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40B"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B7340B"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湖南浯溪产业投资集团有限公司2025年非金融企业债务融资工具项目承销商选取</w:t>
      </w:r>
    </w:p>
    <w:p w:rsidR="00B7340B"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B7340B" w:rsidRDefault="00B7340B">
      <w:pPr>
        <w:widowControl/>
        <w:spacing w:line="360" w:lineRule="auto"/>
        <w:jc w:val="center"/>
        <w:rPr>
          <w:rFonts w:ascii="仿宋" w:eastAsia="仿宋" w:hAnsi="仿宋" w:cs="仿宋" w:hint="eastAsia"/>
          <w:b/>
          <w:bCs/>
          <w:kern w:val="0"/>
          <w:sz w:val="68"/>
          <w:szCs w:val="68"/>
        </w:rPr>
      </w:pPr>
    </w:p>
    <w:p w:rsidR="00B7340B" w:rsidRDefault="00B7340B">
      <w:pPr>
        <w:widowControl/>
        <w:spacing w:line="360" w:lineRule="auto"/>
        <w:jc w:val="center"/>
        <w:rPr>
          <w:rFonts w:ascii="仿宋" w:eastAsia="仿宋" w:hAnsi="仿宋" w:cs="仿宋" w:hint="eastAsia"/>
          <w:b/>
          <w:bCs/>
          <w:kern w:val="0"/>
          <w:sz w:val="68"/>
          <w:szCs w:val="68"/>
        </w:rPr>
      </w:pPr>
    </w:p>
    <w:p w:rsidR="00B7340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B7340B" w:rsidRDefault="00B7340B">
      <w:pPr>
        <w:widowControl/>
        <w:spacing w:line="360" w:lineRule="auto"/>
        <w:ind w:firstLineChars="200" w:firstLine="1365"/>
        <w:jc w:val="center"/>
        <w:rPr>
          <w:rFonts w:ascii="仿宋" w:eastAsia="仿宋" w:hAnsi="仿宋" w:cs="仿宋" w:hint="eastAsia"/>
          <w:b/>
          <w:bCs/>
          <w:kern w:val="0"/>
          <w:sz w:val="68"/>
          <w:szCs w:val="68"/>
        </w:rPr>
      </w:pPr>
    </w:p>
    <w:p w:rsidR="00B7340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B7340B" w:rsidRDefault="00B7340B">
      <w:pPr>
        <w:widowControl/>
        <w:spacing w:line="360" w:lineRule="auto"/>
        <w:ind w:firstLineChars="200" w:firstLine="1365"/>
        <w:jc w:val="center"/>
        <w:rPr>
          <w:rFonts w:ascii="仿宋" w:eastAsia="仿宋" w:hAnsi="仿宋" w:cs="仿宋" w:hint="eastAsia"/>
          <w:b/>
          <w:bCs/>
          <w:kern w:val="0"/>
          <w:sz w:val="68"/>
          <w:szCs w:val="68"/>
        </w:rPr>
      </w:pPr>
    </w:p>
    <w:p w:rsidR="00B7340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B7340B" w:rsidRDefault="00B7340B">
      <w:pPr>
        <w:widowControl/>
        <w:spacing w:line="360" w:lineRule="auto"/>
        <w:ind w:firstLineChars="200" w:firstLine="1365"/>
        <w:jc w:val="center"/>
        <w:rPr>
          <w:rFonts w:ascii="仿宋" w:eastAsia="仿宋" w:hAnsi="仿宋" w:cs="仿宋" w:hint="eastAsia"/>
          <w:b/>
          <w:bCs/>
          <w:kern w:val="0"/>
          <w:sz w:val="68"/>
          <w:szCs w:val="68"/>
        </w:rPr>
      </w:pPr>
    </w:p>
    <w:p w:rsidR="00B7340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B7340B" w:rsidRDefault="00B7340B">
      <w:pPr>
        <w:widowControl/>
        <w:spacing w:line="360" w:lineRule="auto"/>
        <w:rPr>
          <w:rFonts w:ascii="仿宋" w:eastAsia="仿宋" w:hAnsi="仿宋" w:cs="仿宋" w:hint="eastAsia"/>
          <w:b/>
          <w:bCs/>
          <w:kern w:val="0"/>
          <w:sz w:val="32"/>
          <w:szCs w:val="32"/>
        </w:rPr>
      </w:pPr>
    </w:p>
    <w:p w:rsidR="00B7340B" w:rsidRDefault="00B7340B">
      <w:pPr>
        <w:widowControl/>
        <w:spacing w:line="360" w:lineRule="auto"/>
        <w:rPr>
          <w:rFonts w:ascii="仿宋" w:eastAsia="仿宋" w:hAnsi="仿宋" w:cs="仿宋" w:hint="eastAsia"/>
          <w:b/>
          <w:bCs/>
          <w:kern w:val="0"/>
          <w:sz w:val="32"/>
          <w:szCs w:val="32"/>
        </w:rPr>
      </w:pPr>
    </w:p>
    <w:p w:rsidR="00B7340B"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湖南浯溪产业投资集团有限公司</w:t>
      </w:r>
    </w:p>
    <w:p w:rsidR="00B7340B"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08月</w:t>
      </w:r>
    </w:p>
    <w:p w:rsidR="00B7340B" w:rsidRDefault="00B7340B">
      <w:pPr>
        <w:pStyle w:val="111"/>
        <w:ind w:firstLineChars="0" w:firstLine="0"/>
        <w:sectPr w:rsidR="00B7340B">
          <w:headerReference w:type="default" r:id="rId8"/>
          <w:pgSz w:w="11906" w:h="16838"/>
          <w:pgMar w:top="1440" w:right="1800" w:bottom="1440" w:left="1800" w:header="851" w:footer="692" w:gutter="0"/>
          <w:pgNumType w:start="1"/>
          <w:cols w:space="720"/>
          <w:titlePg/>
          <w:docGrid w:type="lines" w:linePitch="312"/>
        </w:sectPr>
      </w:pPr>
    </w:p>
    <w:p w:rsidR="00B7340B" w:rsidRDefault="00B7340B">
      <w:pPr>
        <w:pStyle w:val="111"/>
      </w:pPr>
    </w:p>
    <w:p w:rsidR="00B7340B"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B7340B" w:rsidRDefault="00B7340B">
      <w:pPr>
        <w:pStyle w:val="a3"/>
        <w:rPr>
          <w:rFonts w:ascii="仿宋" w:eastAsia="仿宋" w:hAnsi="仿宋" w:cs="仿宋" w:hint="eastAsia"/>
        </w:rPr>
      </w:pPr>
    </w:p>
    <w:p w:rsidR="00B7340B"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B7340B"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B7340B"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B7340B"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13</w:t>
        </w:r>
        <w:r>
          <w:fldChar w:fldCharType="end"/>
        </w:r>
      </w:hyperlink>
    </w:p>
    <w:p w:rsidR="00B7340B"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14</w:t>
        </w:r>
        <w:r>
          <w:fldChar w:fldCharType="end"/>
        </w:r>
      </w:hyperlink>
    </w:p>
    <w:p w:rsidR="00B7340B"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15</w:t>
        </w:r>
        <w:r>
          <w:fldChar w:fldCharType="end"/>
        </w:r>
      </w:hyperlink>
    </w:p>
    <w:p w:rsidR="00B7340B"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16</w:t>
        </w:r>
        <w:r>
          <w:fldChar w:fldCharType="end"/>
        </w:r>
      </w:hyperlink>
    </w:p>
    <w:p w:rsidR="00B7340B"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17</w:t>
        </w:r>
        <w:r>
          <w:fldChar w:fldCharType="end"/>
        </w:r>
      </w:hyperlink>
    </w:p>
    <w:p w:rsidR="00B7340B"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18</w:t>
        </w:r>
        <w:r>
          <w:fldChar w:fldCharType="end"/>
        </w:r>
      </w:hyperlink>
    </w:p>
    <w:p w:rsidR="00B7340B"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19</w:t>
        </w:r>
        <w:r>
          <w:fldChar w:fldCharType="end"/>
        </w:r>
      </w:hyperlink>
    </w:p>
    <w:p w:rsidR="00B7340B"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20</w:t>
        </w:r>
        <w:r>
          <w:fldChar w:fldCharType="end"/>
        </w:r>
      </w:hyperlink>
    </w:p>
    <w:p w:rsidR="00B7340B"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21</w:t>
        </w:r>
        <w:r>
          <w:fldChar w:fldCharType="end"/>
        </w:r>
      </w:hyperlink>
    </w:p>
    <w:p w:rsidR="00B7340B"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22</w:t>
        </w:r>
        <w:r>
          <w:fldChar w:fldCharType="end"/>
        </w:r>
      </w:hyperlink>
    </w:p>
    <w:p w:rsidR="00B7340B"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B7340B" w:rsidRDefault="00B7340B">
      <w:pPr>
        <w:widowControl/>
        <w:spacing w:line="480" w:lineRule="auto"/>
        <w:jc w:val="center"/>
        <w:rPr>
          <w:rFonts w:ascii="仿宋" w:eastAsia="仿宋" w:hAnsi="仿宋" w:cs="仿宋" w:hint="eastAsia"/>
          <w:b/>
          <w:bCs/>
          <w:kern w:val="0"/>
          <w:sz w:val="44"/>
          <w:szCs w:val="44"/>
        </w:rPr>
      </w:pPr>
    </w:p>
    <w:p w:rsidR="00B7340B" w:rsidRDefault="00B7340B">
      <w:pPr>
        <w:widowControl/>
        <w:spacing w:line="480" w:lineRule="auto"/>
        <w:rPr>
          <w:rFonts w:ascii="仿宋" w:eastAsia="仿宋" w:hAnsi="仿宋" w:cs="仿宋" w:hint="eastAsia"/>
          <w:b/>
          <w:bCs/>
          <w:kern w:val="0"/>
          <w:sz w:val="44"/>
          <w:szCs w:val="44"/>
        </w:rPr>
      </w:pPr>
    </w:p>
    <w:p w:rsidR="00B7340B" w:rsidRDefault="00B7340B">
      <w:pPr>
        <w:widowControl/>
        <w:spacing w:line="480" w:lineRule="auto"/>
        <w:jc w:val="center"/>
        <w:rPr>
          <w:rFonts w:ascii="宋体" w:hAnsi="宋体" w:cs="宋体" w:hint="eastAsia"/>
          <w:b/>
          <w:bCs/>
          <w:color w:val="000000"/>
          <w:sz w:val="44"/>
          <w:szCs w:val="44"/>
        </w:rPr>
        <w:sectPr w:rsidR="00B7340B">
          <w:footerReference w:type="default" r:id="rId9"/>
          <w:footerReference w:type="first" r:id="rId10"/>
          <w:pgSz w:w="11906" w:h="16838"/>
          <w:pgMar w:top="1440" w:right="1800" w:bottom="1440" w:left="1800" w:header="851" w:footer="692" w:gutter="0"/>
          <w:pgNumType w:start="1"/>
          <w:cols w:space="720"/>
          <w:docGrid w:type="lines" w:linePitch="312"/>
        </w:sectPr>
      </w:pPr>
    </w:p>
    <w:p w:rsidR="00B7340B"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湖南浯溪产业投资集团有限公司2025年非金融企业债务融资工具项目承销商选取</w:t>
      </w:r>
    </w:p>
    <w:p w:rsidR="00B7340B"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招标代理机构比选公告</w:t>
      </w:r>
    </w:p>
    <w:p w:rsidR="00B7340B" w:rsidRDefault="00B7340B">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12943"/>
      <w:bookmarkStart w:id="1" w:name="_Toc29614"/>
      <w:bookmarkStart w:id="2" w:name="_Toc26404"/>
    </w:p>
    <w:p w:rsidR="00B7340B"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B7340B"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湖南浯溪产业投资集团有限公司2025年非金融企业债务融资工具项目承销商选取</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湖南浯溪产业投资集团有限公司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B7340B"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22338"/>
      <w:bookmarkStart w:id="4" w:name="_Toc21230"/>
      <w:bookmarkStart w:id="5" w:name="_Toc30376"/>
      <w:r>
        <w:rPr>
          <w:rFonts w:ascii="仿宋" w:eastAsia="仿宋" w:hAnsi="仿宋" w:cs="仿宋" w:hint="eastAsia"/>
          <w:b/>
          <w:color w:val="000000"/>
          <w:sz w:val="28"/>
        </w:rPr>
        <w:t>2、项目概况</w:t>
      </w:r>
      <w:bookmarkEnd w:id="3"/>
      <w:bookmarkEnd w:id="4"/>
      <w:bookmarkEnd w:id="5"/>
    </w:p>
    <w:p w:rsidR="00B7340B"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26586"/>
      <w:bookmarkStart w:id="8" w:name="_Toc12140"/>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湖南浯溪产业投资集团有限公司</w:t>
      </w:r>
    </w:p>
    <w:p w:rsidR="00B7340B"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湖南浯溪产业投资集团有限公司2025年非金融企业债务融资工具项目承销商选取招标代理机构比选</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湖南浯溪产业投资集团有限公司2025年非金融企业债务融资工具项目承销商选取招标</w:t>
      </w:r>
      <w:r>
        <w:rPr>
          <w:rFonts w:ascii="仿宋" w:eastAsia="仿宋" w:hAnsi="仿宋" w:cs="仿宋" w:hint="eastAsia"/>
          <w:color w:val="000000"/>
          <w:sz w:val="24"/>
        </w:rPr>
        <w:t>的招标代理。</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2.4项目内容及投资：承销服务费为800万元。</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（1）债券性质：非金融企业债务融资工具（包括但不限于中期票据、PPN等）；</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（2）发行规模：不超过人民币10亿元（含10亿元）（具体以主管部门批文为准）；</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（3）债券期限：不超过5年（含5年），可设置含权条款；</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（4）承销方式：余额包销；</w:t>
      </w:r>
    </w:p>
    <w:p w:rsidR="00B7340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（5）发行方式：视具体发行产品确定；</w:t>
      </w:r>
    </w:p>
    <w:p w:rsidR="00B7340B"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（6）承销费率（招标控制上限价）：发行规模的0.25%/年（含税），具体以中标费率为准；</w:t>
      </w:r>
    </w:p>
    <w:p w:rsidR="00B7340B"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B7340B"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B7340B"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lastRenderedPageBreak/>
        <w:t>2.7项目建设地点：祁阳市</w:t>
      </w:r>
    </w:p>
    <w:p w:rsidR="00B7340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5168"/>
      <w:bookmarkStart w:id="10" w:name="_Toc24492"/>
      <w:bookmarkStart w:id="11" w:name="_Toc3023"/>
      <w:r>
        <w:rPr>
          <w:rFonts w:ascii="仿宋" w:eastAsia="仿宋" w:hAnsi="仿宋" w:cs="仿宋" w:hint="eastAsia"/>
          <w:b/>
          <w:color w:val="000000"/>
          <w:sz w:val="28"/>
        </w:rPr>
        <w:t>3.申请人资格要求</w:t>
      </w:r>
      <w:bookmarkEnd w:id="9"/>
      <w:bookmarkEnd w:id="10"/>
      <w:bookmarkEnd w:id="11"/>
    </w:p>
    <w:p w:rsidR="00B7340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具有完成本项目招标代理的专业能力</w:t>
      </w:r>
      <w:r>
        <w:rPr>
          <w:rFonts w:ascii="仿宋" w:eastAsia="仿宋" w:hAnsi="仿宋" w:cs="仿宋" w:hint="eastAsia"/>
          <w:color w:val="000000"/>
          <w:sz w:val="24"/>
        </w:rPr>
        <w:t>。</w:t>
      </w:r>
    </w:p>
    <w:p w:rsidR="00B7340B"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3.2申请人须在湖南省招标投标监管网登记备案或湖南省住房和城乡建设厅--智慧住建云平台登记备案(提供网站查询结果)。</w:t>
      </w:r>
    </w:p>
    <w:p w:rsidR="00B7340B"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t>3.3项目负责人资格要求：具有工程建设类中级及以上职称证书或注册类证书（注册建造师证或注册总监理工程师证或注册建筑师证或招标师证），且为申请单位正式员工（提供</w:t>
      </w:r>
      <w:r>
        <w:rPr>
          <w:rFonts w:ascii="仿宋" w:eastAsia="仿宋" w:hAnsi="仿宋" w:cs="仿宋" w:hint="eastAsia"/>
          <w:kern w:val="0"/>
          <w:sz w:val="24"/>
          <w:lang w:bidi="ar"/>
        </w:rPr>
        <w:t>本单位为其缴纳不少于3个月社保证明</w:t>
      </w:r>
      <w:r>
        <w:rPr>
          <w:rFonts w:ascii="仿宋" w:eastAsia="仿宋" w:hAnsi="仿宋" w:cs="仿宋" w:hint="eastAsia"/>
          <w:sz w:val="24"/>
        </w:rPr>
        <w:t>）。</w:t>
      </w:r>
    </w:p>
    <w:p w:rsidR="00B7340B"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B7340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B7340B" w:rsidRDefault="00B7340B">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B7340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B7340B"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26</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B7340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B7340B"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27</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B7340B"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祁阳市浯溪中路175号（浯发集团三楼会议室）</w:t>
      </w:r>
    </w:p>
    <w:p w:rsidR="00B7340B"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B7340B"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B7340B"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B7340B" w:rsidRDefault="00B7340B">
      <w:pPr>
        <w:spacing w:line="360" w:lineRule="auto"/>
        <w:ind w:firstLineChars="200" w:firstLine="480"/>
        <w:rPr>
          <w:rFonts w:ascii="仿宋" w:eastAsia="仿宋" w:hAnsi="仿宋" w:cs="仿宋" w:hint="eastAsia"/>
          <w:color w:val="000000"/>
          <w:sz w:val="24"/>
          <w:shd w:val="clear" w:color="auto" w:fill="FFFFFF"/>
        </w:rPr>
      </w:pPr>
    </w:p>
    <w:p w:rsidR="00B7340B"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31822"/>
      <w:bookmarkStart w:id="14" w:name="_Toc22055"/>
      <w:bookmarkStart w:id="15" w:name="_Toc13144"/>
    </w:p>
    <w:p w:rsidR="00B7340B"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B7340B"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lastRenderedPageBreak/>
        <w:t>8、联系方式</w:t>
      </w:r>
      <w:bookmarkEnd w:id="13"/>
      <w:bookmarkEnd w:id="14"/>
      <w:bookmarkEnd w:id="15"/>
    </w:p>
    <w:p w:rsidR="00B7340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人：湖南浯溪产业投资集团有限公司   </w:t>
      </w:r>
    </w:p>
    <w:p w:rsidR="00B7340B"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B7340B"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 xml:space="preserve">联系人：涂姗 </w:t>
      </w:r>
    </w:p>
    <w:p w:rsidR="00B7340B"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电话：15774171704</w:t>
      </w:r>
      <w:r>
        <w:rPr>
          <w:rFonts w:ascii="仿宋" w:eastAsia="仿宋" w:hAnsi="仿宋" w:cs="仿宋" w:hint="eastAsia"/>
          <w:sz w:val="24"/>
        </w:rPr>
        <w:t>（经本人同意后公开）</w:t>
      </w:r>
    </w:p>
    <w:p w:rsidR="00B7340B" w:rsidRDefault="00B7340B">
      <w:pPr>
        <w:pStyle w:val="111"/>
        <w:spacing w:line="360" w:lineRule="auto"/>
        <w:ind w:firstLine="480"/>
        <w:rPr>
          <w:rFonts w:ascii="仿宋" w:eastAsia="仿宋" w:hAnsi="仿宋" w:cs="仿宋" w:hint="eastAsia"/>
          <w:color w:val="000000"/>
          <w:sz w:val="24"/>
          <w:szCs w:val="20"/>
        </w:rPr>
      </w:pPr>
    </w:p>
    <w:p w:rsidR="00B7340B" w:rsidRDefault="00B7340B"/>
    <w:p w:rsidR="00B7340B" w:rsidRDefault="00B7340B">
      <w:pPr>
        <w:pStyle w:val="111"/>
        <w:spacing w:line="360" w:lineRule="auto"/>
        <w:ind w:firstLine="480"/>
        <w:rPr>
          <w:rFonts w:ascii="仿宋" w:eastAsia="仿宋" w:hAnsi="仿宋" w:cs="仿宋" w:hint="eastAsia"/>
          <w:color w:val="000000"/>
          <w:sz w:val="24"/>
          <w:szCs w:val="20"/>
        </w:rPr>
      </w:pPr>
    </w:p>
    <w:p w:rsidR="00B7340B" w:rsidRDefault="00B7340B">
      <w:pPr>
        <w:pStyle w:val="111"/>
        <w:spacing w:line="360" w:lineRule="auto"/>
        <w:ind w:firstLine="480"/>
        <w:rPr>
          <w:rFonts w:ascii="仿宋" w:eastAsia="仿宋" w:hAnsi="仿宋" w:cs="仿宋" w:hint="eastAsia"/>
          <w:color w:val="000000"/>
          <w:sz w:val="24"/>
          <w:szCs w:val="20"/>
        </w:rPr>
      </w:pPr>
    </w:p>
    <w:p w:rsidR="00B7340B" w:rsidRDefault="00B7340B">
      <w:pPr>
        <w:widowControl/>
        <w:spacing w:line="520" w:lineRule="exact"/>
        <w:outlineLvl w:val="0"/>
        <w:rPr>
          <w:rFonts w:ascii="仿宋" w:eastAsia="仿宋" w:hAnsi="仿宋" w:cs="仿宋" w:hint="eastAsia"/>
          <w:b/>
          <w:bCs/>
          <w:kern w:val="0"/>
          <w:sz w:val="40"/>
          <w:szCs w:val="40"/>
        </w:rPr>
        <w:sectPr w:rsidR="00B7340B">
          <w:footerReference w:type="default" r:id="rId11"/>
          <w:pgSz w:w="11906" w:h="16838"/>
          <w:pgMar w:top="1440" w:right="1800" w:bottom="1440" w:left="1800" w:header="851" w:footer="692" w:gutter="0"/>
          <w:pgNumType w:start="1"/>
          <w:cols w:space="720"/>
          <w:docGrid w:type="lines" w:linePitch="312"/>
        </w:sectPr>
      </w:pPr>
      <w:bookmarkStart w:id="16" w:name="_Toc5073"/>
    </w:p>
    <w:p w:rsidR="00B7340B"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B7340B" w:rsidRDefault="00000000">
      <w:pPr>
        <w:widowControl/>
        <w:spacing w:line="520" w:lineRule="exact"/>
        <w:jc w:val="center"/>
        <w:outlineLvl w:val="0"/>
        <w:rPr>
          <w:rFonts w:ascii="仿宋" w:eastAsia="仿宋" w:hAnsi="仿宋" w:cs="仿宋" w:hint="eastAsia"/>
          <w:b/>
          <w:bCs/>
          <w:kern w:val="0"/>
          <w:sz w:val="32"/>
          <w:szCs w:val="32"/>
        </w:rPr>
      </w:pPr>
      <w:bookmarkStart w:id="18" w:name="_Toc1716"/>
      <w:bookmarkStart w:id="19" w:name="_Toc20933"/>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B7340B">
        <w:trPr>
          <w:jc w:val="center"/>
        </w:trPr>
        <w:tc>
          <w:tcPr>
            <w:tcW w:w="829" w:type="dxa"/>
            <w:tcBorders>
              <w:top w:val="single" w:sz="4" w:space="0" w:color="000000"/>
              <w:left w:val="single" w:sz="4" w:space="0" w:color="000000"/>
              <w:bottom w:val="single" w:sz="4" w:space="0" w:color="000000"/>
              <w:right w:val="single" w:sz="4" w:space="0" w:color="000000"/>
            </w:tcBorders>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B7340B"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湖南浯溪产业投资集团有限公司</w:t>
            </w:r>
            <w:r>
              <w:rPr>
                <w:rFonts w:ascii="仿宋" w:eastAsia="仿宋" w:hAnsi="仿宋" w:cs="仿宋" w:hint="eastAsia"/>
                <w:color w:val="000000"/>
                <w:spacing w:val="15"/>
                <w:kern w:val="0"/>
                <w:sz w:val="24"/>
              </w:rPr>
              <w:t xml:space="preserve">   </w:t>
            </w:r>
          </w:p>
          <w:p w:rsidR="00B7340B"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B7340B"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联系人：涂姗</w:t>
            </w:r>
          </w:p>
          <w:p w:rsidR="00B7340B"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电话：15774171704</w:t>
            </w:r>
            <w:r w:rsidR="00CC4A60">
              <w:rPr>
                <w:rFonts w:ascii="仿宋" w:eastAsia="仿宋" w:hAnsi="仿宋" w:cs="仿宋" w:hint="eastAsia"/>
                <w:sz w:val="24"/>
                <w:szCs w:val="20"/>
              </w:rPr>
              <w:t>（经本人同意公开）</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B7340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湖南浯溪产业投资集团有限公司2025年非金融企业债务融资工具项目承销商选取招标代理机构比选</w:t>
            </w:r>
          </w:p>
        </w:tc>
      </w:tr>
      <w:tr w:rsidR="00B7340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B7340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B7340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B7340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B7340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湖南浯溪产业投资集团有限公司2025年非金融企业债务融资工具项目承销商选取招标的招标代理。</w:t>
            </w:r>
          </w:p>
        </w:tc>
      </w:tr>
      <w:tr w:rsidR="00B7340B">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8</w:t>
            </w:r>
            <w:r>
              <w:rPr>
                <w:rFonts w:ascii="仿宋" w:eastAsia="仿宋" w:hAnsi="仿宋" w:cs="仿宋" w:hint="eastAsia"/>
                <w:b/>
                <w:bCs/>
                <w:sz w:val="24"/>
              </w:rPr>
              <w:t>月</w:t>
            </w:r>
            <w:r>
              <w:rPr>
                <w:rFonts w:ascii="仿宋" w:eastAsia="仿宋" w:hAnsi="仿宋" w:cs="仿宋" w:hint="eastAsia"/>
                <w:b/>
                <w:bCs/>
                <w:sz w:val="24"/>
                <w:u w:val="single"/>
              </w:rPr>
              <w:t xml:space="preserve"> 27</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360" w:lineRule="auto"/>
              <w:jc w:val="left"/>
              <w:textAlignment w:val="top"/>
              <w:rPr>
                <w:rFonts w:ascii="仿宋" w:eastAsia="仿宋" w:hAnsi="仿宋" w:cs="仿宋" w:hint="eastAsia"/>
                <w:color w:val="FF0000"/>
                <w:kern w:val="0"/>
                <w:sz w:val="24"/>
              </w:rPr>
            </w:pPr>
            <w:r>
              <w:rPr>
                <w:rFonts w:ascii="仿宋" w:eastAsia="仿宋" w:hAnsi="仿宋" w:cs="仿宋" w:hint="eastAsia"/>
                <w:sz w:val="24"/>
              </w:rPr>
              <w:t>浯发集团</w:t>
            </w:r>
            <w:r>
              <w:rPr>
                <w:rFonts w:ascii="仿宋" w:eastAsia="仿宋" w:hAnsi="仿宋" w:cs="仿宋" w:hint="eastAsia"/>
                <w:sz w:val="24"/>
                <w:u w:val="single"/>
              </w:rPr>
              <w:t>三楼会议室</w:t>
            </w:r>
            <w:r>
              <w:rPr>
                <w:rFonts w:ascii="仿宋" w:eastAsia="仿宋" w:hAnsi="仿宋" w:cs="仿宋"/>
                <w:sz w:val="24"/>
              </w:rPr>
              <w:t>。</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纸质档三份(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B7340B">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B7340B">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lastRenderedPageBreak/>
              <w:t>14</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应将比选投标文件（即正本、副本）装入同一个密封袋中递交，并在密封袋上加盖申请人单位公章和法定代表人印鉴或签字。未密封的申请文件将不予签收。</w:t>
            </w:r>
          </w:p>
          <w:p w:rsidR="00B7340B"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B7340B"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B7340B"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B7340B"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B7340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08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分开标，此时间以前不得开封。</w:t>
            </w:r>
          </w:p>
          <w:p w:rsidR="00B7340B"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B7340B">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15</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湘招协【2015】6号文件及永财办【2024】10号文件规定标准，结合浯发集团中介服务费优惠率计取本项目招标代理服务费20200.00元（报价不计分，承诺报价响应比选文件即满分）具体代理服务费以最终财评预算价为准。</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B7340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7340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B7340B"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B7340B"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B7340B" w:rsidRDefault="00B7340B">
      <w:pPr>
        <w:widowControl/>
        <w:spacing w:line="240" w:lineRule="exact"/>
        <w:ind w:firstLineChars="200" w:firstLine="540"/>
        <w:jc w:val="left"/>
        <w:textAlignment w:val="top"/>
        <w:rPr>
          <w:rFonts w:ascii="仿宋" w:eastAsia="仿宋" w:hAnsi="仿宋" w:cs="仿宋" w:hint="eastAsia"/>
          <w:spacing w:val="15"/>
          <w:kern w:val="0"/>
          <w:sz w:val="24"/>
        </w:rPr>
      </w:pPr>
    </w:p>
    <w:p w:rsidR="00B7340B"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B7340B"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30398"/>
      <w:bookmarkStart w:id="23" w:name="_Toc9718"/>
      <w:bookmarkStart w:id="24" w:name="_Toc19489"/>
      <w:bookmarkStart w:id="25" w:name="_Toc30955"/>
      <w:r>
        <w:rPr>
          <w:rFonts w:ascii="仿宋" w:eastAsia="仿宋" w:hAnsi="仿宋" w:cs="仿宋" w:hint="eastAsia"/>
          <w:b/>
          <w:bCs/>
          <w:spacing w:val="15"/>
          <w:kern w:val="0"/>
          <w:sz w:val="24"/>
        </w:rPr>
        <w:t>一、开标</w:t>
      </w:r>
      <w:bookmarkEnd w:id="22"/>
      <w:bookmarkEnd w:id="23"/>
      <w:bookmarkEnd w:id="24"/>
      <w:bookmarkEnd w:id="25"/>
    </w:p>
    <w:p w:rsidR="00B7340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B7340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B7340B"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申请人代表、招标人代表、监标人、记录人等有关人员在开标记录上签字确认。</w:t>
      </w:r>
    </w:p>
    <w:p w:rsidR="00B7340B" w:rsidRDefault="00B7340B">
      <w:pPr>
        <w:widowControl/>
        <w:spacing w:line="360" w:lineRule="auto"/>
        <w:jc w:val="left"/>
        <w:rPr>
          <w:rFonts w:ascii="仿宋" w:eastAsia="仿宋" w:hAnsi="仿宋" w:cs="仿宋" w:hint="eastAsia"/>
          <w:b/>
          <w:bCs/>
          <w:kern w:val="0"/>
          <w:sz w:val="24"/>
        </w:rPr>
      </w:pPr>
    </w:p>
    <w:p w:rsidR="00B7340B"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B7340B"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B7340B"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B7340B"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B7340B"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B7340B"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B7340B"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B7340B"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比选申请人综合得分=商务部分得分+技术方案得分+报价部分得分。</w:t>
      </w:r>
    </w:p>
    <w:p w:rsidR="00B7340B"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B7340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B7340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B7340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B7340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B7340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B7340B"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B7340B" w:rsidRDefault="00B7340B">
      <w:pPr>
        <w:pStyle w:val="a8"/>
        <w:spacing w:line="360" w:lineRule="auto"/>
        <w:ind w:firstLineChars="0" w:firstLine="0"/>
        <w:rPr>
          <w:rFonts w:ascii="仿宋" w:eastAsia="仿宋" w:hAnsi="仿宋" w:cs="仿宋" w:hint="eastAsia"/>
          <w:spacing w:val="15"/>
          <w:kern w:val="0"/>
          <w:sz w:val="24"/>
          <w:szCs w:val="24"/>
        </w:rPr>
      </w:pPr>
    </w:p>
    <w:p w:rsidR="00B7340B"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B7340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w:t>
      </w:r>
      <w:r w:rsidR="00CC4A60">
        <w:rPr>
          <w:rFonts w:ascii="仿宋" w:eastAsia="仿宋" w:hAnsi="仿宋" w:cs="仿宋" w:hint="eastAsia"/>
          <w:spacing w:val="15"/>
          <w:kern w:val="0"/>
          <w:sz w:val="24"/>
        </w:rPr>
        <w:t>辨</w:t>
      </w:r>
      <w:r>
        <w:rPr>
          <w:rFonts w:ascii="仿宋" w:eastAsia="仿宋" w:hAnsi="仿宋" w:cs="仿宋" w:hint="eastAsia"/>
          <w:spacing w:val="15"/>
          <w:kern w:val="0"/>
          <w:sz w:val="24"/>
        </w:rPr>
        <w:t>认的。</w:t>
      </w:r>
    </w:p>
    <w:p w:rsidR="00B7340B"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B7340B"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924"/>
        <w:gridCol w:w="1312"/>
      </w:tblGrid>
      <w:tr w:rsidR="00B7340B">
        <w:trPr>
          <w:trHeight w:val="741"/>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B7340B">
        <w:trPr>
          <w:trHeight w:val="438"/>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B7340B"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B7340B" w:rsidRDefault="00B7340B">
            <w:pPr>
              <w:pStyle w:val="a8"/>
              <w:ind w:firstLine="240"/>
              <w:rPr>
                <w:rFonts w:ascii="仿宋" w:eastAsia="仿宋" w:hAnsi="仿宋" w:cs="仿宋" w:hint="eastAsia"/>
                <w:spacing w:val="15"/>
                <w:kern w:val="0"/>
                <w:szCs w:val="16"/>
              </w:rPr>
            </w:pPr>
          </w:p>
        </w:tc>
      </w:tr>
      <w:tr w:rsidR="00B7340B">
        <w:trPr>
          <w:trHeight w:val="732"/>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B7340B"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须在湖南省住房和城乡建设厅--智慧住建云平台登记备案(提供网站查询结果)。</w:t>
            </w:r>
          </w:p>
        </w:tc>
        <w:tc>
          <w:tcPr>
            <w:tcW w:w="1312" w:type="dxa"/>
          </w:tcPr>
          <w:p w:rsidR="00B7340B" w:rsidRDefault="00B7340B">
            <w:pPr>
              <w:pStyle w:val="a8"/>
              <w:ind w:firstLine="240"/>
              <w:rPr>
                <w:rFonts w:ascii="仿宋" w:eastAsia="仿宋" w:hAnsi="仿宋" w:cs="仿宋" w:hint="eastAsia"/>
                <w:spacing w:val="15"/>
                <w:kern w:val="0"/>
                <w:szCs w:val="16"/>
              </w:rPr>
            </w:pPr>
          </w:p>
        </w:tc>
      </w:tr>
      <w:tr w:rsidR="00B7340B">
        <w:trPr>
          <w:trHeight w:val="1390"/>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B7340B"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建造师证或注册总监理工程师证或注册建筑师证或招标师证），且为代理机构正式员工（提供本单位为其缴纳不少于近3个月社保证明）。</w:t>
            </w:r>
          </w:p>
        </w:tc>
        <w:tc>
          <w:tcPr>
            <w:tcW w:w="1312" w:type="dxa"/>
          </w:tcPr>
          <w:p w:rsidR="00B7340B" w:rsidRDefault="00B7340B">
            <w:pPr>
              <w:pStyle w:val="a8"/>
              <w:ind w:firstLine="240"/>
              <w:rPr>
                <w:rFonts w:ascii="仿宋" w:eastAsia="仿宋" w:hAnsi="仿宋" w:cs="仿宋" w:hint="eastAsia"/>
                <w:spacing w:val="15"/>
                <w:kern w:val="0"/>
                <w:szCs w:val="16"/>
              </w:rPr>
            </w:pPr>
          </w:p>
        </w:tc>
      </w:tr>
      <w:tr w:rsidR="00B7340B">
        <w:trPr>
          <w:trHeight w:val="1933"/>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B7340B"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B7340B" w:rsidRDefault="00B7340B">
            <w:pPr>
              <w:pStyle w:val="a8"/>
              <w:ind w:firstLine="240"/>
              <w:rPr>
                <w:rFonts w:ascii="仿宋" w:eastAsia="仿宋" w:hAnsi="仿宋" w:cs="仿宋" w:hint="eastAsia"/>
                <w:spacing w:val="15"/>
                <w:kern w:val="0"/>
                <w:szCs w:val="16"/>
              </w:rPr>
            </w:pPr>
          </w:p>
        </w:tc>
      </w:tr>
      <w:tr w:rsidR="00B7340B">
        <w:trPr>
          <w:trHeight w:val="608"/>
        </w:trPr>
        <w:tc>
          <w:tcPr>
            <w:tcW w:w="1063" w:type="dxa"/>
            <w:vAlign w:val="center"/>
          </w:tcPr>
          <w:p w:rsidR="00B7340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B7340B"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B7340B" w:rsidRDefault="00B7340B">
            <w:pPr>
              <w:pStyle w:val="a8"/>
              <w:ind w:firstLine="240"/>
              <w:rPr>
                <w:rFonts w:ascii="仿宋" w:eastAsia="仿宋" w:hAnsi="仿宋" w:cs="仿宋" w:hint="eastAsia"/>
                <w:spacing w:val="15"/>
                <w:kern w:val="0"/>
                <w:szCs w:val="16"/>
              </w:rPr>
            </w:pPr>
          </w:p>
        </w:tc>
      </w:tr>
    </w:tbl>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Chars="200" w:firstLine="540"/>
        <w:rPr>
          <w:rFonts w:ascii="仿宋" w:eastAsia="仿宋" w:hAnsi="仿宋" w:cs="仿宋" w:hint="eastAsia"/>
          <w:spacing w:val="15"/>
          <w:kern w:val="0"/>
          <w:sz w:val="24"/>
        </w:rPr>
      </w:pPr>
    </w:p>
    <w:p w:rsidR="00B7340B" w:rsidRDefault="00B7340B">
      <w:pPr>
        <w:pStyle w:val="a8"/>
        <w:ind w:firstLineChars="200" w:firstLine="540"/>
        <w:rPr>
          <w:rFonts w:ascii="仿宋" w:eastAsia="仿宋" w:hAnsi="仿宋" w:cs="仿宋" w:hint="eastAsia"/>
          <w:spacing w:val="15"/>
          <w:kern w:val="0"/>
          <w:sz w:val="24"/>
        </w:rPr>
      </w:pPr>
    </w:p>
    <w:p w:rsidR="00B7340B" w:rsidRDefault="00B7340B">
      <w:pPr>
        <w:pStyle w:val="a8"/>
        <w:ind w:firstLineChars="200" w:firstLine="540"/>
        <w:rPr>
          <w:rFonts w:ascii="仿宋" w:eastAsia="仿宋" w:hAnsi="仿宋" w:cs="仿宋" w:hint="eastAsia"/>
          <w:spacing w:val="15"/>
          <w:kern w:val="0"/>
          <w:sz w:val="24"/>
        </w:rPr>
      </w:pPr>
    </w:p>
    <w:p w:rsidR="00B7340B" w:rsidRDefault="00B7340B">
      <w:pPr>
        <w:pStyle w:val="a8"/>
        <w:ind w:firstLineChars="200" w:firstLine="540"/>
        <w:rPr>
          <w:rFonts w:ascii="仿宋" w:eastAsia="仿宋" w:hAnsi="仿宋" w:cs="仿宋" w:hint="eastAsia"/>
          <w:spacing w:val="15"/>
          <w:kern w:val="0"/>
          <w:sz w:val="24"/>
        </w:rPr>
      </w:pPr>
    </w:p>
    <w:p w:rsidR="00B7340B"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B7340B"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6003"/>
        <w:gridCol w:w="1209"/>
      </w:tblGrid>
      <w:tr w:rsidR="00B7340B">
        <w:trPr>
          <w:trHeight w:val="831"/>
        </w:trPr>
        <w:tc>
          <w:tcPr>
            <w:tcW w:w="117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B7340B">
        <w:trPr>
          <w:trHeight w:val="487"/>
        </w:trPr>
        <w:tc>
          <w:tcPr>
            <w:tcW w:w="117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B7340B"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B7340B" w:rsidRDefault="00B7340B">
            <w:pPr>
              <w:pStyle w:val="a8"/>
              <w:ind w:firstLine="240"/>
              <w:rPr>
                <w:rFonts w:ascii="仿宋" w:eastAsia="仿宋" w:hAnsi="仿宋" w:cs="仿宋" w:hint="eastAsia"/>
                <w:spacing w:val="15"/>
                <w:kern w:val="0"/>
                <w:szCs w:val="21"/>
              </w:rPr>
            </w:pPr>
          </w:p>
        </w:tc>
      </w:tr>
      <w:tr w:rsidR="00B7340B">
        <w:trPr>
          <w:trHeight w:val="487"/>
        </w:trPr>
        <w:tc>
          <w:tcPr>
            <w:tcW w:w="117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B7340B"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B7340B" w:rsidRDefault="00B7340B">
            <w:pPr>
              <w:pStyle w:val="a8"/>
              <w:ind w:firstLine="240"/>
              <w:rPr>
                <w:rFonts w:ascii="仿宋" w:eastAsia="仿宋" w:hAnsi="仿宋" w:cs="仿宋" w:hint="eastAsia"/>
                <w:spacing w:val="15"/>
                <w:kern w:val="0"/>
                <w:szCs w:val="21"/>
              </w:rPr>
            </w:pPr>
          </w:p>
        </w:tc>
      </w:tr>
      <w:tr w:rsidR="00B7340B">
        <w:trPr>
          <w:trHeight w:val="469"/>
        </w:trPr>
        <w:tc>
          <w:tcPr>
            <w:tcW w:w="117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B7340B"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B7340B" w:rsidRDefault="00B7340B">
            <w:pPr>
              <w:pStyle w:val="a8"/>
              <w:ind w:firstLine="240"/>
              <w:rPr>
                <w:rFonts w:ascii="仿宋" w:eastAsia="仿宋" w:hAnsi="仿宋" w:cs="仿宋" w:hint="eastAsia"/>
                <w:spacing w:val="15"/>
                <w:kern w:val="0"/>
                <w:szCs w:val="21"/>
              </w:rPr>
            </w:pPr>
          </w:p>
        </w:tc>
      </w:tr>
      <w:tr w:rsidR="00B7340B">
        <w:trPr>
          <w:trHeight w:val="498"/>
        </w:trPr>
        <w:tc>
          <w:tcPr>
            <w:tcW w:w="1179" w:type="dxa"/>
            <w:vAlign w:val="center"/>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B7340B"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B7340B" w:rsidRDefault="00B7340B">
            <w:pPr>
              <w:pStyle w:val="a8"/>
              <w:ind w:firstLine="240"/>
              <w:rPr>
                <w:rFonts w:ascii="仿宋" w:eastAsia="仿宋" w:hAnsi="仿宋" w:cs="仿宋" w:hint="eastAsia"/>
                <w:spacing w:val="15"/>
                <w:kern w:val="0"/>
                <w:szCs w:val="21"/>
              </w:rPr>
            </w:pPr>
          </w:p>
        </w:tc>
      </w:tr>
      <w:tr w:rsidR="00B7340B">
        <w:trPr>
          <w:trHeight w:val="498"/>
        </w:trPr>
        <w:tc>
          <w:tcPr>
            <w:tcW w:w="1179" w:type="dxa"/>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6003" w:type="dxa"/>
            <w:vAlign w:val="center"/>
          </w:tcPr>
          <w:p w:rsidR="00B7340B"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1209" w:type="dxa"/>
          </w:tcPr>
          <w:p w:rsidR="00B7340B" w:rsidRDefault="00B7340B">
            <w:pPr>
              <w:pStyle w:val="a8"/>
              <w:ind w:firstLine="240"/>
              <w:rPr>
                <w:rFonts w:ascii="仿宋" w:eastAsia="仿宋" w:hAnsi="仿宋" w:cs="仿宋" w:hint="eastAsia"/>
                <w:spacing w:val="15"/>
                <w:kern w:val="0"/>
                <w:szCs w:val="21"/>
              </w:rPr>
            </w:pPr>
          </w:p>
        </w:tc>
      </w:tr>
      <w:tr w:rsidR="00B7340B">
        <w:trPr>
          <w:trHeight w:val="498"/>
        </w:trPr>
        <w:tc>
          <w:tcPr>
            <w:tcW w:w="1179" w:type="dxa"/>
          </w:tcPr>
          <w:p w:rsidR="00B7340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6003" w:type="dxa"/>
            <w:vAlign w:val="center"/>
          </w:tcPr>
          <w:p w:rsidR="00B7340B"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1209" w:type="dxa"/>
          </w:tcPr>
          <w:p w:rsidR="00B7340B" w:rsidRDefault="00B7340B">
            <w:pPr>
              <w:pStyle w:val="a8"/>
              <w:ind w:firstLine="240"/>
              <w:rPr>
                <w:rFonts w:ascii="仿宋" w:eastAsia="仿宋" w:hAnsi="仿宋" w:cs="仿宋" w:hint="eastAsia"/>
                <w:spacing w:val="15"/>
                <w:kern w:val="0"/>
                <w:szCs w:val="21"/>
              </w:rPr>
            </w:pPr>
          </w:p>
        </w:tc>
      </w:tr>
    </w:tbl>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270"/>
        <w:rPr>
          <w:rFonts w:ascii="仿宋" w:eastAsia="仿宋" w:hAnsi="仿宋" w:cs="仿宋" w:hint="eastAsia"/>
          <w:spacing w:val="15"/>
          <w:kern w:val="0"/>
          <w:sz w:val="24"/>
        </w:rPr>
      </w:pPr>
    </w:p>
    <w:p w:rsidR="00B7340B" w:rsidRDefault="00B7340B">
      <w:pPr>
        <w:pStyle w:val="a8"/>
        <w:ind w:firstLineChars="0" w:firstLine="0"/>
        <w:rPr>
          <w:rFonts w:ascii="仿宋" w:eastAsia="仿宋" w:hAnsi="仿宋" w:cs="仿宋" w:hint="eastAsia"/>
          <w:spacing w:val="15"/>
          <w:kern w:val="0"/>
          <w:sz w:val="24"/>
        </w:rPr>
      </w:pPr>
    </w:p>
    <w:p w:rsidR="00B7340B"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B7340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B7340B">
        <w:trPr>
          <w:trHeight w:val="567"/>
        </w:trPr>
        <w:tc>
          <w:tcPr>
            <w:tcW w:w="1015" w:type="dxa"/>
            <w:vAlign w:val="center"/>
          </w:tcPr>
          <w:p w:rsidR="00B7340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B7340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B7340B">
        <w:trPr>
          <w:trHeight w:val="1340"/>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B7340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B7340B"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r w:rsidR="00B7340B">
        <w:trPr>
          <w:trHeight w:val="567"/>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bl>
    <w:p w:rsidR="00B7340B"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B7340B" w:rsidRDefault="00B7340B">
      <w:pPr>
        <w:pStyle w:val="a8"/>
        <w:ind w:firstLine="270"/>
        <w:rPr>
          <w:rFonts w:ascii="仿宋" w:eastAsia="仿宋" w:hAnsi="仿宋" w:cs="仿宋" w:hint="eastAsia"/>
          <w:spacing w:val="15"/>
          <w:kern w:val="0"/>
          <w:sz w:val="24"/>
        </w:rPr>
      </w:pPr>
    </w:p>
    <w:p w:rsidR="00B7340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B7340B">
        <w:trPr>
          <w:trHeight w:val="567"/>
        </w:trPr>
        <w:tc>
          <w:tcPr>
            <w:tcW w:w="1015" w:type="dxa"/>
            <w:vAlign w:val="center"/>
          </w:tcPr>
          <w:p w:rsidR="00B7340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B7340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B7340B">
        <w:trPr>
          <w:trHeight w:val="1624"/>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B7340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B7340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B7340B"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近三年（指自2022年8月以来）：</w:t>
            </w:r>
          </w:p>
          <w:p w:rsidR="00B7340B"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具有单项中标发行金额5亿元以上的公司债券类项目的招标代理业绩每个记</w:t>
            </w:r>
            <w:r>
              <w:rPr>
                <w:rFonts w:ascii="仿宋" w:eastAsia="仿宋" w:hAnsi="仿宋" w:cs="仿宋"/>
              </w:rPr>
              <w:t>3</w:t>
            </w:r>
            <w:r>
              <w:rPr>
                <w:rFonts w:ascii="仿宋" w:eastAsia="仿宋" w:hAnsi="仿宋" w:cs="仿宋" w:hint="eastAsia"/>
              </w:rPr>
              <w:t>分，最多计6分。</w:t>
            </w:r>
          </w:p>
          <w:p w:rsidR="00B7340B"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r w:rsidR="00B7340B">
        <w:trPr>
          <w:trHeight w:val="567"/>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B7340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B7340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拟投入本项目组除项目负责人外，其中项目组专职人员中具有工程建设类中级及以上职称证书或注册类证书。每一个计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B7340B"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r w:rsidR="00B7340B">
        <w:trPr>
          <w:trHeight w:val="1460"/>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B7340B"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B7340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B7340B"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B7340B"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B7340B"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r w:rsidR="00B7340B">
        <w:trPr>
          <w:trHeight w:val="567"/>
        </w:trPr>
        <w:tc>
          <w:tcPr>
            <w:tcW w:w="1015" w:type="dxa"/>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B7340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B7340B" w:rsidRDefault="00B7340B">
            <w:pPr>
              <w:pStyle w:val="1"/>
              <w:spacing w:after="0" w:line="240" w:lineRule="exact"/>
              <w:ind w:firstLine="240"/>
              <w:rPr>
                <w:rFonts w:ascii="仿宋" w:eastAsia="仿宋" w:hAnsi="仿宋" w:cs="仿宋" w:hint="eastAsia"/>
                <w:spacing w:val="15"/>
                <w:kern w:val="0"/>
                <w:szCs w:val="21"/>
              </w:rPr>
            </w:pPr>
          </w:p>
        </w:tc>
      </w:tr>
    </w:tbl>
    <w:p w:rsidR="00B7340B"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B7340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B7340B">
        <w:tc>
          <w:tcPr>
            <w:tcW w:w="599"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B7340B">
        <w:trPr>
          <w:cantSplit/>
          <w:trHeight w:val="104"/>
        </w:trPr>
        <w:tc>
          <w:tcPr>
            <w:tcW w:w="599"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B7340B"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B7340B" w:rsidRDefault="00B7340B">
            <w:pPr>
              <w:jc w:val="center"/>
              <w:rPr>
                <w:rFonts w:ascii="仿宋" w:eastAsia="仿宋" w:hAnsi="仿宋" w:cs="仿宋" w:hint="eastAsia"/>
                <w:color w:val="000000"/>
              </w:rPr>
            </w:pPr>
          </w:p>
        </w:tc>
      </w:tr>
      <w:tr w:rsidR="00B7340B">
        <w:trPr>
          <w:cantSplit/>
          <w:trHeight w:val="104"/>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104"/>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104"/>
        </w:trPr>
        <w:tc>
          <w:tcPr>
            <w:tcW w:w="599"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B7340B"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B7340B" w:rsidRDefault="00B7340B">
            <w:pPr>
              <w:jc w:val="center"/>
              <w:rPr>
                <w:rFonts w:ascii="仿宋" w:eastAsia="仿宋" w:hAnsi="仿宋" w:cs="仿宋" w:hint="eastAsia"/>
                <w:color w:val="000000"/>
              </w:rPr>
            </w:pPr>
          </w:p>
        </w:tc>
      </w:tr>
      <w:tr w:rsidR="00B7340B">
        <w:trPr>
          <w:cantSplit/>
          <w:trHeight w:val="104"/>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104"/>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334"/>
        </w:trPr>
        <w:tc>
          <w:tcPr>
            <w:tcW w:w="599"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B7340B"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cantSplit/>
          <w:trHeight w:val="208"/>
        </w:trPr>
        <w:tc>
          <w:tcPr>
            <w:tcW w:w="599" w:type="dxa"/>
            <w:vMerge/>
            <w:vAlign w:val="center"/>
          </w:tcPr>
          <w:p w:rsidR="00B7340B" w:rsidRDefault="00B7340B">
            <w:pPr>
              <w:jc w:val="center"/>
              <w:rPr>
                <w:rFonts w:ascii="仿宋" w:eastAsia="仿宋" w:hAnsi="仿宋" w:cs="仿宋" w:hint="eastAsia"/>
                <w:color w:val="000000"/>
              </w:rPr>
            </w:pPr>
          </w:p>
        </w:tc>
        <w:tc>
          <w:tcPr>
            <w:tcW w:w="1793" w:type="dxa"/>
            <w:vMerge/>
            <w:vAlign w:val="center"/>
          </w:tcPr>
          <w:p w:rsidR="00B7340B" w:rsidRDefault="00B7340B">
            <w:pPr>
              <w:jc w:val="center"/>
              <w:rPr>
                <w:rFonts w:ascii="仿宋" w:eastAsia="仿宋" w:hAnsi="仿宋" w:cs="仿宋" w:hint="eastAsia"/>
                <w:color w:val="000000"/>
              </w:rPr>
            </w:pPr>
          </w:p>
        </w:tc>
        <w:tc>
          <w:tcPr>
            <w:tcW w:w="3961" w:type="dxa"/>
            <w:vAlign w:val="center"/>
          </w:tcPr>
          <w:p w:rsidR="00B7340B"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B7340B" w:rsidRDefault="00B7340B">
            <w:pPr>
              <w:jc w:val="center"/>
              <w:rPr>
                <w:rFonts w:ascii="仿宋" w:eastAsia="仿宋" w:hAnsi="仿宋" w:cs="仿宋" w:hint="eastAsia"/>
                <w:color w:val="000000"/>
              </w:rPr>
            </w:pPr>
          </w:p>
        </w:tc>
      </w:tr>
      <w:tr w:rsidR="00B7340B">
        <w:trPr>
          <w:trHeight w:val="597"/>
        </w:trPr>
        <w:tc>
          <w:tcPr>
            <w:tcW w:w="599" w:type="dxa"/>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B7340B"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B7340B" w:rsidRDefault="00B7340B">
            <w:pPr>
              <w:jc w:val="center"/>
              <w:rPr>
                <w:rFonts w:ascii="仿宋" w:eastAsia="仿宋" w:hAnsi="仿宋" w:cs="仿宋" w:hint="eastAsia"/>
                <w:color w:val="000000"/>
              </w:rPr>
            </w:pPr>
          </w:p>
        </w:tc>
      </w:tr>
    </w:tbl>
    <w:p w:rsidR="00B7340B"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B7340B" w:rsidRDefault="00B7340B">
      <w:pPr>
        <w:pStyle w:val="a8"/>
        <w:ind w:firstLine="210"/>
        <w:rPr>
          <w:rFonts w:ascii="仿宋" w:eastAsia="仿宋" w:hAnsi="仿宋" w:cs="仿宋" w:hint="eastAsia"/>
        </w:rPr>
      </w:pPr>
    </w:p>
    <w:p w:rsidR="00B7340B"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19303"/>
      <w:bookmarkStart w:id="27" w:name="_Toc2245"/>
      <w:r>
        <w:rPr>
          <w:rFonts w:ascii="仿宋" w:eastAsia="仿宋" w:hAnsi="仿宋" w:cs="仿宋" w:hint="eastAsia"/>
          <w:b/>
          <w:bCs/>
          <w:kern w:val="0"/>
          <w:sz w:val="44"/>
          <w:szCs w:val="44"/>
        </w:rPr>
        <w:lastRenderedPageBreak/>
        <w:t>第四章 比选申请文件格式</w:t>
      </w:r>
      <w:bookmarkEnd w:id="26"/>
      <w:bookmarkEnd w:id="27"/>
    </w:p>
    <w:p w:rsidR="00B7340B" w:rsidRDefault="00B7340B">
      <w:pPr>
        <w:widowControl/>
        <w:spacing w:line="240" w:lineRule="exact"/>
        <w:ind w:firstLineChars="200" w:firstLine="540"/>
        <w:jc w:val="left"/>
        <w:rPr>
          <w:rFonts w:ascii="仿宋" w:eastAsia="仿宋" w:hAnsi="仿宋" w:cs="仿宋" w:hint="eastAsia"/>
          <w:spacing w:val="15"/>
          <w:kern w:val="0"/>
          <w:sz w:val="24"/>
        </w:rPr>
      </w:pPr>
    </w:p>
    <w:p w:rsidR="00B7340B"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B7340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B7340B" w:rsidRDefault="00B7340B">
      <w:pPr>
        <w:widowControl/>
        <w:spacing w:line="360" w:lineRule="auto"/>
        <w:jc w:val="left"/>
        <w:rPr>
          <w:rFonts w:ascii="仿宋" w:eastAsia="仿宋" w:hAnsi="仿宋" w:cs="仿宋" w:hint="eastAsia"/>
          <w:b/>
          <w:bCs/>
          <w:spacing w:val="15"/>
          <w:kern w:val="0"/>
          <w:sz w:val="28"/>
          <w:szCs w:val="28"/>
        </w:rPr>
      </w:pPr>
    </w:p>
    <w:p w:rsidR="00B7340B"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B7340B" w:rsidRDefault="00000000">
      <w:pPr>
        <w:widowControl/>
        <w:spacing w:line="360" w:lineRule="auto"/>
        <w:jc w:val="center"/>
        <w:outlineLvl w:val="1"/>
        <w:rPr>
          <w:rFonts w:ascii="仿宋" w:eastAsia="仿宋" w:hAnsi="仿宋" w:cs="仿宋" w:hint="eastAsia"/>
          <w:b/>
          <w:bCs/>
          <w:kern w:val="0"/>
          <w:sz w:val="44"/>
          <w:szCs w:val="44"/>
        </w:rPr>
      </w:pPr>
      <w:bookmarkStart w:id="28" w:name="_Toc31501"/>
      <w:bookmarkStart w:id="29" w:name="_Toc1167"/>
      <w:r>
        <w:rPr>
          <w:rFonts w:ascii="仿宋" w:eastAsia="仿宋" w:hAnsi="仿宋" w:cs="仿宋" w:hint="eastAsia"/>
          <w:b/>
          <w:bCs/>
          <w:kern w:val="0"/>
          <w:sz w:val="44"/>
          <w:szCs w:val="44"/>
        </w:rPr>
        <w:lastRenderedPageBreak/>
        <w:t>一、投 标 函</w:t>
      </w:r>
      <w:bookmarkEnd w:id="28"/>
      <w:bookmarkEnd w:id="29"/>
    </w:p>
    <w:p w:rsidR="00B7340B" w:rsidRDefault="00B7340B">
      <w:pPr>
        <w:widowControl/>
        <w:spacing w:line="360" w:lineRule="auto"/>
        <w:rPr>
          <w:rFonts w:ascii="仿宋" w:eastAsia="仿宋" w:hAnsi="仿宋" w:cs="仿宋" w:hint="eastAsia"/>
          <w:b/>
          <w:kern w:val="0"/>
          <w:szCs w:val="21"/>
        </w:rPr>
      </w:pPr>
    </w:p>
    <w:p w:rsidR="00B7340B"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B7340B"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B7340B"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B7340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B7340B" w:rsidRDefault="00B7340B">
      <w:pPr>
        <w:widowControl/>
        <w:spacing w:line="360" w:lineRule="auto"/>
        <w:ind w:firstLineChars="200" w:firstLine="422"/>
        <w:jc w:val="left"/>
        <w:rPr>
          <w:rFonts w:ascii="仿宋" w:eastAsia="仿宋" w:hAnsi="仿宋" w:cs="仿宋" w:hint="eastAsia"/>
          <w:b/>
          <w:bCs/>
          <w:kern w:val="0"/>
          <w:szCs w:val="21"/>
        </w:rPr>
      </w:pPr>
    </w:p>
    <w:p w:rsidR="00B7340B" w:rsidRDefault="00B7340B">
      <w:pPr>
        <w:widowControl/>
        <w:spacing w:line="360" w:lineRule="auto"/>
        <w:ind w:firstLineChars="200" w:firstLine="562"/>
        <w:jc w:val="left"/>
        <w:rPr>
          <w:rFonts w:ascii="仿宋" w:eastAsia="仿宋" w:hAnsi="仿宋" w:cs="仿宋" w:hint="eastAsia"/>
          <w:b/>
          <w:bCs/>
          <w:kern w:val="0"/>
          <w:sz w:val="28"/>
          <w:szCs w:val="28"/>
        </w:rPr>
      </w:pPr>
    </w:p>
    <w:p w:rsidR="00B7340B" w:rsidRDefault="00B7340B">
      <w:pPr>
        <w:widowControl/>
        <w:spacing w:line="360" w:lineRule="auto"/>
        <w:ind w:firstLineChars="200" w:firstLine="562"/>
        <w:jc w:val="left"/>
        <w:rPr>
          <w:rFonts w:ascii="仿宋" w:eastAsia="仿宋" w:hAnsi="仿宋" w:cs="仿宋" w:hint="eastAsia"/>
          <w:b/>
          <w:bCs/>
          <w:kern w:val="0"/>
          <w:sz w:val="28"/>
          <w:szCs w:val="28"/>
        </w:rPr>
      </w:pPr>
    </w:p>
    <w:p w:rsidR="00B7340B" w:rsidRDefault="00B7340B">
      <w:pPr>
        <w:widowControl/>
        <w:spacing w:line="360" w:lineRule="auto"/>
        <w:ind w:firstLineChars="200" w:firstLine="562"/>
        <w:jc w:val="left"/>
        <w:rPr>
          <w:rFonts w:ascii="仿宋" w:eastAsia="仿宋" w:hAnsi="仿宋" w:cs="仿宋" w:hint="eastAsia"/>
          <w:b/>
          <w:bCs/>
          <w:kern w:val="0"/>
          <w:sz w:val="28"/>
          <w:szCs w:val="28"/>
        </w:rPr>
      </w:pPr>
    </w:p>
    <w:p w:rsidR="00B7340B" w:rsidRDefault="00B7340B">
      <w:pPr>
        <w:widowControl/>
        <w:spacing w:line="360" w:lineRule="auto"/>
        <w:ind w:firstLineChars="200" w:firstLine="562"/>
        <w:jc w:val="left"/>
        <w:rPr>
          <w:rFonts w:ascii="仿宋" w:eastAsia="仿宋" w:hAnsi="仿宋" w:cs="仿宋" w:hint="eastAsia"/>
          <w:b/>
          <w:bCs/>
          <w:kern w:val="0"/>
          <w:sz w:val="28"/>
          <w:szCs w:val="28"/>
        </w:rPr>
      </w:pPr>
    </w:p>
    <w:p w:rsidR="00B7340B" w:rsidRDefault="00B7340B">
      <w:pPr>
        <w:widowControl/>
        <w:spacing w:line="360" w:lineRule="auto"/>
        <w:jc w:val="center"/>
        <w:outlineLvl w:val="1"/>
        <w:rPr>
          <w:rFonts w:ascii="仿宋" w:eastAsia="仿宋" w:hAnsi="仿宋" w:cs="仿宋" w:hint="eastAsia"/>
          <w:b/>
          <w:bCs/>
          <w:kern w:val="0"/>
          <w:sz w:val="44"/>
          <w:szCs w:val="44"/>
        </w:rPr>
      </w:pPr>
      <w:bookmarkStart w:id="30" w:name="_Toc8296"/>
      <w:bookmarkStart w:id="31" w:name="_Toc1316"/>
    </w:p>
    <w:p w:rsidR="00B7340B"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B7340B" w:rsidRDefault="00B7340B">
      <w:pPr>
        <w:widowControl/>
        <w:spacing w:line="360" w:lineRule="auto"/>
        <w:ind w:firstLineChars="200" w:firstLine="562"/>
        <w:rPr>
          <w:rFonts w:ascii="仿宋" w:eastAsia="仿宋" w:hAnsi="仿宋" w:cs="仿宋" w:hint="eastAsia"/>
          <w:b/>
          <w:kern w:val="0"/>
          <w:sz w:val="28"/>
          <w:szCs w:val="28"/>
        </w:rPr>
      </w:pPr>
    </w:p>
    <w:p w:rsidR="00B7340B"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B7340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B7340B" w:rsidRDefault="00B7340B">
      <w:pPr>
        <w:widowControl/>
        <w:spacing w:line="360" w:lineRule="auto"/>
        <w:ind w:firstLineChars="200" w:firstLine="622"/>
        <w:jc w:val="left"/>
        <w:rPr>
          <w:rFonts w:ascii="仿宋" w:eastAsia="仿宋" w:hAnsi="仿宋" w:cs="仿宋" w:hint="eastAsia"/>
          <w:b/>
          <w:bCs/>
          <w:spacing w:val="15"/>
          <w:kern w:val="0"/>
          <w:sz w:val="28"/>
          <w:szCs w:val="28"/>
        </w:rPr>
      </w:pPr>
    </w:p>
    <w:p w:rsidR="00B7340B" w:rsidRDefault="00B7340B">
      <w:pPr>
        <w:widowControl/>
        <w:spacing w:line="360" w:lineRule="auto"/>
        <w:ind w:firstLineChars="200" w:firstLine="622"/>
        <w:jc w:val="left"/>
        <w:rPr>
          <w:rFonts w:ascii="仿宋" w:eastAsia="仿宋" w:hAnsi="仿宋" w:cs="仿宋" w:hint="eastAsia"/>
          <w:b/>
          <w:bCs/>
          <w:spacing w:val="15"/>
          <w:kern w:val="0"/>
          <w:sz w:val="28"/>
          <w:szCs w:val="28"/>
        </w:rPr>
      </w:pPr>
    </w:p>
    <w:p w:rsidR="00B7340B" w:rsidRDefault="00B7340B">
      <w:pPr>
        <w:widowControl/>
        <w:spacing w:line="360" w:lineRule="auto"/>
        <w:ind w:firstLineChars="200" w:firstLine="622"/>
        <w:jc w:val="left"/>
        <w:rPr>
          <w:rFonts w:ascii="仿宋" w:eastAsia="仿宋" w:hAnsi="仿宋" w:cs="仿宋" w:hint="eastAsia"/>
          <w:b/>
          <w:bCs/>
          <w:spacing w:val="15"/>
          <w:kern w:val="0"/>
          <w:sz w:val="28"/>
          <w:szCs w:val="28"/>
        </w:rPr>
      </w:pPr>
    </w:p>
    <w:p w:rsidR="00B7340B" w:rsidRDefault="00B7340B">
      <w:pPr>
        <w:widowControl/>
        <w:spacing w:line="360" w:lineRule="auto"/>
        <w:ind w:firstLineChars="200" w:firstLine="622"/>
        <w:jc w:val="left"/>
        <w:rPr>
          <w:rFonts w:ascii="仿宋" w:eastAsia="仿宋" w:hAnsi="仿宋" w:cs="仿宋" w:hint="eastAsia"/>
          <w:b/>
          <w:bCs/>
          <w:spacing w:val="15"/>
          <w:kern w:val="0"/>
          <w:sz w:val="28"/>
          <w:szCs w:val="28"/>
        </w:rPr>
      </w:pPr>
    </w:p>
    <w:p w:rsidR="00B7340B"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B7340B" w:rsidRDefault="00000000">
      <w:pPr>
        <w:widowControl/>
        <w:spacing w:line="360" w:lineRule="auto"/>
        <w:jc w:val="center"/>
        <w:outlineLvl w:val="1"/>
        <w:rPr>
          <w:rFonts w:ascii="仿宋" w:eastAsia="仿宋" w:hAnsi="仿宋" w:cs="仿宋" w:hint="eastAsia"/>
          <w:b/>
          <w:bCs/>
          <w:kern w:val="0"/>
          <w:sz w:val="44"/>
          <w:szCs w:val="44"/>
        </w:rPr>
      </w:pPr>
      <w:bookmarkStart w:id="32" w:name="_Toc5219"/>
      <w:bookmarkStart w:id="33" w:name="_Toc20540"/>
      <w:r>
        <w:rPr>
          <w:rFonts w:ascii="仿宋" w:eastAsia="仿宋" w:hAnsi="仿宋" w:cs="仿宋" w:hint="eastAsia"/>
          <w:b/>
          <w:bCs/>
          <w:kern w:val="0"/>
          <w:sz w:val="44"/>
          <w:szCs w:val="44"/>
        </w:rPr>
        <w:lastRenderedPageBreak/>
        <w:t>三、法定代表人身份证明</w:t>
      </w:r>
      <w:bookmarkEnd w:id="32"/>
      <w:bookmarkEnd w:id="33"/>
    </w:p>
    <w:p w:rsidR="00B7340B" w:rsidRDefault="00B7340B">
      <w:pPr>
        <w:topLinePunct/>
        <w:spacing w:line="360" w:lineRule="auto"/>
        <w:ind w:firstLine="420"/>
        <w:rPr>
          <w:rFonts w:ascii="仿宋" w:eastAsia="仿宋" w:hAnsi="仿宋" w:cs="仿宋" w:hint="eastAsia"/>
          <w:kern w:val="0"/>
          <w:szCs w:val="21"/>
        </w:rPr>
      </w:pPr>
    </w:p>
    <w:p w:rsidR="00B7340B"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B7340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B7340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B7340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B7340B"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B7340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B7340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B7340B" w:rsidRDefault="00B7340B">
      <w:pPr>
        <w:topLinePunct/>
        <w:spacing w:line="360" w:lineRule="auto"/>
        <w:rPr>
          <w:rFonts w:ascii="仿宋" w:eastAsia="仿宋" w:hAnsi="仿宋" w:cs="仿宋" w:hint="eastAsia"/>
          <w:kern w:val="0"/>
          <w:sz w:val="24"/>
        </w:rPr>
      </w:pPr>
    </w:p>
    <w:p w:rsidR="00B7340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B7340B" w:rsidRDefault="00B7340B">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B7340B">
        <w:trPr>
          <w:trHeight w:val="2526"/>
        </w:trPr>
        <w:tc>
          <w:tcPr>
            <w:tcW w:w="4260"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B7340B" w:rsidRDefault="00B7340B">
      <w:pPr>
        <w:topLinePunct/>
        <w:spacing w:line="360" w:lineRule="auto"/>
        <w:ind w:firstLine="2879"/>
        <w:rPr>
          <w:rFonts w:ascii="仿宋" w:eastAsia="仿宋" w:hAnsi="仿宋" w:cs="仿宋" w:hint="eastAsia"/>
          <w:kern w:val="0"/>
          <w:sz w:val="24"/>
        </w:rPr>
      </w:pPr>
    </w:p>
    <w:p w:rsidR="00B7340B"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B7340B" w:rsidRDefault="00B7340B">
      <w:bookmarkStart w:id="34" w:name="_Toc17779"/>
    </w:p>
    <w:p w:rsidR="00B7340B"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B7340B" w:rsidRDefault="00B7340B"/>
    <w:p w:rsidR="00B7340B"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备注：本法定代表身份证明请多准备一份，开标现场将验本授权书和被授权人身份证原件。</w:t>
      </w:r>
      <w:bookmarkEnd w:id="36"/>
    </w:p>
    <w:p w:rsidR="00B7340B"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1016"/>
      <w:bookmarkStart w:id="38" w:name="_Toc20058"/>
      <w:r>
        <w:rPr>
          <w:rFonts w:ascii="仿宋" w:eastAsia="仿宋" w:hAnsi="仿宋" w:cs="仿宋" w:hint="eastAsia"/>
          <w:b/>
          <w:bCs/>
          <w:kern w:val="0"/>
          <w:sz w:val="44"/>
          <w:szCs w:val="44"/>
        </w:rPr>
        <w:lastRenderedPageBreak/>
        <w:t>四、授权委托书</w:t>
      </w:r>
      <w:bookmarkEnd w:id="37"/>
      <w:bookmarkEnd w:id="38"/>
    </w:p>
    <w:p w:rsidR="00B7340B" w:rsidRDefault="00B7340B">
      <w:pPr>
        <w:topLinePunct/>
        <w:spacing w:line="440" w:lineRule="exact"/>
        <w:ind w:firstLineChars="200" w:firstLine="420"/>
        <w:rPr>
          <w:rFonts w:ascii="仿宋" w:eastAsia="仿宋" w:hAnsi="仿宋" w:cs="仿宋" w:hint="eastAsia"/>
          <w:kern w:val="0"/>
          <w:szCs w:val="21"/>
        </w:rPr>
      </w:pPr>
    </w:p>
    <w:p w:rsidR="00B7340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B7340B"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B7340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B7340B"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B7340B">
        <w:trPr>
          <w:trHeight w:val="2526"/>
          <w:jc w:val="center"/>
        </w:trPr>
        <w:tc>
          <w:tcPr>
            <w:tcW w:w="4260"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B7340B" w:rsidRDefault="00B7340B">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B7340B">
        <w:trPr>
          <w:trHeight w:val="2526"/>
          <w:jc w:val="center"/>
        </w:trPr>
        <w:tc>
          <w:tcPr>
            <w:tcW w:w="4260"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B7340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B7340B" w:rsidRDefault="00B7340B">
      <w:pPr>
        <w:topLinePunct/>
        <w:spacing w:line="440" w:lineRule="atLeast"/>
        <w:ind w:firstLine="2879"/>
        <w:rPr>
          <w:rFonts w:ascii="仿宋" w:eastAsia="仿宋" w:hAnsi="仿宋" w:cs="仿宋" w:hint="eastAsia"/>
          <w:kern w:val="0"/>
          <w:sz w:val="24"/>
        </w:rPr>
      </w:pPr>
    </w:p>
    <w:p w:rsidR="00B7340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B7340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B7340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B7340B"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B7340B" w:rsidRDefault="00B7340B">
      <w:pPr>
        <w:topLinePunct/>
        <w:spacing w:line="440" w:lineRule="atLeast"/>
        <w:jc w:val="left"/>
        <w:rPr>
          <w:rFonts w:ascii="仿宋" w:eastAsia="仿宋" w:hAnsi="仿宋" w:cs="仿宋" w:hint="eastAsia"/>
          <w:kern w:val="0"/>
        </w:rPr>
      </w:pPr>
    </w:p>
    <w:p w:rsidR="00B7340B"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注：1.无申请单位公章及法定代表人签章的视为无效授权。</w:t>
      </w:r>
    </w:p>
    <w:p w:rsidR="00B7340B"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2.法定代表人授权请多准备一份，开标现场将验本授权书和被授权人身份证原件。</w:t>
      </w:r>
    </w:p>
    <w:p w:rsidR="00B7340B" w:rsidRDefault="00B7340B">
      <w:pPr>
        <w:widowControl/>
        <w:spacing w:line="360" w:lineRule="auto"/>
        <w:ind w:firstLineChars="200" w:firstLine="562"/>
        <w:rPr>
          <w:rFonts w:ascii="仿宋" w:eastAsia="仿宋" w:hAnsi="仿宋" w:cs="仿宋" w:hint="eastAsia"/>
          <w:b/>
          <w:bCs/>
          <w:kern w:val="0"/>
          <w:sz w:val="28"/>
          <w:szCs w:val="28"/>
        </w:rPr>
      </w:pPr>
    </w:p>
    <w:p w:rsidR="00B7340B" w:rsidRDefault="00000000">
      <w:pPr>
        <w:widowControl/>
        <w:spacing w:line="360" w:lineRule="auto"/>
        <w:jc w:val="center"/>
        <w:outlineLvl w:val="1"/>
        <w:rPr>
          <w:rFonts w:ascii="仿宋" w:eastAsia="仿宋" w:hAnsi="仿宋" w:cs="仿宋" w:hint="eastAsia"/>
          <w:b/>
          <w:bCs/>
          <w:kern w:val="0"/>
          <w:sz w:val="44"/>
          <w:szCs w:val="44"/>
        </w:rPr>
      </w:pPr>
      <w:bookmarkStart w:id="39" w:name="_Toc9216"/>
      <w:bookmarkStart w:id="40" w:name="_Toc20160"/>
      <w:r>
        <w:rPr>
          <w:rFonts w:ascii="仿宋" w:eastAsia="仿宋" w:hAnsi="仿宋" w:cs="仿宋" w:hint="eastAsia"/>
          <w:b/>
          <w:bCs/>
          <w:kern w:val="0"/>
          <w:sz w:val="44"/>
          <w:szCs w:val="44"/>
        </w:rPr>
        <w:lastRenderedPageBreak/>
        <w:t>五、信誉与资格证明文件</w:t>
      </w:r>
      <w:bookmarkEnd w:id="39"/>
      <w:bookmarkEnd w:id="40"/>
    </w:p>
    <w:p w:rsidR="00B7340B" w:rsidRDefault="00B7340B">
      <w:pPr>
        <w:pStyle w:val="a8"/>
        <w:spacing w:line="360" w:lineRule="auto"/>
        <w:ind w:firstLineChars="0" w:firstLine="0"/>
        <w:rPr>
          <w:rFonts w:ascii="仿宋" w:eastAsia="仿宋" w:hAnsi="仿宋" w:cs="仿宋" w:hint="eastAsia"/>
          <w:sz w:val="24"/>
          <w:szCs w:val="24"/>
        </w:rPr>
      </w:pPr>
    </w:p>
    <w:p w:rsidR="00B7340B"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B7340B"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B7340B"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B7340B"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B7340B"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投标人须在湖南省招标投标监管网登记备案或湖南省住房和城乡建设厅--智慧住建云平台登记备案的查询截图。</w:t>
      </w:r>
    </w:p>
    <w:p w:rsidR="00B7340B" w:rsidRDefault="00B7340B">
      <w:pPr>
        <w:pStyle w:val="a3"/>
        <w:ind w:leftChars="0" w:left="0"/>
        <w:rPr>
          <w:rFonts w:ascii="仿宋" w:eastAsia="仿宋" w:hAnsi="仿宋" w:cs="仿宋" w:hint="eastAsia"/>
          <w:sz w:val="24"/>
        </w:rPr>
      </w:pPr>
    </w:p>
    <w:p w:rsidR="00B7340B"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（二）商务部分评审表证明加分资料</w:t>
      </w:r>
    </w:p>
    <w:p w:rsidR="00B7340B" w:rsidRDefault="00B7340B">
      <w:pPr>
        <w:pStyle w:val="a3"/>
        <w:rPr>
          <w:rFonts w:ascii="仿宋" w:eastAsia="仿宋" w:hAnsi="仿宋" w:cs="仿宋" w:hint="eastAsia"/>
        </w:rPr>
      </w:pPr>
    </w:p>
    <w:p w:rsidR="00B7340B"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B7340B"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0369"/>
      <w:bookmarkStart w:id="42" w:name="_Toc17019"/>
      <w:r>
        <w:rPr>
          <w:rFonts w:ascii="仿宋" w:eastAsia="仿宋" w:hAnsi="仿宋" w:cs="仿宋" w:hint="eastAsia"/>
          <w:b/>
          <w:bCs/>
          <w:kern w:val="0"/>
          <w:sz w:val="44"/>
          <w:szCs w:val="44"/>
        </w:rPr>
        <w:lastRenderedPageBreak/>
        <w:t>六、拟派项目组成人员一览表</w:t>
      </w:r>
      <w:bookmarkEnd w:id="41"/>
      <w:bookmarkEnd w:id="42"/>
    </w:p>
    <w:p w:rsidR="00B7340B" w:rsidRDefault="00B7340B">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B7340B">
        <w:tc>
          <w:tcPr>
            <w:tcW w:w="1217"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B7340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r w:rsidR="00B7340B">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217" w:type="dxa"/>
          </w:tcPr>
          <w:p w:rsidR="00B7340B" w:rsidRDefault="00B7340B">
            <w:pPr>
              <w:widowControl/>
              <w:spacing w:line="360" w:lineRule="auto"/>
              <w:rPr>
                <w:rFonts w:ascii="仿宋" w:eastAsia="仿宋" w:hAnsi="仿宋" w:cs="仿宋" w:hint="eastAsia"/>
                <w:b/>
                <w:bCs/>
                <w:kern w:val="0"/>
                <w:sz w:val="24"/>
              </w:rPr>
            </w:pPr>
          </w:p>
        </w:tc>
        <w:tc>
          <w:tcPr>
            <w:tcW w:w="1619" w:type="dxa"/>
          </w:tcPr>
          <w:p w:rsidR="00B7340B" w:rsidRDefault="00B7340B">
            <w:pPr>
              <w:widowControl/>
              <w:spacing w:line="360" w:lineRule="auto"/>
              <w:rPr>
                <w:rFonts w:ascii="仿宋" w:eastAsia="仿宋" w:hAnsi="仿宋" w:cs="仿宋" w:hint="eastAsia"/>
                <w:b/>
                <w:bCs/>
                <w:kern w:val="0"/>
                <w:sz w:val="24"/>
              </w:rPr>
            </w:pPr>
          </w:p>
        </w:tc>
        <w:tc>
          <w:tcPr>
            <w:tcW w:w="1677" w:type="dxa"/>
          </w:tcPr>
          <w:p w:rsidR="00B7340B" w:rsidRDefault="00B7340B">
            <w:pPr>
              <w:widowControl/>
              <w:spacing w:line="360" w:lineRule="auto"/>
              <w:rPr>
                <w:rFonts w:ascii="仿宋" w:eastAsia="仿宋" w:hAnsi="仿宋" w:cs="仿宋" w:hint="eastAsia"/>
                <w:b/>
                <w:bCs/>
                <w:kern w:val="0"/>
                <w:sz w:val="24"/>
              </w:rPr>
            </w:pPr>
          </w:p>
        </w:tc>
        <w:tc>
          <w:tcPr>
            <w:tcW w:w="1218" w:type="dxa"/>
          </w:tcPr>
          <w:p w:rsidR="00B7340B" w:rsidRDefault="00B7340B">
            <w:pPr>
              <w:widowControl/>
              <w:spacing w:line="360" w:lineRule="auto"/>
              <w:rPr>
                <w:rFonts w:ascii="仿宋" w:eastAsia="仿宋" w:hAnsi="仿宋" w:cs="仿宋" w:hint="eastAsia"/>
                <w:b/>
                <w:bCs/>
                <w:kern w:val="0"/>
                <w:sz w:val="24"/>
              </w:rPr>
            </w:pPr>
          </w:p>
        </w:tc>
      </w:tr>
    </w:tbl>
    <w:p w:rsidR="00B7340B"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项目负责人应附工程建设类中级及以上职称证书或注册类证书（注册建造师证或注册总监理工程师证或注册建筑师证或招标师证）。</w:t>
      </w:r>
    </w:p>
    <w:p w:rsidR="00B7340B" w:rsidRDefault="00B7340B">
      <w:pPr>
        <w:widowControl/>
        <w:spacing w:line="360" w:lineRule="auto"/>
        <w:rPr>
          <w:rFonts w:ascii="仿宋" w:eastAsia="仿宋" w:hAnsi="仿宋" w:cs="仿宋" w:hint="eastAsia"/>
          <w:bCs/>
          <w:kern w:val="0"/>
          <w:sz w:val="28"/>
          <w:szCs w:val="44"/>
        </w:rPr>
      </w:pPr>
    </w:p>
    <w:p w:rsidR="00B7340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B7340B" w:rsidRDefault="00B7340B">
      <w:pPr>
        <w:adjustRightInd w:val="0"/>
        <w:snapToGrid w:val="0"/>
        <w:spacing w:line="360" w:lineRule="auto"/>
        <w:rPr>
          <w:rFonts w:ascii="仿宋" w:eastAsia="仿宋" w:hAnsi="仿宋" w:cs="仿宋" w:hint="eastAsia"/>
          <w:sz w:val="24"/>
        </w:rPr>
      </w:pPr>
    </w:p>
    <w:p w:rsidR="00B7340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B7340B" w:rsidRDefault="00B7340B">
      <w:pPr>
        <w:widowControl/>
        <w:spacing w:line="360" w:lineRule="auto"/>
        <w:rPr>
          <w:rFonts w:ascii="仿宋" w:eastAsia="仿宋" w:hAnsi="仿宋" w:cs="仿宋" w:hint="eastAsia"/>
          <w:sz w:val="24"/>
        </w:rPr>
      </w:pPr>
    </w:p>
    <w:p w:rsidR="00B7340B"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B7340B" w:rsidRDefault="00B7340B">
      <w:pPr>
        <w:pStyle w:val="a3"/>
        <w:rPr>
          <w:rFonts w:ascii="仿宋" w:eastAsia="仿宋" w:hAnsi="仿宋" w:cs="仿宋" w:hint="eastAsia"/>
        </w:rPr>
      </w:pPr>
    </w:p>
    <w:p w:rsidR="00B7340B"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B7340B"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B7340B"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B7340B" w:rsidRDefault="00000000">
      <w:r>
        <w:rPr>
          <w:rFonts w:hint="eastAsia"/>
        </w:rPr>
        <w:br w:type="page"/>
      </w:r>
      <w:bookmarkStart w:id="45" w:name="_Toc19083"/>
    </w:p>
    <w:p w:rsidR="00B7340B"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B7340B"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B7340B" w:rsidRDefault="00000000">
      <w:r>
        <w:rPr>
          <w:rFonts w:hint="eastAsia"/>
        </w:rPr>
        <w:br w:type="page"/>
      </w:r>
      <w:bookmarkStart w:id="48" w:name="_Toc23700"/>
    </w:p>
    <w:p w:rsidR="00B7340B"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B7340B" w:rsidRDefault="00B7340B">
      <w:pPr>
        <w:widowControl/>
        <w:spacing w:line="360" w:lineRule="auto"/>
        <w:jc w:val="center"/>
        <w:rPr>
          <w:rFonts w:ascii="仿宋" w:eastAsia="仿宋" w:hAnsi="仿宋" w:cs="仿宋" w:hint="eastAsia"/>
          <w:b/>
          <w:bCs/>
          <w:kern w:val="0"/>
          <w:sz w:val="28"/>
          <w:szCs w:val="28"/>
        </w:rPr>
      </w:pPr>
    </w:p>
    <w:p w:rsidR="00B7340B"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B7340B">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B7340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B7340B"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按照湘招协【2015】6号文件及永财办【2024】10号文件规定标准，结合浯发集团中介服务费优惠率计取本项目招标代理服务费20200.00元。</w:t>
            </w:r>
            <w:r>
              <w:rPr>
                <w:rFonts w:ascii="仿宋" w:eastAsia="仿宋" w:hAnsi="仿宋" w:cs="仿宋" w:hint="eastAsia"/>
                <w:sz w:val="24"/>
              </w:rPr>
              <w:t>特此承诺！</w:t>
            </w:r>
          </w:p>
          <w:p w:rsidR="00B7340B" w:rsidRDefault="00B7340B">
            <w:pPr>
              <w:adjustRightInd w:val="0"/>
              <w:snapToGrid w:val="0"/>
              <w:spacing w:line="360" w:lineRule="auto"/>
              <w:rPr>
                <w:rFonts w:ascii="仿宋" w:eastAsia="仿宋" w:hAnsi="仿宋" w:cs="仿宋" w:hint="eastAsia"/>
                <w:sz w:val="24"/>
              </w:rPr>
            </w:pPr>
          </w:p>
        </w:tc>
      </w:tr>
    </w:tbl>
    <w:p w:rsidR="00B7340B" w:rsidRDefault="00B7340B">
      <w:pPr>
        <w:adjustRightInd w:val="0"/>
        <w:snapToGrid w:val="0"/>
        <w:spacing w:line="360" w:lineRule="auto"/>
        <w:ind w:firstLineChars="2327" w:firstLine="5585"/>
        <w:rPr>
          <w:rFonts w:ascii="仿宋" w:eastAsia="仿宋" w:hAnsi="仿宋" w:cs="仿宋" w:hint="eastAsia"/>
          <w:sz w:val="24"/>
        </w:rPr>
      </w:pPr>
    </w:p>
    <w:p w:rsidR="00B7340B" w:rsidRDefault="00B7340B">
      <w:pPr>
        <w:adjustRightInd w:val="0"/>
        <w:snapToGrid w:val="0"/>
        <w:spacing w:line="360" w:lineRule="auto"/>
        <w:ind w:firstLineChars="2327" w:firstLine="5585"/>
        <w:rPr>
          <w:rFonts w:ascii="仿宋" w:eastAsia="仿宋" w:hAnsi="仿宋" w:cs="仿宋" w:hint="eastAsia"/>
          <w:sz w:val="24"/>
        </w:rPr>
      </w:pPr>
    </w:p>
    <w:p w:rsidR="00B7340B"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B7340B"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B7340B"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B7340B" w:rsidRDefault="00B7340B">
      <w:pPr>
        <w:widowControl/>
        <w:spacing w:line="360" w:lineRule="auto"/>
        <w:ind w:leftChars="200" w:left="420"/>
        <w:outlineLvl w:val="0"/>
        <w:rPr>
          <w:rFonts w:ascii="仿宋" w:eastAsia="仿宋" w:hAnsi="仿宋" w:cs="仿宋" w:hint="eastAsia"/>
          <w:b/>
          <w:bCs/>
          <w:kern w:val="0"/>
          <w:sz w:val="32"/>
          <w:szCs w:val="32"/>
        </w:rPr>
      </w:pPr>
    </w:p>
    <w:p w:rsidR="00B7340B" w:rsidRDefault="00B7340B">
      <w:pPr>
        <w:widowControl/>
        <w:spacing w:line="360" w:lineRule="auto"/>
        <w:ind w:leftChars="200" w:left="420"/>
        <w:outlineLvl w:val="0"/>
        <w:rPr>
          <w:rFonts w:ascii="仿宋" w:eastAsia="仿宋" w:hAnsi="仿宋" w:cs="仿宋" w:hint="eastAsia"/>
          <w:b/>
          <w:bCs/>
          <w:kern w:val="0"/>
          <w:sz w:val="32"/>
          <w:szCs w:val="32"/>
        </w:rPr>
      </w:pPr>
    </w:p>
    <w:p w:rsidR="00B7340B" w:rsidRDefault="00B7340B">
      <w:pPr>
        <w:widowControl/>
        <w:spacing w:line="360" w:lineRule="auto"/>
        <w:ind w:leftChars="200" w:left="420"/>
        <w:outlineLvl w:val="0"/>
        <w:rPr>
          <w:rFonts w:ascii="仿宋" w:eastAsia="仿宋" w:hAnsi="仿宋" w:cs="仿宋" w:hint="eastAsia"/>
          <w:b/>
          <w:bCs/>
          <w:kern w:val="0"/>
          <w:sz w:val="32"/>
          <w:szCs w:val="32"/>
        </w:rPr>
      </w:pPr>
    </w:p>
    <w:p w:rsidR="00B7340B" w:rsidRDefault="00B7340B"/>
    <w:sectPr w:rsidR="00B7340B">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5F0C" w:rsidRDefault="004D5F0C">
      <w:r>
        <w:separator/>
      </w:r>
    </w:p>
  </w:endnote>
  <w:endnote w:type="continuationSeparator" w:id="0">
    <w:p w:rsidR="004D5F0C" w:rsidRDefault="004D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40B" w:rsidRDefault="00B734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40B"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340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7340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40B"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340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B7340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5F0C" w:rsidRDefault="004D5F0C">
      <w:r>
        <w:separator/>
      </w:r>
    </w:p>
  </w:footnote>
  <w:footnote w:type="continuationSeparator" w:id="0">
    <w:p w:rsidR="004D5F0C" w:rsidRDefault="004D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40B" w:rsidRDefault="00B7340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797263902">
    <w:abstractNumId w:val="2"/>
  </w:num>
  <w:num w:numId="2" w16cid:durableId="2041205515">
    <w:abstractNumId w:val="1"/>
  </w:num>
  <w:num w:numId="3" w16cid:durableId="809204638">
    <w:abstractNumId w:val="0"/>
  </w:num>
  <w:num w:numId="4" w16cid:durableId="1266616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0B"/>
    <w:rsid w:val="001F6066"/>
    <w:rsid w:val="004D5F0C"/>
    <w:rsid w:val="00B7340B"/>
    <w:rsid w:val="00CC4A60"/>
    <w:rsid w:val="0D725E65"/>
    <w:rsid w:val="0F7978CE"/>
    <w:rsid w:val="1ACB068F"/>
    <w:rsid w:val="1D7F0A6F"/>
    <w:rsid w:val="33EF31E8"/>
    <w:rsid w:val="3DF92586"/>
    <w:rsid w:val="4A2D0EAD"/>
    <w:rsid w:val="5E9F7774"/>
    <w:rsid w:val="664166AE"/>
    <w:rsid w:val="6F967026"/>
    <w:rsid w:val="7B6D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B501C"/>
  <w15:docId w15:val="{5DDAC000-0960-40F0-8481-310E4AA6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uiPriority w:val="99"/>
    <w:unhideWhenUsed/>
    <w:qFormat/>
    <w:rPr>
      <w:rFonts w:ascii="Calibri" w:hAnsi="Calibri"/>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qFormat/>
    <w:pPr>
      <w:ind w:firstLineChars="100" w:firstLine="420"/>
    </w:pPr>
    <w:rPr>
      <w:szCs w:val="20"/>
    </w:rPr>
  </w:style>
  <w:style w:type="paragraph" w:styleId="20">
    <w:name w:val="Body Text First Indent 2"/>
    <w:basedOn w:val="a5"/>
    <w:qFormat/>
    <w:pPr>
      <w:ind w:firstLineChars="200" w:firstLine="420"/>
    </w:pPr>
  </w:style>
  <w:style w:type="paragraph" w:customStyle="1" w:styleId="111">
    <w:name w:val="列出段落111"/>
    <w:basedOn w:val="a"/>
    <w:uiPriority w:val="99"/>
    <w:qFormat/>
    <w:pPr>
      <w:ind w:firstLineChars="200" w:firstLine="420"/>
    </w:pPr>
  </w:style>
  <w:style w:type="paragraph" w:customStyle="1" w:styleId="a9">
    <w:name w:val="表格文字"/>
    <w:basedOn w:val="a"/>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2</cp:revision>
  <cp:lastPrinted>2025-05-16T14:29:00Z</cp:lastPrinted>
  <dcterms:created xsi:type="dcterms:W3CDTF">2023-04-19T08:56:00Z</dcterms:created>
  <dcterms:modified xsi:type="dcterms:W3CDTF">2025-08-21T08:49:00Z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4872ECF74DB040829FE5C6B4EF606C17_13</vt:lpwstr>
  </property>
  <property fmtid="{D5CDD505-2E9C-101B-9397-08002B2CF9AE}" pid="4" name="KSOTemplateDocerSaveRecord">
    <vt:lpwstr>eyJoZGlkIjoiYWJlYzg4NmM1OGQ4MTM4ZTE5Njg0ZTUzOWY2OTk1MWIiLCJ1c2VySWQiOiIzNTU0ODU5NzQifQ==</vt:lpwstr>
  </property>
</Properties>
</file>