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祁阳市202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湘西南水土流失及</w:t>
      </w:r>
      <w:r>
        <w:rPr>
          <w:rFonts w:hint="eastAsia" w:ascii="方正小标宋简体" w:eastAsia="方正小标宋简体"/>
          <w:sz w:val="36"/>
          <w:szCs w:val="36"/>
        </w:rPr>
        <w:t>湘桂岩溶地区石漠化综合治理项目实施方案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50" w:firstLineChars="15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</w:t>
      </w:r>
      <w:r>
        <w:rPr>
          <w:rFonts w:hint="eastAsia" w:ascii="仿宋_GB2312" w:hAnsi="宋体" w:eastAsia="仿宋_GB2312"/>
          <w:sz w:val="30"/>
          <w:szCs w:val="30"/>
        </w:rPr>
        <w:t>《湖南省发改委、湖南省林业局关于分解下达重点区域生态保护和修复专项202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年中央预算内投资计划的通知》（湘发改投资[202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]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421</w:t>
      </w:r>
      <w:r>
        <w:rPr>
          <w:rFonts w:hint="eastAsia" w:ascii="仿宋_GB2312" w:hAnsi="宋体" w:eastAsia="仿宋_GB2312"/>
          <w:sz w:val="30"/>
          <w:szCs w:val="30"/>
        </w:rPr>
        <w:t>号）</w:t>
      </w:r>
      <w:r>
        <w:rPr>
          <w:rFonts w:hint="eastAsia" w:ascii="仿宋_GB2312" w:eastAsia="仿宋_GB2312"/>
          <w:sz w:val="30"/>
          <w:szCs w:val="30"/>
        </w:rPr>
        <w:t>，为改善我市生态环境，提升绿化水平，经研究同意，制定本实施方案。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一、项目建设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期限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　人工造林、封山育林项目</w:t>
      </w:r>
      <w:r>
        <w:rPr>
          <w:rFonts w:hint="eastAsia" w:ascii="仿宋_GB2312" w:eastAsia="仿宋_GB2312"/>
          <w:sz w:val="30"/>
          <w:szCs w:val="30"/>
        </w:rPr>
        <w:t>建设期为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一</w:t>
      </w:r>
      <w:r>
        <w:rPr>
          <w:rFonts w:hint="eastAsia" w:ascii="仿宋_GB2312" w:eastAsia="仿宋_GB2312"/>
          <w:sz w:val="30"/>
          <w:szCs w:val="30"/>
        </w:rPr>
        <w:t>年（202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年10月-202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年12月），202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年春季前完成植苗任务，202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5-6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9-10月完成</w:t>
      </w:r>
      <w:r>
        <w:rPr>
          <w:rFonts w:hint="eastAsia" w:ascii="仿宋_GB2312" w:eastAsia="仿宋_GB2312"/>
          <w:sz w:val="30"/>
          <w:szCs w:val="30"/>
        </w:rPr>
        <w:t>抚育管护工作</w:t>
      </w:r>
      <w:r>
        <w:rPr>
          <w:rFonts w:hint="eastAsia" w:ascii="仿宋_GB2312" w:eastAsia="仿宋_GB2312"/>
          <w:sz w:val="30"/>
          <w:szCs w:val="30"/>
          <w:lang w:eastAsia="zh-CN"/>
        </w:rPr>
        <w:t>；森林质量精准提升项目</w:t>
      </w:r>
      <w:r>
        <w:rPr>
          <w:rFonts w:hint="eastAsia" w:ascii="仿宋_GB2312" w:eastAsia="仿宋_GB2312"/>
          <w:sz w:val="30"/>
          <w:szCs w:val="30"/>
        </w:rPr>
        <w:t>建设期为</w:t>
      </w:r>
      <w:r>
        <w:rPr>
          <w:rFonts w:hint="eastAsia" w:ascii="仿宋_GB2312" w:eastAsia="仿宋_GB2312"/>
          <w:sz w:val="30"/>
          <w:szCs w:val="30"/>
          <w:lang w:eastAsia="zh-CN"/>
        </w:rPr>
        <w:t>一</w:t>
      </w:r>
      <w:r>
        <w:rPr>
          <w:rFonts w:hint="eastAsia" w:ascii="仿宋_GB2312" w:eastAsia="仿宋_GB2312"/>
          <w:sz w:val="30"/>
          <w:szCs w:val="30"/>
        </w:rPr>
        <w:t>年（202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年10月-202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年12月），202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1月底前完成抚育间伐，3月底</w:t>
      </w:r>
      <w:r>
        <w:rPr>
          <w:rFonts w:hint="eastAsia" w:ascii="仿宋_GB2312" w:eastAsia="仿宋_GB2312"/>
          <w:sz w:val="30"/>
          <w:szCs w:val="30"/>
        </w:rPr>
        <w:t>前完成</w:t>
      </w:r>
      <w:r>
        <w:rPr>
          <w:rFonts w:hint="eastAsia" w:ascii="仿宋_GB2312" w:eastAsia="仿宋_GB2312"/>
          <w:sz w:val="30"/>
          <w:szCs w:val="30"/>
          <w:lang w:eastAsia="zh-CN"/>
        </w:rPr>
        <w:t>补</w:t>
      </w:r>
      <w:r>
        <w:rPr>
          <w:rFonts w:hint="eastAsia" w:ascii="仿宋_GB2312" w:eastAsia="仿宋_GB2312"/>
          <w:sz w:val="30"/>
          <w:szCs w:val="30"/>
        </w:rPr>
        <w:t>植任务，202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月-202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年12月实施抚育管护工作。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二、建设规模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按照适地适树的原则，</w:t>
      </w:r>
      <w:r>
        <w:rPr>
          <w:rFonts w:hint="eastAsia" w:ascii="仿宋_GB2312" w:eastAsia="仿宋_GB2312"/>
          <w:sz w:val="30"/>
          <w:szCs w:val="30"/>
          <w:lang w:eastAsia="zh-CN"/>
        </w:rPr>
        <w:t>根据</w:t>
      </w:r>
      <w:r>
        <w:rPr>
          <w:rFonts w:hint="eastAsia" w:ascii="仿宋_GB2312" w:eastAsia="仿宋_GB2312"/>
          <w:sz w:val="30"/>
          <w:szCs w:val="30"/>
        </w:rPr>
        <w:t>《祁阳市202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湘西南水土流失及</w:t>
      </w:r>
      <w:r>
        <w:rPr>
          <w:rFonts w:hint="eastAsia" w:ascii="仿宋_GB2312" w:eastAsia="仿宋_GB2312"/>
          <w:sz w:val="30"/>
          <w:szCs w:val="30"/>
        </w:rPr>
        <w:t>湘桂岩溶地区石漠化治理工程项目作业设计》，实施人工造林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602</w:t>
      </w:r>
      <w:r>
        <w:rPr>
          <w:rFonts w:hint="eastAsia" w:ascii="仿宋_GB2312" w:eastAsia="仿宋_GB2312"/>
          <w:sz w:val="30"/>
          <w:szCs w:val="30"/>
        </w:rPr>
        <w:t>0亩，森林质量精准提升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653</w:t>
      </w:r>
      <w:r>
        <w:rPr>
          <w:rFonts w:hint="eastAsia" w:ascii="仿宋_GB2312" w:eastAsia="仿宋_GB2312"/>
          <w:sz w:val="30"/>
          <w:szCs w:val="30"/>
        </w:rPr>
        <w:t>0亩，</w:t>
      </w:r>
      <w:r>
        <w:rPr>
          <w:rFonts w:hint="eastAsia" w:ascii="仿宋_GB2312" w:eastAsia="仿宋_GB2312"/>
          <w:sz w:val="30"/>
          <w:szCs w:val="30"/>
          <w:lang w:eastAsia="zh-CN"/>
        </w:rPr>
        <w:t>封山育林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3100</w:t>
      </w:r>
      <w:r>
        <w:rPr>
          <w:rFonts w:hint="eastAsia" w:ascii="仿宋_GB2312" w:eastAsia="仿宋_GB2312"/>
          <w:sz w:val="30"/>
          <w:szCs w:val="30"/>
        </w:rPr>
        <w:t>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三、造林树种选择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按照适地适树的原则,按照《祁阳市202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湘西南水土流失及</w:t>
      </w:r>
      <w:r>
        <w:rPr>
          <w:rFonts w:hint="eastAsia" w:ascii="仿宋_GB2312" w:eastAsia="仿宋_GB2312"/>
          <w:sz w:val="30"/>
          <w:szCs w:val="30"/>
        </w:rPr>
        <w:t>湘桂岩溶地区石漠化治理工程项目作业设计》确定的树种分类选择。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四、项目建设主体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hAnsi="Calibri" w:eastAsia="仿宋_GB2312" w:cs="Times New Roman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1、森林质量精准提升工程。森林质量精准提升工程分别由挂榜山林场和</w:t>
      </w:r>
      <w:r>
        <w:rPr>
          <w:rFonts w:hint="eastAsia" w:ascii="仿宋_GB2312" w:eastAsia="仿宋_GB2312"/>
          <w:sz w:val="30"/>
          <w:szCs w:val="30"/>
          <w:lang w:eastAsia="zh-CN"/>
        </w:rPr>
        <w:t>大江林场、王权家庭林场</w:t>
      </w:r>
      <w:r>
        <w:rPr>
          <w:rFonts w:hint="eastAsia" w:ascii="仿宋_GB2312" w:eastAsia="仿宋_GB2312"/>
          <w:sz w:val="30"/>
          <w:szCs w:val="30"/>
        </w:rPr>
        <w:t>负责实施</w:t>
      </w:r>
      <w:r>
        <w:rPr>
          <w:rFonts w:hint="eastAsia" w:ascii="仿宋_GB2312" w:hAnsi="Calibri" w:eastAsia="仿宋_GB2312" w:cs="Times New Roman"/>
          <w:sz w:val="30"/>
          <w:szCs w:val="30"/>
        </w:rPr>
        <w:t>，建设任务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653</w:t>
      </w:r>
      <w:r>
        <w:rPr>
          <w:rFonts w:hint="eastAsia" w:ascii="仿宋_GB2312" w:hAnsi="Calibri" w:eastAsia="仿宋_GB2312" w:cs="Times New Roman"/>
          <w:sz w:val="30"/>
          <w:szCs w:val="30"/>
        </w:rPr>
        <w:t>0亩，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其中挂榜山林场2906亩，大江林场2599.5亩，下马渡镇王权家庭林场1024.5亩</w:t>
      </w:r>
      <w:r>
        <w:rPr>
          <w:rFonts w:hint="eastAsia" w:ascii="仿宋_GB2312" w:hAnsi="Calibri" w:eastAsia="仿宋_GB2312" w:cs="Times New Roman"/>
          <w:sz w:val="30"/>
          <w:szCs w:val="30"/>
        </w:rPr>
        <w:t>。</w:t>
      </w:r>
      <w:r>
        <w:rPr>
          <w:rFonts w:hint="eastAsia" w:ascii="仿宋_GB2312" w:hAnsi="Calibri" w:eastAsia="仿宋_GB2312" w:cs="Times New Roman"/>
          <w:sz w:val="30"/>
          <w:szCs w:val="30"/>
          <w:lang w:eastAsia="zh-CN"/>
        </w:rPr>
        <w:t>国有林场</w:t>
      </w:r>
      <w:r>
        <w:rPr>
          <w:rFonts w:hint="eastAsia" w:ascii="仿宋_GB2312" w:hAnsi="Calibri" w:eastAsia="仿宋_GB2312" w:cs="Times New Roman"/>
          <w:sz w:val="30"/>
          <w:szCs w:val="30"/>
        </w:rPr>
        <w:t>可组织本场职工进行施工，也可按程序</w:t>
      </w:r>
      <w:r>
        <w:rPr>
          <w:rFonts w:hint="eastAsia" w:ascii="仿宋_GB2312" w:hAnsi="Calibri" w:eastAsia="仿宋_GB2312" w:cs="Times New Roman"/>
          <w:sz w:val="30"/>
          <w:szCs w:val="30"/>
          <w:lang w:eastAsia="zh-CN"/>
        </w:rPr>
        <w:t>招标</w:t>
      </w:r>
      <w:r>
        <w:rPr>
          <w:rFonts w:hint="eastAsia" w:ascii="仿宋_GB2312" w:hAnsi="Calibri" w:eastAsia="仿宋_GB2312" w:cs="Times New Roman"/>
          <w:sz w:val="30"/>
          <w:szCs w:val="30"/>
        </w:rPr>
        <w:t>组织专业队伍承包进行施工</w:t>
      </w:r>
      <w:r>
        <w:rPr>
          <w:rFonts w:hint="eastAsia" w:ascii="仿宋_GB2312" w:hAnsi="Calibri" w:eastAsia="仿宋_GB2312" w:cs="Times New Roman"/>
          <w:sz w:val="30"/>
          <w:szCs w:val="30"/>
          <w:lang w:eastAsia="zh-CN"/>
        </w:rPr>
        <w:t>，家庭林场自行组织施工。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、人工造林</w:t>
      </w:r>
      <w:r>
        <w:rPr>
          <w:rFonts w:hint="eastAsia" w:ascii="仿宋_GB2312" w:eastAsia="仿宋_GB2312"/>
          <w:sz w:val="30"/>
          <w:szCs w:val="30"/>
          <w:lang w:eastAsia="zh-CN"/>
        </w:rPr>
        <w:t>和封山育林</w:t>
      </w:r>
      <w:r>
        <w:rPr>
          <w:rFonts w:hint="eastAsia"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  <w:lang w:eastAsia="zh-CN"/>
        </w:rPr>
        <w:t>人工造林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6020</w:t>
      </w:r>
      <w:r>
        <w:rPr>
          <w:rFonts w:hint="eastAsia" w:ascii="仿宋_GB2312" w:eastAsia="仿宋_GB2312"/>
          <w:sz w:val="30"/>
          <w:szCs w:val="30"/>
        </w:rPr>
        <w:t>亩。规划布局</w:t>
      </w:r>
      <w:r>
        <w:rPr>
          <w:rFonts w:eastAsia="仿宋"/>
          <w:color w:val="000000"/>
          <w:sz w:val="30"/>
          <w:szCs w:val="30"/>
        </w:rPr>
        <w:t>在</w:t>
      </w:r>
      <w:r>
        <w:rPr>
          <w:rFonts w:hint="eastAsia" w:eastAsia="仿宋"/>
          <w:color w:val="000000"/>
          <w:sz w:val="30"/>
          <w:szCs w:val="30"/>
          <w:lang w:eastAsia="zh-CN"/>
        </w:rPr>
        <w:t>大村甸、大忠桥、龚家坪、文明铺、黎家坪、文富市、下马渡、梅溪、茅竹</w:t>
      </w:r>
      <w:r>
        <w:rPr>
          <w:rFonts w:hint="eastAsia" w:eastAsia="仿宋"/>
          <w:color w:val="000000"/>
          <w:sz w:val="30"/>
          <w:szCs w:val="30"/>
        </w:rPr>
        <w:t>等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9</w:t>
      </w:r>
      <w:r>
        <w:rPr>
          <w:rFonts w:eastAsia="仿宋"/>
          <w:color w:val="000000"/>
          <w:sz w:val="30"/>
          <w:szCs w:val="30"/>
        </w:rPr>
        <w:t>镇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48</w:t>
      </w:r>
      <w:r>
        <w:rPr>
          <w:rFonts w:eastAsia="仿宋"/>
          <w:color w:val="000000"/>
          <w:sz w:val="30"/>
          <w:szCs w:val="30"/>
        </w:rPr>
        <w:t>个</w:t>
      </w:r>
      <w:r>
        <w:rPr>
          <w:rFonts w:hint="eastAsia" w:eastAsia="仿宋"/>
          <w:color w:val="000000"/>
          <w:sz w:val="30"/>
          <w:szCs w:val="30"/>
          <w:lang w:eastAsia="zh-CN"/>
        </w:rPr>
        <w:t>村，封山育林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3100亩</w:t>
      </w:r>
      <w:r>
        <w:rPr>
          <w:rFonts w:hint="eastAsia" w:eastAsia="仿宋"/>
          <w:color w:val="000000"/>
          <w:sz w:val="30"/>
          <w:szCs w:val="30"/>
          <w:lang w:eastAsia="zh-CN"/>
        </w:rPr>
        <w:t>规划布局在龚家坪镇、文明铺镇等</w:t>
      </w:r>
      <w:r>
        <w:rPr>
          <w:rFonts w:hint="eastAsia" w:eastAsia="仿宋"/>
          <w:color w:val="000000"/>
          <w:sz w:val="30"/>
          <w:szCs w:val="30"/>
          <w:lang w:val="en-US" w:eastAsia="zh-CN"/>
        </w:rPr>
        <w:t>2镇5个</w:t>
      </w:r>
      <w:r>
        <w:rPr>
          <w:rFonts w:eastAsia="仿宋"/>
          <w:color w:val="000000"/>
          <w:sz w:val="30"/>
          <w:szCs w:val="30"/>
        </w:rPr>
        <w:t>村</w:t>
      </w:r>
      <w:r>
        <w:rPr>
          <w:rFonts w:hint="eastAsia" w:eastAsia="仿宋"/>
          <w:color w:val="000000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建设主体</w:t>
      </w:r>
      <w:r>
        <w:rPr>
          <w:rFonts w:hint="eastAsia" w:ascii="仿宋_GB2312" w:eastAsia="仿宋_GB2312"/>
          <w:sz w:val="30"/>
          <w:szCs w:val="30"/>
          <w:lang w:eastAsia="zh-CN"/>
        </w:rPr>
        <w:t>进行公开招投标确定，建设主体需与</w:t>
      </w:r>
      <w:r>
        <w:rPr>
          <w:rFonts w:hint="eastAsia" w:ascii="仿宋_GB2312" w:hAnsi="宋体" w:eastAsia="仿宋_GB2312"/>
          <w:sz w:val="30"/>
          <w:szCs w:val="30"/>
        </w:rPr>
        <w:t>各相关村签订委托造林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管护</w:t>
      </w:r>
      <w:r>
        <w:rPr>
          <w:rFonts w:hint="eastAsia" w:ascii="仿宋_GB2312" w:hAnsi="宋体" w:eastAsia="仿宋_GB2312"/>
          <w:sz w:val="30"/>
          <w:szCs w:val="30"/>
        </w:rPr>
        <w:t>协议书，造林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管护</w:t>
      </w:r>
      <w:r>
        <w:rPr>
          <w:rFonts w:hint="eastAsia" w:ascii="仿宋_GB2312" w:hAnsi="宋体" w:eastAsia="仿宋_GB2312"/>
          <w:sz w:val="30"/>
          <w:szCs w:val="30"/>
        </w:rPr>
        <w:t>协议书经镇（街道）签章同意后与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市</w:t>
      </w:r>
      <w:r>
        <w:rPr>
          <w:rFonts w:hint="eastAsia" w:ascii="仿宋_GB2312" w:hAnsi="宋体" w:eastAsia="仿宋_GB2312"/>
          <w:sz w:val="30"/>
          <w:szCs w:val="30"/>
        </w:rPr>
        <w:t>林业局签订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施工承包合同</w:t>
      </w:r>
      <w:r>
        <w:rPr>
          <w:rFonts w:hint="eastAsia" w:ascii="仿宋_GB2312" w:hAnsi="宋体" w:eastAsia="仿宋_GB2312"/>
          <w:sz w:val="30"/>
          <w:szCs w:val="30"/>
        </w:rPr>
        <w:t>，内容含矛盾纠纷调处、林地清理、放线、整地挖穴、苗木采购、植苗、抚育、管护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、项目公示</w:t>
      </w:r>
      <w:r>
        <w:rPr>
          <w:rFonts w:hint="eastAsia" w:ascii="仿宋_GB2312" w:hAnsi="宋体" w:eastAsia="仿宋_GB2312"/>
          <w:sz w:val="30"/>
          <w:szCs w:val="30"/>
        </w:rPr>
        <w:t>等内容，包栽包管护包成效，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合同</w:t>
      </w:r>
      <w:r>
        <w:rPr>
          <w:rFonts w:hint="eastAsia" w:ascii="仿宋_GB2312" w:hAnsi="宋体" w:eastAsia="仿宋_GB2312"/>
          <w:sz w:val="30"/>
          <w:szCs w:val="30"/>
        </w:rPr>
        <w:t>管护期到202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年12月底止。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8" w:firstLineChars="49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按照《湖南省发改委、湖南省林业局关于分解下达重点区域生态保护和修复专项202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年中央预算内投资计划的通知》（湘发改投资[202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sz w:val="30"/>
          <w:szCs w:val="30"/>
        </w:rPr>
        <w:t>]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421</w:t>
      </w:r>
      <w:r>
        <w:rPr>
          <w:rFonts w:hint="eastAsia" w:ascii="仿宋_GB2312" w:hAnsi="宋体" w:eastAsia="仿宋_GB2312"/>
          <w:sz w:val="30"/>
          <w:szCs w:val="30"/>
        </w:rPr>
        <w:t>号）文件规定，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直接补助资金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939.32万元，</w:t>
      </w:r>
      <w:r>
        <w:rPr>
          <w:rFonts w:hint="eastAsia" w:ascii="仿宋_GB2312" w:eastAsia="仿宋_GB2312"/>
          <w:sz w:val="30"/>
          <w:szCs w:val="30"/>
        </w:rPr>
        <w:t>人工造林</w:t>
      </w:r>
      <w:r>
        <w:rPr>
          <w:rFonts w:hint="eastAsia" w:ascii="仿宋_GB2312" w:eastAsia="仿宋_GB2312"/>
          <w:sz w:val="30"/>
          <w:szCs w:val="30"/>
          <w:lang w:eastAsia="zh-CN"/>
        </w:rPr>
        <w:t>直接</w:t>
      </w:r>
      <w:r>
        <w:rPr>
          <w:rFonts w:hint="eastAsia" w:ascii="仿宋_GB2312" w:eastAsia="仿宋_GB2312"/>
          <w:sz w:val="30"/>
          <w:szCs w:val="30"/>
        </w:rPr>
        <w:t>补助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858</w:t>
      </w:r>
      <w:r>
        <w:rPr>
          <w:rFonts w:hint="eastAsia" w:ascii="仿宋_GB2312" w:eastAsia="仿宋_GB2312"/>
          <w:sz w:val="30"/>
          <w:szCs w:val="30"/>
        </w:rPr>
        <w:t>元/亩，森林质量精准提升</w:t>
      </w:r>
      <w:r>
        <w:rPr>
          <w:rFonts w:hint="eastAsia" w:ascii="仿宋_GB2312" w:eastAsia="仿宋_GB2312"/>
          <w:sz w:val="30"/>
          <w:szCs w:val="30"/>
          <w:lang w:eastAsia="zh-CN"/>
        </w:rPr>
        <w:t>直接</w:t>
      </w:r>
      <w:r>
        <w:rPr>
          <w:rFonts w:hint="eastAsia" w:ascii="仿宋_GB2312" w:eastAsia="仿宋_GB2312"/>
          <w:sz w:val="30"/>
          <w:szCs w:val="30"/>
        </w:rPr>
        <w:t>补助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600</w:t>
      </w:r>
      <w:r>
        <w:rPr>
          <w:rFonts w:hint="eastAsia" w:ascii="仿宋_GB2312" w:eastAsia="仿宋_GB2312"/>
          <w:sz w:val="30"/>
          <w:szCs w:val="30"/>
        </w:rPr>
        <w:t>元/亩，</w:t>
      </w:r>
      <w:r>
        <w:rPr>
          <w:rFonts w:hint="eastAsia" w:ascii="仿宋_GB2312" w:eastAsia="仿宋_GB2312"/>
          <w:sz w:val="30"/>
          <w:szCs w:val="30"/>
          <w:lang w:eastAsia="zh-CN"/>
        </w:rPr>
        <w:t>封山育林直接</w:t>
      </w:r>
      <w:r>
        <w:rPr>
          <w:rFonts w:hint="eastAsia" w:ascii="仿宋_GB2312" w:eastAsia="仿宋_GB2312"/>
          <w:sz w:val="30"/>
          <w:szCs w:val="30"/>
        </w:rPr>
        <w:t>补助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</w:rPr>
        <w:t>00元/亩。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六、保障措施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1、组织保障。局成立</w:t>
      </w:r>
      <w:r>
        <w:rPr>
          <w:rFonts w:hint="eastAsia" w:ascii="仿宋_GB2312" w:eastAsia="仿宋_GB2312"/>
          <w:sz w:val="30"/>
          <w:szCs w:val="30"/>
        </w:rPr>
        <w:t>祁阳市202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湘西南水土流失及</w:t>
      </w:r>
      <w:r>
        <w:rPr>
          <w:rFonts w:hint="eastAsia" w:ascii="仿宋_GB2312" w:eastAsia="仿宋_GB2312"/>
          <w:sz w:val="30"/>
          <w:szCs w:val="30"/>
        </w:rPr>
        <w:t>湘桂岩溶地区石漠化</w:t>
      </w:r>
      <w:r>
        <w:rPr>
          <w:rFonts w:hint="eastAsia" w:ascii="仿宋_GB2312" w:eastAsia="仿宋_GB2312"/>
          <w:sz w:val="30"/>
          <w:szCs w:val="30"/>
          <w:lang w:eastAsia="zh-CN"/>
        </w:rPr>
        <w:t>综合</w:t>
      </w:r>
      <w:r>
        <w:rPr>
          <w:rFonts w:hint="eastAsia" w:ascii="仿宋_GB2312" w:eastAsia="仿宋_GB2312"/>
          <w:sz w:val="30"/>
          <w:szCs w:val="30"/>
        </w:rPr>
        <w:t>治理项目</w:t>
      </w:r>
      <w:r>
        <w:rPr>
          <w:rFonts w:hint="eastAsia" w:ascii="仿宋_GB2312" w:hAnsi="宋体" w:eastAsia="仿宋_GB2312"/>
          <w:sz w:val="30"/>
          <w:szCs w:val="30"/>
        </w:rPr>
        <w:t>工作领导小组，由党组书记、局长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段国华</w:t>
      </w:r>
      <w:r>
        <w:rPr>
          <w:rFonts w:hint="eastAsia" w:ascii="仿宋_GB2312" w:hAnsi="宋体" w:eastAsia="仿宋_GB2312"/>
          <w:sz w:val="30"/>
          <w:szCs w:val="30"/>
        </w:rPr>
        <w:t>任组长，党组副书记、副局长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柏熠</w:t>
      </w:r>
      <w:r>
        <w:rPr>
          <w:rFonts w:hint="eastAsia" w:ascii="仿宋_GB2312" w:hAnsi="宋体" w:eastAsia="仿宋_GB2312"/>
          <w:sz w:val="30"/>
          <w:szCs w:val="30"/>
        </w:rPr>
        <w:t>,副局长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黄田星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总工程师刘小青</w:t>
      </w:r>
      <w:r>
        <w:rPr>
          <w:rFonts w:hint="eastAsia" w:ascii="仿宋_GB2312" w:hAnsi="宋体" w:eastAsia="仿宋_GB2312"/>
          <w:sz w:val="30"/>
          <w:szCs w:val="30"/>
        </w:rPr>
        <w:t>任副组长，造林股、计财股、机关纪委、种苗站、科技站、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油茶办、</w:t>
      </w:r>
      <w:r>
        <w:rPr>
          <w:rFonts w:hint="eastAsia" w:ascii="仿宋_GB2312" w:hAnsi="宋体" w:eastAsia="仿宋_GB2312"/>
          <w:sz w:val="30"/>
          <w:szCs w:val="30"/>
        </w:rPr>
        <w:t>办公室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等股室负责人</w:t>
      </w:r>
      <w:r>
        <w:rPr>
          <w:rFonts w:hint="eastAsia" w:ascii="仿宋_GB2312" w:hAnsi="宋体" w:eastAsia="仿宋_GB2312"/>
          <w:sz w:val="30"/>
          <w:szCs w:val="30"/>
        </w:rPr>
        <w:t>为成员，领导小组下设办公室，办公室设造林股，负责日常工作。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召开一次项目启动工作会议，组织相关镇分管领导和林业专干参加，分解项目建设任务，落实造林用地。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2、工作经费。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项目下乡用车</w:t>
      </w:r>
      <w:r>
        <w:rPr>
          <w:rFonts w:hint="eastAsia" w:ascii="仿宋_GB2312" w:hAnsi="宋体" w:eastAsia="仿宋_GB2312"/>
          <w:sz w:val="30"/>
          <w:szCs w:val="30"/>
        </w:rPr>
        <w:t>由局办公室统一安排，下乡补助按财政相关规定执行。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3、验收方式。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方式一：</w:t>
      </w:r>
      <w:r>
        <w:rPr>
          <w:rFonts w:hint="eastAsia" w:ascii="仿宋_GB2312" w:hAnsi="宋体" w:eastAsia="仿宋_GB2312"/>
          <w:sz w:val="30"/>
          <w:szCs w:val="30"/>
        </w:rPr>
        <w:t>由造林股牵头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组织</w:t>
      </w:r>
      <w:r>
        <w:rPr>
          <w:rFonts w:hint="eastAsia" w:ascii="仿宋_GB2312" w:hAnsi="宋体" w:eastAsia="仿宋_GB2312"/>
          <w:sz w:val="30"/>
          <w:szCs w:val="30"/>
        </w:rPr>
        <w:t>，请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市</w:t>
      </w:r>
      <w:r>
        <w:rPr>
          <w:rFonts w:hint="eastAsia" w:ascii="仿宋_GB2312" w:hAnsi="宋体" w:eastAsia="仿宋_GB2312"/>
          <w:sz w:val="30"/>
          <w:szCs w:val="30"/>
        </w:rPr>
        <w:t>纪委监委驻农业局纪检组和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市</w:t>
      </w:r>
      <w:r>
        <w:rPr>
          <w:rFonts w:hint="eastAsia" w:ascii="仿宋_GB2312" w:hAnsi="宋体" w:eastAsia="仿宋_GB2312"/>
          <w:sz w:val="30"/>
          <w:szCs w:val="30"/>
        </w:rPr>
        <w:t>发改局参与监督，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林调队具体负责</w:t>
      </w:r>
      <w:r>
        <w:rPr>
          <w:rFonts w:hint="eastAsia" w:ascii="仿宋_GB2312" w:hAnsi="宋体" w:eastAsia="仿宋_GB2312"/>
          <w:sz w:val="30"/>
          <w:szCs w:val="30"/>
        </w:rPr>
        <w:t>，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按照相关技术规程</w:t>
      </w:r>
      <w:r>
        <w:rPr>
          <w:rFonts w:hint="eastAsia" w:ascii="仿宋_GB2312" w:hAnsi="宋体" w:eastAsia="仿宋_GB2312"/>
          <w:sz w:val="30"/>
          <w:szCs w:val="30"/>
        </w:rPr>
        <w:t>逐小班验收。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方式二：聘请第三方专业公司按照相关技术规程</w:t>
      </w:r>
      <w:r>
        <w:rPr>
          <w:rFonts w:hint="eastAsia" w:ascii="仿宋_GB2312" w:hAnsi="宋体" w:eastAsia="仿宋_GB2312"/>
          <w:sz w:val="30"/>
          <w:szCs w:val="30"/>
        </w:rPr>
        <w:t>逐小班验收。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4、补助兑现方式。补助款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经</w:t>
      </w:r>
      <w:r>
        <w:rPr>
          <w:rFonts w:hint="eastAsia" w:ascii="仿宋_GB2312" w:hAnsi="宋体" w:eastAsia="仿宋_GB2312"/>
          <w:sz w:val="30"/>
          <w:szCs w:val="30"/>
        </w:rPr>
        <w:t>验收质量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合格</w:t>
      </w:r>
      <w:r>
        <w:rPr>
          <w:rFonts w:hint="eastAsia" w:ascii="仿宋_GB2312" w:hAnsi="宋体" w:eastAsia="仿宋_GB2312"/>
          <w:sz w:val="30"/>
          <w:szCs w:val="30"/>
        </w:rPr>
        <w:t>付款，202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sz w:val="30"/>
          <w:szCs w:val="30"/>
        </w:rPr>
        <w:t>年12月底前经验收合格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一次性补助到位</w:t>
      </w:r>
      <w:r>
        <w:rPr>
          <w:rFonts w:hint="eastAsia" w:ascii="仿宋_GB2312" w:hAnsi="宋体" w:eastAsia="仿宋_GB2312"/>
          <w:sz w:val="30"/>
          <w:szCs w:val="30"/>
        </w:rPr>
        <w:t>。</w:t>
      </w:r>
    </w:p>
    <w:p>
      <w:pPr>
        <w:spacing w:line="440" w:lineRule="exact"/>
        <w:rPr>
          <w:rFonts w:hint="eastAsia"/>
          <w:sz w:val="24"/>
          <w:szCs w:val="24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18C028BF"/>
    <w:rsid w:val="18C0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2023-02-13T08:01:00Z</dcterms:created>
  <dc:creator>焕似冉劣兆</dc:creator>
  <cp:lastModifiedBy>焕似冉劣兆</cp:lastModifiedBy>
  <dcterms:modified xsi:type="dcterms:W3CDTF">2023-02-13T08:01:50Z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30BFD770D19E4EE8938B61AF7C25CC44</vt:lpwstr>
  </property>
</Properties>
</file>