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P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782F3E" w:rsidRPr="00E53969" w:rsidRDefault="00E33973" w:rsidP="00782F3E">
      <w:pPr>
        <w:spacing w:line="520" w:lineRule="exact"/>
        <w:jc w:val="center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</w:t>
      </w:r>
      <w:r w:rsidRPr="000B09EF"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 xml:space="preserve"> </w:t>
      </w:r>
      <w:r w:rsidR="00782F3E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祁环评〔201</w:t>
      </w:r>
      <w:r w:rsidR="00E95D80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9</w:t>
      </w:r>
      <w:r w:rsidR="00BB629F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〕</w:t>
      </w:r>
      <w:r w:rsidR="00E53969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56</w:t>
      </w:r>
      <w:r w:rsidR="00782F3E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号</w:t>
      </w:r>
    </w:p>
    <w:p w:rsidR="00782F3E" w:rsidRDefault="00782F3E" w:rsidP="00782F3E">
      <w:pPr>
        <w:pStyle w:val="p16"/>
        <w:spacing w:line="520" w:lineRule="exact"/>
        <w:rPr>
          <w:rFonts w:ascii="黑体" w:eastAsia="黑体"/>
          <w:sz w:val="30"/>
          <w:szCs w:val="30"/>
        </w:rPr>
      </w:pPr>
    </w:p>
    <w:p w:rsidR="0025727B" w:rsidRDefault="00782F3E" w:rsidP="004E2BF0">
      <w:pPr>
        <w:spacing w:line="6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5727B"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t>关于</w:t>
      </w:r>
      <w:r w:rsidR="00B25DD9" w:rsidRPr="0025727B">
        <w:rPr>
          <w:rFonts w:ascii="黑体" w:eastAsia="黑体" w:hAnsi="黑体"/>
          <w:b/>
          <w:sz w:val="36"/>
          <w:szCs w:val="36"/>
        </w:rPr>
        <w:t>湖南凯盛鞋业有限公司</w:t>
      </w:r>
    </w:p>
    <w:p w:rsidR="000C2A55" w:rsidRPr="0025727B" w:rsidRDefault="00B25DD9" w:rsidP="004E2BF0">
      <w:pPr>
        <w:spacing w:line="6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5727B">
        <w:rPr>
          <w:rFonts w:ascii="黑体" w:eastAsia="黑体" w:hAnsi="黑体"/>
          <w:b/>
          <w:sz w:val="36"/>
          <w:szCs w:val="36"/>
        </w:rPr>
        <w:t>NIKE运动鞋生产线改扩建项目</w:t>
      </w:r>
    </w:p>
    <w:p w:rsidR="00782F3E" w:rsidRPr="0025727B" w:rsidRDefault="004E2BF0" w:rsidP="004E2BF0">
      <w:pPr>
        <w:spacing w:line="6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25727B">
        <w:rPr>
          <w:rFonts w:ascii="黑体" w:eastAsia="黑体" w:hAnsi="黑体" w:hint="eastAsia"/>
          <w:b/>
          <w:sz w:val="36"/>
          <w:szCs w:val="36"/>
        </w:rPr>
        <w:t>环境影响报告表</w:t>
      </w:r>
      <w:r w:rsidR="00782F3E" w:rsidRPr="0025727B">
        <w:rPr>
          <w:rFonts w:ascii="黑体" w:eastAsia="黑体" w:hAnsi="黑体" w:hint="eastAsia"/>
          <w:b/>
          <w:sz w:val="36"/>
          <w:szCs w:val="36"/>
        </w:rPr>
        <w:t>的批复</w:t>
      </w:r>
    </w:p>
    <w:p w:rsidR="00782F3E" w:rsidRDefault="00782F3E" w:rsidP="00782F3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82F3E" w:rsidRPr="0025727B" w:rsidRDefault="00B25DD9" w:rsidP="00025319">
      <w:pPr>
        <w:spacing w:line="6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5727B">
        <w:rPr>
          <w:rFonts w:asciiTheme="minorEastAsia" w:eastAsiaTheme="minorEastAsia" w:hAnsiTheme="minorEastAsia"/>
          <w:b/>
          <w:sz w:val="28"/>
          <w:szCs w:val="28"/>
        </w:rPr>
        <w:t>湖南凯盛鞋业有限公司</w:t>
      </w:r>
      <w:r w:rsidR="00782F3E" w:rsidRPr="0025727B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82F3E" w:rsidRPr="009B7D2D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你</w:t>
      </w:r>
      <w:r w:rsidR="00894A0D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936753" w:rsidRPr="009B7D2D">
        <w:rPr>
          <w:rFonts w:asciiTheme="minorEastAsia" w:eastAsiaTheme="minorEastAsia" w:hAnsiTheme="minorEastAsia" w:hint="eastAsia"/>
          <w:sz w:val="28"/>
          <w:szCs w:val="28"/>
        </w:rPr>
        <w:t>委托</w:t>
      </w:r>
      <w:r w:rsidR="000E10A7" w:rsidRPr="009B7D2D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重庆大润环境科学研究院有限公司</w:t>
      </w:r>
      <w:r w:rsidR="00936753" w:rsidRPr="009B7D2D">
        <w:rPr>
          <w:rFonts w:asciiTheme="minorEastAsia" w:eastAsiaTheme="minorEastAsia" w:hAnsiTheme="minorEastAsia" w:hint="eastAsia"/>
          <w:sz w:val="28"/>
          <w:szCs w:val="28"/>
        </w:rPr>
        <w:t>编制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的《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湖南凯盛鞋业有限公司NIKE运动鞋生产线改扩建项目</w:t>
      </w:r>
      <w:r w:rsidR="004E2BF0" w:rsidRPr="009B7D2D">
        <w:rPr>
          <w:rFonts w:asciiTheme="minorEastAsia" w:eastAsiaTheme="minorEastAsia" w:hAnsiTheme="minorEastAsia" w:hint="eastAsia"/>
          <w:sz w:val="28"/>
          <w:szCs w:val="28"/>
        </w:rPr>
        <w:t>环境影响报告表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》（以下简称“报告表”）及相关资料收悉。经审查，</w:t>
      </w:r>
      <w:r w:rsidR="00236062" w:rsidRPr="009B7D2D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批复如下：</w:t>
      </w:r>
    </w:p>
    <w:p w:rsidR="002F4018" w:rsidRPr="009B7D2D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湖南凯盛鞋业有限公司NIKE运动鞋生产线改扩建项目</w:t>
      </w:r>
      <w:r w:rsidR="00B25DD9" w:rsidRPr="009B7D2D">
        <w:rPr>
          <w:rFonts w:asciiTheme="minorEastAsia" w:eastAsiaTheme="minorEastAsia" w:hAnsiTheme="minorEastAsia" w:hint="eastAsia"/>
          <w:sz w:val="28"/>
          <w:szCs w:val="28"/>
        </w:rPr>
        <w:t>位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25727B" w:rsidRPr="009B7D2D">
        <w:rPr>
          <w:rFonts w:asciiTheme="minorEastAsia" w:eastAsiaTheme="minorEastAsia" w:hAnsiTheme="minorEastAsia"/>
          <w:sz w:val="28"/>
          <w:szCs w:val="28"/>
        </w:rPr>
        <w:t>祁阳</w:t>
      </w:r>
      <w:r w:rsidR="0025727B" w:rsidRPr="009B7D2D">
        <w:rPr>
          <w:rFonts w:asciiTheme="minorEastAsia" w:eastAsiaTheme="minorEastAsia" w:hAnsiTheme="minorEastAsia" w:hint="eastAsia"/>
          <w:sz w:val="28"/>
          <w:szCs w:val="28"/>
        </w:rPr>
        <w:t>经济开发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区灯塔路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B0900" w:rsidRPr="009B7D2D">
        <w:rPr>
          <w:rFonts w:asciiTheme="minorEastAsia" w:eastAsiaTheme="minorEastAsia" w:hAnsiTheme="minorEastAsia"/>
          <w:sz w:val="28"/>
          <w:szCs w:val="28"/>
        </w:rPr>
        <w:t>项目</w:t>
      </w:r>
      <w:r w:rsidR="00403C1B" w:rsidRPr="009B7D2D">
        <w:rPr>
          <w:rFonts w:asciiTheme="minorEastAsia" w:eastAsiaTheme="minorEastAsia" w:hAnsiTheme="minorEastAsia" w:hint="eastAsia"/>
          <w:sz w:val="28"/>
          <w:szCs w:val="28"/>
        </w:rPr>
        <w:t>总占地面积为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385333</w:t>
      </w:r>
      <w:r w:rsidR="00403C1B" w:rsidRPr="009B7D2D">
        <w:rPr>
          <w:rFonts w:asciiTheme="minorEastAsia" w:eastAsiaTheme="minorEastAsia" w:hAnsiTheme="minorEastAsia"/>
          <w:sz w:val="28"/>
          <w:szCs w:val="28"/>
        </w:rPr>
        <w:t>m</w:t>
      </w:r>
      <w:r w:rsidR="00403C1B" w:rsidRPr="009B7D2D">
        <w:rPr>
          <w:rFonts w:asciiTheme="minorEastAsia" w:eastAsiaTheme="minorEastAsia" w:hAnsiTheme="minorEastAsia"/>
          <w:sz w:val="28"/>
          <w:szCs w:val="28"/>
          <w:vertAlign w:val="superscript"/>
        </w:rPr>
        <w:t>2</w:t>
      </w:r>
      <w:r w:rsidR="004469A0" w:rsidRPr="009B7D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76E56" w:rsidRPr="009B7D2D">
        <w:rPr>
          <w:rFonts w:asciiTheme="minorEastAsia" w:eastAsiaTheme="minorEastAsia" w:hAnsiTheme="minorEastAsia" w:hint="eastAsia"/>
          <w:sz w:val="28"/>
          <w:szCs w:val="28"/>
        </w:rPr>
        <w:t>总</w:t>
      </w:r>
      <w:r w:rsidR="000A69BD" w:rsidRPr="009B7D2D">
        <w:rPr>
          <w:rFonts w:asciiTheme="minorEastAsia" w:eastAsiaTheme="minorEastAsia" w:hAnsiTheme="minorEastAsia" w:hint="eastAsia"/>
          <w:sz w:val="28"/>
          <w:szCs w:val="28"/>
        </w:rPr>
        <w:t>建筑面积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56412.82</w:t>
      </w:r>
      <w:r w:rsidR="000A69BD" w:rsidRPr="009B7D2D">
        <w:rPr>
          <w:rFonts w:asciiTheme="minorEastAsia" w:eastAsiaTheme="minorEastAsia" w:hAnsiTheme="minorEastAsia"/>
          <w:sz w:val="28"/>
          <w:szCs w:val="28"/>
        </w:rPr>
        <w:t>m</w:t>
      </w:r>
      <w:r w:rsidR="000A69BD" w:rsidRPr="009B7D2D">
        <w:rPr>
          <w:rFonts w:asciiTheme="minorEastAsia" w:eastAsiaTheme="minorEastAsia" w:hAnsiTheme="minorEastAsia"/>
          <w:sz w:val="28"/>
          <w:szCs w:val="28"/>
          <w:vertAlign w:val="superscript"/>
        </w:rPr>
        <w:t>2</w:t>
      </w:r>
      <w:r w:rsidR="000A69BD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项目总投资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54225.6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万元，其中环保投资</w:t>
      </w:r>
      <w:r w:rsidR="00B25DD9" w:rsidRPr="009B7D2D">
        <w:rPr>
          <w:rFonts w:asciiTheme="minorEastAsia" w:eastAsiaTheme="minorEastAsia" w:hAnsiTheme="minorEastAsia" w:hint="eastAsia"/>
          <w:sz w:val="28"/>
          <w:szCs w:val="28"/>
        </w:rPr>
        <w:t>1052.25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万元，</w:t>
      </w:r>
      <w:r w:rsidR="003A4960" w:rsidRPr="009B7D2D">
        <w:rPr>
          <w:rFonts w:asciiTheme="minorEastAsia" w:eastAsiaTheme="minorEastAsia" w:hAnsiTheme="minorEastAsia"/>
          <w:sz w:val="28"/>
          <w:szCs w:val="28"/>
        </w:rPr>
        <w:t>占总投资的</w:t>
      </w:r>
      <w:r w:rsidR="000E10A7" w:rsidRPr="009B7D2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B25DD9" w:rsidRPr="009B7D2D">
        <w:rPr>
          <w:rFonts w:asciiTheme="minorEastAsia" w:eastAsiaTheme="minorEastAsia" w:hAnsiTheme="minorEastAsia" w:hint="eastAsia"/>
          <w:sz w:val="28"/>
          <w:szCs w:val="28"/>
        </w:rPr>
        <w:t>.94</w:t>
      </w:r>
      <w:r w:rsidR="003A4960" w:rsidRPr="009B7D2D">
        <w:rPr>
          <w:rFonts w:asciiTheme="minorEastAsia" w:eastAsiaTheme="minorEastAsia" w:hAnsiTheme="minorEastAsia"/>
          <w:sz w:val="28"/>
          <w:szCs w:val="28"/>
        </w:rPr>
        <w:t>%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5727B" w:rsidRPr="009B7D2D">
        <w:rPr>
          <w:rFonts w:asciiTheme="minorEastAsia" w:eastAsiaTheme="minorEastAsia" w:hAnsiTheme="minorEastAsia" w:hint="eastAsia"/>
          <w:sz w:val="28"/>
          <w:szCs w:val="28"/>
        </w:rPr>
        <w:t>该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公司</w:t>
      </w:r>
      <w:r w:rsidR="00B25DD9" w:rsidRPr="009B7D2D">
        <w:rPr>
          <w:rFonts w:asciiTheme="minorEastAsia" w:eastAsiaTheme="minorEastAsia" w:hAnsiTheme="minorEastAsia" w:hint="eastAsia"/>
          <w:sz w:val="28"/>
          <w:szCs w:val="28"/>
        </w:rPr>
        <w:t>拟进行自动化转型，</w:t>
      </w:r>
      <w:r w:rsidR="0025727B" w:rsidRPr="009B7D2D">
        <w:rPr>
          <w:rFonts w:asciiTheme="minorEastAsia" w:eastAsiaTheme="minorEastAsia" w:hAnsiTheme="minorEastAsia"/>
          <w:sz w:val="28"/>
          <w:szCs w:val="28"/>
        </w:rPr>
        <w:t>对生产布局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进行重新规划，对</w:t>
      </w:r>
      <w:r w:rsidR="00B25DD9" w:rsidRPr="009B7D2D">
        <w:rPr>
          <w:rFonts w:asciiTheme="minorEastAsia" w:eastAsiaTheme="minorEastAsia" w:hAnsiTheme="minorEastAsia" w:hint="eastAsia"/>
          <w:sz w:val="28"/>
          <w:szCs w:val="28"/>
        </w:rPr>
        <w:t>部分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生产设</w:t>
      </w:r>
      <w:r w:rsidR="0025727B" w:rsidRPr="009B7D2D">
        <w:rPr>
          <w:rFonts w:asciiTheme="minorEastAsia" w:eastAsiaTheme="minorEastAsia" w:hAnsiTheme="minorEastAsia"/>
          <w:sz w:val="28"/>
          <w:szCs w:val="28"/>
        </w:rPr>
        <w:t>备重新做</w:t>
      </w:r>
      <w:r w:rsidR="00B25DD9" w:rsidRPr="009B7D2D">
        <w:rPr>
          <w:rFonts w:asciiTheme="minorEastAsia" w:eastAsiaTheme="minorEastAsia" w:hAnsiTheme="minorEastAsia"/>
          <w:sz w:val="28"/>
          <w:szCs w:val="28"/>
        </w:rPr>
        <w:t>布局和调整，</w:t>
      </w:r>
      <w:r w:rsidR="00B25DD9" w:rsidRPr="009B7D2D">
        <w:rPr>
          <w:rFonts w:asciiTheme="minorEastAsia" w:eastAsiaTheme="minorEastAsia" w:hAnsiTheme="minorEastAsia" w:hint="eastAsia"/>
          <w:sz w:val="28"/>
          <w:szCs w:val="28"/>
        </w:rPr>
        <w:t>并更新环保措施</w:t>
      </w:r>
      <w:r w:rsidR="00D8184A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0F5355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E54FD9" w:rsidRPr="009B7D2D">
        <w:rPr>
          <w:rFonts w:asciiTheme="minorEastAsia" w:eastAsiaTheme="minorEastAsia" w:hAnsiTheme="minorEastAsia"/>
          <w:sz w:val="28"/>
          <w:szCs w:val="28"/>
        </w:rPr>
        <w:t>改扩建</w:t>
      </w:r>
      <w:r w:rsidR="00E54FD9" w:rsidRPr="009B7D2D">
        <w:rPr>
          <w:rFonts w:asciiTheme="minorEastAsia" w:eastAsiaTheme="minorEastAsia" w:hAnsiTheme="minorEastAsia" w:hint="eastAsia"/>
          <w:sz w:val="28"/>
          <w:szCs w:val="28"/>
        </w:rPr>
        <w:t>后，主要生产运动鞋、休闲鞋类成品鞋，</w:t>
      </w:r>
      <w:r w:rsidR="00E54FD9" w:rsidRPr="009B7D2D">
        <w:rPr>
          <w:rFonts w:asciiTheme="minorEastAsia" w:eastAsiaTheme="minorEastAsia" w:hAnsiTheme="minorEastAsia"/>
          <w:sz w:val="28"/>
          <w:szCs w:val="28"/>
        </w:rPr>
        <w:t>年设计产</w:t>
      </w:r>
      <w:r w:rsidR="00E54FD9" w:rsidRPr="009B7D2D">
        <w:rPr>
          <w:rFonts w:asciiTheme="minorEastAsia" w:eastAsiaTheme="minorEastAsia" w:hAnsiTheme="minorEastAsia" w:hint="eastAsia"/>
          <w:sz w:val="28"/>
          <w:szCs w:val="28"/>
        </w:rPr>
        <w:t>量</w:t>
      </w:r>
      <w:r w:rsidR="00E54FD9" w:rsidRPr="009B7D2D">
        <w:rPr>
          <w:rFonts w:asciiTheme="minorEastAsia" w:eastAsiaTheme="minorEastAsia" w:hAnsiTheme="minorEastAsia"/>
          <w:sz w:val="28"/>
          <w:szCs w:val="28"/>
        </w:rPr>
        <w:t xml:space="preserve"> 1200万双</w:t>
      </w:r>
      <w:r w:rsidR="00D8184A" w:rsidRPr="009B7D2D">
        <w:rPr>
          <w:rFonts w:asciiTheme="minorEastAsia" w:eastAsiaTheme="minorEastAsia" w:hAnsiTheme="minorEastAsia"/>
          <w:sz w:val="28"/>
          <w:szCs w:val="28"/>
        </w:rPr>
        <w:t>。</w:t>
      </w:r>
    </w:p>
    <w:p w:rsidR="00782F3E" w:rsidRPr="009B7D2D" w:rsidRDefault="004B5FB4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报告表</w:t>
      </w:r>
      <w:r w:rsidR="00DA386B" w:rsidRPr="009B7D2D">
        <w:rPr>
          <w:rFonts w:asciiTheme="minorEastAsia" w:eastAsiaTheme="minorEastAsia" w:hAnsiTheme="minorEastAsia" w:hint="eastAsia"/>
          <w:sz w:val="28"/>
          <w:szCs w:val="28"/>
        </w:rPr>
        <w:t>评价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结论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E75B8" w:rsidRPr="009B7D2D">
        <w:rPr>
          <w:rFonts w:asciiTheme="minorEastAsia" w:eastAsiaTheme="minorEastAsia" w:hAnsiTheme="minorEastAsia" w:hint="eastAsia"/>
          <w:sz w:val="28"/>
          <w:szCs w:val="28"/>
        </w:rPr>
        <w:t>在建设单位严格</w:t>
      </w:r>
      <w:r w:rsidR="001F6315" w:rsidRPr="009B7D2D">
        <w:rPr>
          <w:rFonts w:asciiTheme="minorEastAsia" w:eastAsiaTheme="minorEastAsia" w:hAnsiTheme="minorEastAsia" w:hint="eastAsia"/>
          <w:sz w:val="28"/>
          <w:szCs w:val="28"/>
        </w:rPr>
        <w:t>按照报告表所列项目规模、工艺、地点</w:t>
      </w:r>
      <w:r w:rsidR="00E303BB" w:rsidRPr="009B7D2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A5D55" w:rsidRPr="009B7D2D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="001F6315" w:rsidRPr="009B7D2D">
        <w:rPr>
          <w:rFonts w:asciiTheme="minorEastAsia" w:eastAsiaTheme="minorEastAsia" w:hAnsiTheme="minorEastAsia" w:hint="eastAsia"/>
          <w:sz w:val="28"/>
          <w:szCs w:val="28"/>
        </w:rPr>
        <w:t>实施，并</w:t>
      </w:r>
      <w:r w:rsidR="00AE75B8" w:rsidRPr="009B7D2D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1F6315" w:rsidRPr="009B7D2D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5352EA" w:rsidRPr="009B7D2D">
        <w:rPr>
          <w:rFonts w:asciiTheme="minorEastAsia" w:eastAsiaTheme="minorEastAsia" w:hAnsiTheme="minorEastAsia" w:hint="eastAsia"/>
          <w:sz w:val="28"/>
          <w:szCs w:val="28"/>
        </w:rPr>
        <w:t>污染防治</w:t>
      </w:r>
      <w:r w:rsidR="003C6D94" w:rsidRPr="009B7D2D">
        <w:rPr>
          <w:rFonts w:asciiTheme="minorEastAsia" w:eastAsiaTheme="minorEastAsia" w:hAnsiTheme="minorEastAsia" w:hint="eastAsia"/>
          <w:sz w:val="28"/>
          <w:szCs w:val="28"/>
        </w:rPr>
        <w:t>、风险防范措施</w:t>
      </w:r>
      <w:r w:rsidR="00E447FD" w:rsidRPr="009B7D2D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5C513A" w:rsidRPr="009B7D2D">
        <w:rPr>
          <w:rFonts w:asciiTheme="minorEastAsia" w:eastAsiaTheme="minorEastAsia" w:hAnsiTheme="minorEastAsia" w:hint="eastAsia"/>
          <w:sz w:val="28"/>
          <w:szCs w:val="28"/>
        </w:rPr>
        <w:t>本批复</w:t>
      </w:r>
      <w:r w:rsidR="00AE75B8" w:rsidRPr="009B7D2D">
        <w:rPr>
          <w:rFonts w:asciiTheme="minorEastAsia" w:eastAsiaTheme="minorEastAsia" w:hAnsiTheme="minorEastAsia" w:hint="eastAsia"/>
          <w:sz w:val="28"/>
          <w:szCs w:val="28"/>
        </w:rPr>
        <w:t>要求的前提下，</w:t>
      </w:r>
      <w:r w:rsidR="005C513A" w:rsidRPr="009B7D2D">
        <w:rPr>
          <w:rFonts w:asciiTheme="minorEastAsia" w:eastAsiaTheme="minorEastAsia" w:hAnsiTheme="minorEastAsia" w:hint="eastAsia"/>
          <w:sz w:val="28"/>
          <w:szCs w:val="28"/>
        </w:rPr>
        <w:t>依据《中华人民共和国环境影响评价法》第二十二条之</w:t>
      </w:r>
      <w:r w:rsidR="005C513A" w:rsidRPr="009B7D2D">
        <w:rPr>
          <w:rFonts w:asciiTheme="minorEastAsia" w:eastAsiaTheme="minorEastAsia" w:hAnsiTheme="minorEastAsia" w:hint="eastAsia"/>
          <w:sz w:val="28"/>
          <w:szCs w:val="28"/>
        </w:rPr>
        <w:lastRenderedPageBreak/>
        <w:t>规定，</w:t>
      </w:r>
      <w:r w:rsidR="00715F45" w:rsidRPr="009B7D2D">
        <w:rPr>
          <w:rFonts w:asciiTheme="minorEastAsia" w:eastAsiaTheme="minorEastAsia" w:hAnsiTheme="minorEastAsia" w:hint="eastAsia"/>
          <w:sz w:val="28"/>
          <w:szCs w:val="28"/>
        </w:rPr>
        <w:t>从环境保护角度分析，</w:t>
      </w:r>
      <w:r w:rsidR="002E0D8D" w:rsidRPr="009B7D2D">
        <w:rPr>
          <w:rFonts w:asciiTheme="minorEastAsia" w:eastAsiaTheme="minorEastAsia" w:hAnsiTheme="minorEastAsia" w:hint="eastAsia"/>
          <w:sz w:val="28"/>
          <w:szCs w:val="28"/>
        </w:rPr>
        <w:t>我局</w:t>
      </w:r>
      <w:r w:rsidR="00AE75B8" w:rsidRPr="009B7D2D">
        <w:rPr>
          <w:rFonts w:asciiTheme="minorEastAsia" w:eastAsiaTheme="minorEastAsia" w:hAnsiTheme="minorEastAsia" w:hint="eastAsia"/>
          <w:sz w:val="28"/>
          <w:szCs w:val="28"/>
        </w:rPr>
        <w:t>同意</w:t>
      </w:r>
      <w:r w:rsidR="00C6129D" w:rsidRPr="009B7D2D">
        <w:rPr>
          <w:rFonts w:asciiTheme="minorEastAsia" w:eastAsiaTheme="minorEastAsia" w:hAnsiTheme="minorEastAsia" w:hint="eastAsia"/>
          <w:sz w:val="28"/>
          <w:szCs w:val="28"/>
        </w:rPr>
        <w:t>该项目</w:t>
      </w:r>
      <w:r w:rsidR="00AE75B8" w:rsidRPr="009B7D2D">
        <w:rPr>
          <w:rFonts w:asciiTheme="minorEastAsia" w:eastAsiaTheme="minorEastAsia" w:hAnsiTheme="minorEastAsia" w:hint="eastAsia"/>
          <w:sz w:val="28"/>
          <w:szCs w:val="28"/>
        </w:rPr>
        <w:t>建设。</w:t>
      </w:r>
    </w:p>
    <w:p w:rsidR="00782F3E" w:rsidRPr="009B7D2D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建设单位</w:t>
      </w:r>
      <w:r w:rsidR="00A07962" w:rsidRPr="009B7D2D">
        <w:rPr>
          <w:rFonts w:asciiTheme="minorEastAsia" w:eastAsiaTheme="minorEastAsia" w:hAnsiTheme="minorEastAsia" w:hint="eastAsia"/>
          <w:sz w:val="28"/>
          <w:szCs w:val="28"/>
        </w:rPr>
        <w:t>在项目设计、建设和运行期间，</w:t>
      </w:r>
      <w:r w:rsidR="009A5996" w:rsidRPr="009B7D2D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严格执行环保“三同时”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制度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15F45" w:rsidRPr="009B7D2D">
        <w:rPr>
          <w:rFonts w:asciiTheme="minorEastAsia" w:eastAsiaTheme="minorEastAsia" w:hAnsiTheme="minorEastAsia" w:hint="eastAsia"/>
          <w:sz w:val="28"/>
          <w:szCs w:val="28"/>
        </w:rPr>
        <w:t>切实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加强污染防治设施</w:t>
      </w:r>
      <w:r w:rsidR="001F6315" w:rsidRPr="009B7D2D">
        <w:rPr>
          <w:rFonts w:asciiTheme="minorEastAsia" w:eastAsiaTheme="minorEastAsia" w:hAnsiTheme="minorEastAsia" w:hint="eastAsia"/>
          <w:sz w:val="28"/>
          <w:szCs w:val="28"/>
        </w:rPr>
        <w:t>运行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管理和维护，确保各类污染物稳定达标排放，</w:t>
      </w:r>
      <w:r w:rsidR="00A07962" w:rsidRPr="009B7D2D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着重做好以下</w:t>
      </w:r>
      <w:r w:rsidR="003C6D94" w:rsidRPr="009B7D2D">
        <w:rPr>
          <w:rFonts w:asciiTheme="minorEastAsia" w:eastAsiaTheme="minorEastAsia" w:hAnsiTheme="minorEastAsia" w:hint="eastAsia"/>
          <w:sz w:val="28"/>
          <w:szCs w:val="28"/>
        </w:rPr>
        <w:t>几个方面的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工作：</w:t>
      </w:r>
    </w:p>
    <w:p w:rsidR="00782F3E" w:rsidRPr="009B7D2D" w:rsidRDefault="006936AD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F22922" w:rsidRPr="009B7D2D">
        <w:rPr>
          <w:rFonts w:asciiTheme="minorEastAsia" w:eastAsiaTheme="minorEastAsia" w:hAnsiTheme="minorEastAsia" w:hint="eastAsia"/>
          <w:sz w:val="28"/>
          <w:szCs w:val="28"/>
        </w:rPr>
        <w:t>严格落实施工期各项污染防治和环境保护措施。加强施工期环境管理，减小噪声和扬尘污染。</w:t>
      </w:r>
    </w:p>
    <w:p w:rsidR="00E860EF" w:rsidRPr="009B7D2D" w:rsidRDefault="008B35D2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4B3C1A" w:rsidRPr="009B7D2D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E7002F" w:rsidRPr="009B7D2D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3A4960" w:rsidRPr="009B7D2D">
        <w:rPr>
          <w:rFonts w:asciiTheme="minorEastAsia" w:eastAsiaTheme="minorEastAsia" w:hAnsiTheme="minorEastAsia" w:hint="eastAsia"/>
          <w:sz w:val="28"/>
          <w:szCs w:val="28"/>
        </w:rPr>
        <w:t>水环境保护措施。</w:t>
      </w:r>
      <w:r w:rsidR="002B7A85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按照“雨污分流、</w:t>
      </w:r>
      <w:r w:rsidR="00BC7166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污</w:t>
      </w:r>
      <w:r w:rsidR="002B7A85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污分流”原则，规范建设厂区排水和污水防治设施。</w:t>
      </w:r>
      <w:r w:rsidR="00D0683C" w:rsidRPr="009B7D2D">
        <w:rPr>
          <w:rFonts w:asciiTheme="minorEastAsia" w:eastAsiaTheme="minorEastAsia" w:hAnsiTheme="minorEastAsia"/>
          <w:bCs/>
          <w:sz w:val="28"/>
          <w:szCs w:val="28"/>
        </w:rPr>
        <w:t>生产废水</w:t>
      </w:r>
      <w:r w:rsidR="00D0683C" w:rsidRPr="009B7D2D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426CFB" w:rsidRPr="009B7D2D">
        <w:rPr>
          <w:rFonts w:asciiTheme="minorEastAsia" w:eastAsiaTheme="minorEastAsia" w:hAnsiTheme="minorEastAsia" w:hint="eastAsia"/>
          <w:bCs/>
          <w:sz w:val="28"/>
          <w:szCs w:val="28"/>
        </w:rPr>
        <w:t>废气处理系统废水、</w:t>
      </w:r>
      <w:r w:rsidR="00D0683C" w:rsidRPr="009B7D2D">
        <w:rPr>
          <w:rFonts w:asciiTheme="minorEastAsia" w:eastAsiaTheme="minorEastAsia" w:hAnsiTheme="minorEastAsia" w:hint="eastAsia"/>
          <w:sz w:val="28"/>
          <w:szCs w:val="28"/>
        </w:rPr>
        <w:t>生活污水（</w:t>
      </w:r>
      <w:r w:rsidR="00426CFB" w:rsidRPr="009B7D2D">
        <w:rPr>
          <w:rFonts w:asciiTheme="minorEastAsia" w:eastAsiaTheme="minorEastAsia" w:hAnsiTheme="minorEastAsia" w:hint="eastAsia"/>
          <w:sz w:val="28"/>
          <w:szCs w:val="28"/>
        </w:rPr>
        <w:t>经隔油预处理</w:t>
      </w:r>
      <w:r w:rsidR="00D0683C" w:rsidRPr="009B7D2D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26CFB" w:rsidRPr="009B7D2D">
        <w:rPr>
          <w:rFonts w:asciiTheme="minorEastAsia" w:eastAsiaTheme="minorEastAsia" w:hAnsiTheme="minorEastAsia" w:hint="eastAsia"/>
          <w:sz w:val="28"/>
          <w:szCs w:val="28"/>
        </w:rPr>
        <w:t>通过厂区污水管道进入该</w:t>
      </w:r>
      <w:r w:rsidR="00D0683C" w:rsidRPr="009B7D2D">
        <w:rPr>
          <w:rFonts w:asciiTheme="minorEastAsia" w:eastAsiaTheme="minorEastAsia" w:hAnsiTheme="minorEastAsia" w:hint="eastAsia"/>
          <w:bCs/>
          <w:sz w:val="28"/>
          <w:szCs w:val="28"/>
        </w:rPr>
        <w:t>公司</w:t>
      </w:r>
      <w:r w:rsidR="00426CFB" w:rsidRPr="009B7D2D">
        <w:rPr>
          <w:rFonts w:asciiTheme="minorEastAsia" w:eastAsiaTheme="minorEastAsia" w:hAnsiTheme="minorEastAsia" w:hint="eastAsia"/>
          <w:bCs/>
          <w:sz w:val="28"/>
          <w:szCs w:val="28"/>
        </w:rPr>
        <w:t>自建的</w:t>
      </w:r>
      <w:r w:rsidR="00D0683C" w:rsidRPr="009B7D2D">
        <w:rPr>
          <w:rFonts w:asciiTheme="minorEastAsia" w:eastAsiaTheme="minorEastAsia" w:hAnsiTheme="minorEastAsia"/>
          <w:bCs/>
          <w:sz w:val="28"/>
          <w:szCs w:val="28"/>
        </w:rPr>
        <w:t>污水处理</w:t>
      </w:r>
      <w:r w:rsidR="00426CFB" w:rsidRPr="009B7D2D">
        <w:rPr>
          <w:rFonts w:asciiTheme="minorEastAsia" w:eastAsiaTheme="minorEastAsia" w:hAnsiTheme="minorEastAsia" w:hint="eastAsia"/>
          <w:bCs/>
          <w:sz w:val="28"/>
          <w:szCs w:val="28"/>
        </w:rPr>
        <w:t>站处理</w:t>
      </w:r>
      <w:r w:rsidR="00D0683C" w:rsidRPr="009B7D2D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E53969">
        <w:rPr>
          <w:rFonts w:asciiTheme="minorEastAsia" w:eastAsiaTheme="minorEastAsia" w:hAnsiTheme="minorEastAsia" w:hint="eastAsia"/>
          <w:bCs/>
          <w:sz w:val="28"/>
          <w:szCs w:val="28"/>
        </w:rPr>
        <w:t>应</w:t>
      </w:r>
      <w:r w:rsidR="00426CFB" w:rsidRPr="009B7D2D">
        <w:rPr>
          <w:rFonts w:asciiTheme="minorEastAsia" w:eastAsiaTheme="minorEastAsia" w:hAnsiTheme="minorEastAsia" w:hint="eastAsia"/>
          <w:sz w:val="28"/>
          <w:szCs w:val="28"/>
        </w:rPr>
        <w:t>达到</w:t>
      </w:r>
      <w:r w:rsidR="00426CFB" w:rsidRPr="009B7D2D">
        <w:rPr>
          <w:rFonts w:asciiTheme="minorEastAsia" w:eastAsiaTheme="minorEastAsia" w:hAnsiTheme="minorEastAsia"/>
          <w:sz w:val="28"/>
          <w:szCs w:val="28"/>
        </w:rPr>
        <w:t>《污水综合排放标准》（GB8978-1996）</w:t>
      </w:r>
      <w:r w:rsidR="00426CFB" w:rsidRPr="009B7D2D">
        <w:rPr>
          <w:rFonts w:asciiTheme="minorEastAsia" w:eastAsiaTheme="minorEastAsia" w:hAnsiTheme="minorEastAsia" w:hint="eastAsia"/>
          <w:sz w:val="28"/>
          <w:szCs w:val="28"/>
        </w:rPr>
        <w:t>相关标准，</w:t>
      </w:r>
      <w:r w:rsidR="00FC2504">
        <w:rPr>
          <w:rFonts w:asciiTheme="minorEastAsia" w:eastAsiaTheme="minorEastAsia" w:hAnsiTheme="minorEastAsia" w:hint="eastAsia"/>
          <w:color w:val="000000"/>
          <w:sz w:val="28"/>
          <w:szCs w:val="28"/>
        </w:rPr>
        <w:t>排入</w:t>
      </w:r>
      <w:r w:rsidR="00426CFB" w:rsidRPr="009B7D2D">
        <w:rPr>
          <w:rFonts w:asciiTheme="minorEastAsia" w:eastAsiaTheme="minorEastAsia" w:hAnsiTheme="minorEastAsia" w:hint="eastAsia"/>
          <w:sz w:val="28"/>
          <w:szCs w:val="28"/>
        </w:rPr>
        <w:t>园区污水</w:t>
      </w:r>
      <w:r w:rsidR="00102F6F">
        <w:rPr>
          <w:rFonts w:asciiTheme="minorEastAsia" w:eastAsiaTheme="minorEastAsia" w:hAnsiTheme="minorEastAsia" w:hint="eastAsia"/>
          <w:sz w:val="28"/>
          <w:szCs w:val="28"/>
        </w:rPr>
        <w:t>管道</w:t>
      </w:r>
      <w:r w:rsidR="00426CFB" w:rsidRPr="009B7D2D">
        <w:rPr>
          <w:rFonts w:asciiTheme="minorEastAsia" w:eastAsiaTheme="minorEastAsia" w:hAnsiTheme="minorEastAsia" w:hint="eastAsia"/>
          <w:sz w:val="28"/>
          <w:szCs w:val="28"/>
        </w:rPr>
        <w:t>。厂区地面硬化处理，规范设置事故应急池。排水沟、化粪池、事故应急池等采取防渗防漏措施。加强所在区域自然水体的保护，严禁污水直排。</w:t>
      </w:r>
    </w:p>
    <w:p w:rsidR="00FA3AA4" w:rsidRPr="009B7D2D" w:rsidRDefault="00C74080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4B3C1A" w:rsidRPr="009B7D2D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E7002F" w:rsidRPr="009B7D2D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大气污染防治措施。</w:t>
      </w:r>
      <w:r w:rsidR="00C60602">
        <w:rPr>
          <w:rFonts w:asciiTheme="minorEastAsia" w:eastAsiaTheme="minorEastAsia" w:hAnsiTheme="minorEastAsia" w:hint="eastAsia"/>
          <w:sz w:val="28"/>
          <w:szCs w:val="28"/>
        </w:rPr>
        <w:t>加强无组织排放管理，提高废气收集</w:t>
      </w:r>
      <w:r w:rsidR="00233C99">
        <w:rPr>
          <w:rFonts w:asciiTheme="minorEastAsia" w:eastAsiaTheme="minorEastAsia" w:hAnsiTheme="minorEastAsia" w:hint="eastAsia"/>
          <w:sz w:val="28"/>
          <w:szCs w:val="28"/>
        </w:rPr>
        <w:t>率</w:t>
      </w:r>
      <w:r w:rsidR="00C6060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620F8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丝印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、</w:t>
      </w:r>
      <w:r w:rsidR="00B620F8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贴合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、</w:t>
      </w:r>
      <w:r w:rsidR="00C12DEB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镭射切割、烘干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等工序安装集气罩</w:t>
      </w:r>
      <w:r w:rsidR="00C12DEB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，</w:t>
      </w:r>
      <w:r w:rsidR="00AE4604">
        <w:rPr>
          <w:rFonts w:asciiTheme="minorEastAsia" w:eastAsiaTheme="minorEastAsia" w:hAnsiTheme="minorEastAsia" w:hint="eastAsia"/>
          <w:sz w:val="28"/>
          <w:szCs w:val="28"/>
          <w:lang w:val="en-GB"/>
        </w:rPr>
        <w:t>收集的</w:t>
      </w:r>
      <w:r w:rsidR="00C12DEB" w:rsidRPr="009B7D2D">
        <w:rPr>
          <w:rFonts w:asciiTheme="minorEastAsia" w:eastAsiaTheme="minorEastAsia" w:hAnsiTheme="minorEastAsia" w:hint="eastAsia"/>
          <w:sz w:val="28"/>
          <w:szCs w:val="28"/>
        </w:rPr>
        <w:t>废气通过一体化高效生物净化器处理</w:t>
      </w:r>
      <w:r w:rsidR="00C02AC3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。</w:t>
      </w:r>
      <w:r w:rsidR="00C12DEB" w:rsidRPr="009B7D2D">
        <w:rPr>
          <w:rFonts w:asciiTheme="minorEastAsia" w:eastAsiaTheme="minorEastAsia" w:hAnsiTheme="minorEastAsia" w:hint="eastAsia"/>
          <w:sz w:val="28"/>
          <w:szCs w:val="28"/>
        </w:rPr>
        <w:t>喷漆工序设置在全密闭车间，</w:t>
      </w:r>
      <w:r w:rsidR="00C12DEB" w:rsidRPr="009B7D2D">
        <w:rPr>
          <w:rFonts w:asciiTheme="minorEastAsia" w:eastAsiaTheme="minorEastAsia" w:hAnsiTheme="minorEastAsia"/>
          <w:sz w:val="28"/>
          <w:szCs w:val="28"/>
        </w:rPr>
        <w:t>喷漆废气</w:t>
      </w:r>
      <w:r w:rsidR="00C12DEB" w:rsidRPr="009B7D2D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</w:rPr>
        <w:t>一体化高效生物净化器处理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。</w:t>
      </w:r>
      <w:r w:rsidR="008F721D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有机废气的排放浓度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应</w:t>
      </w:r>
      <w:r w:rsidR="00AB0605">
        <w:rPr>
          <w:rFonts w:asciiTheme="minorEastAsia" w:eastAsiaTheme="minorEastAsia" w:hAnsiTheme="minorEastAsia" w:hint="eastAsia"/>
          <w:sz w:val="28"/>
          <w:szCs w:val="28"/>
          <w:lang w:val="en-GB"/>
        </w:rPr>
        <w:t>达到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</w:rPr>
        <w:t>《制鞋行业挥发性有机化合物排放标准（DB44/817-2010）》中相关要求。开裁、</w:t>
      </w:r>
      <w:r w:rsidR="00274DED" w:rsidRPr="009B7D2D">
        <w:rPr>
          <w:rFonts w:asciiTheme="minorEastAsia" w:eastAsiaTheme="minorEastAsia" w:hAnsiTheme="minorEastAsia"/>
          <w:sz w:val="28"/>
          <w:szCs w:val="28"/>
        </w:rPr>
        <w:t>磨皮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74DED" w:rsidRPr="009B7D2D">
        <w:rPr>
          <w:rFonts w:asciiTheme="minorEastAsia" w:eastAsiaTheme="minorEastAsia" w:hAnsiTheme="minorEastAsia"/>
          <w:sz w:val="28"/>
          <w:szCs w:val="28"/>
        </w:rPr>
        <w:t>削皮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74DED" w:rsidRPr="009B7D2D">
        <w:rPr>
          <w:rFonts w:asciiTheme="minorEastAsia" w:eastAsiaTheme="minorEastAsia" w:hAnsiTheme="minorEastAsia"/>
          <w:sz w:val="28"/>
          <w:szCs w:val="28"/>
        </w:rPr>
        <w:t>工序产生</w:t>
      </w:r>
      <w:r w:rsidR="00680401" w:rsidRPr="009B7D2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粉尘通过</w:t>
      </w:r>
      <w:r w:rsidR="00680401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设备自带吸</w:t>
      </w:r>
      <w:r w:rsidR="00274DED" w:rsidRPr="009B7D2D">
        <w:rPr>
          <w:rFonts w:asciiTheme="minorEastAsia" w:eastAsiaTheme="minorEastAsia" w:hAnsiTheme="minorEastAsia" w:hint="eastAsia"/>
          <w:sz w:val="28"/>
          <w:szCs w:val="28"/>
          <w:lang w:val="en-GB"/>
        </w:rPr>
        <w:t>尘器处理</w:t>
      </w:r>
      <w:r w:rsidR="00680401" w:rsidRPr="009B7D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确保满足</w:t>
      </w:r>
      <w:r w:rsidR="002B7A85" w:rsidRPr="009B7D2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《大气污染物综合排放标准》（GB16297-1996）中</w:t>
      </w:r>
      <w:r w:rsidR="002B7A85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的排放限值要求。</w:t>
      </w:r>
      <w:r w:rsidR="00680401" w:rsidRPr="009B7D2D">
        <w:rPr>
          <w:rFonts w:asciiTheme="minorEastAsia" w:eastAsiaTheme="minorEastAsia" w:hAnsiTheme="minorEastAsia"/>
          <w:sz w:val="28"/>
          <w:szCs w:val="28"/>
        </w:rPr>
        <w:t>污水处理站恶臭</w:t>
      </w:r>
      <w:r w:rsidR="00680401" w:rsidRPr="009B7D2D">
        <w:rPr>
          <w:rFonts w:asciiTheme="minorEastAsia" w:eastAsiaTheme="minorEastAsia" w:hAnsiTheme="minorEastAsia" w:hint="eastAsia"/>
          <w:sz w:val="28"/>
          <w:szCs w:val="28"/>
        </w:rPr>
        <w:t>气体排放浓度应满足《恶臭污染物排放标准》(GB14554-93)中相应标准。</w:t>
      </w:r>
      <w:r w:rsidR="002B7A85" w:rsidRPr="009B7D2D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食堂油烟经油烟净化</w:t>
      </w:r>
      <w:r w:rsidR="00DB5022" w:rsidRPr="009B7D2D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设施</w:t>
      </w:r>
      <w:r w:rsidR="002B7A85" w:rsidRPr="009B7D2D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处理，</w:t>
      </w:r>
      <w:r w:rsidR="002B7A85" w:rsidRPr="009B7D2D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确保</w:t>
      </w:r>
      <w:r w:rsidR="002B7A85" w:rsidRPr="009B7D2D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达到《饮</w:t>
      </w:r>
      <w:r w:rsidR="002B7A85" w:rsidRPr="009B7D2D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lastRenderedPageBreak/>
        <w:t>食业油烟排放标准（试行）》（</w:t>
      </w:r>
      <w:bookmarkStart w:id="0" w:name="OLE_LINK1"/>
      <w:bookmarkStart w:id="1" w:name="OLE_LINK2"/>
      <w:r w:rsidR="002B7A85" w:rsidRPr="009B7D2D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G</w:t>
      </w:r>
      <w:r w:rsidR="002B7A85" w:rsidRPr="009B7D2D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B18483-2001</w:t>
      </w:r>
      <w:bookmarkEnd w:id="0"/>
      <w:bookmarkEnd w:id="1"/>
      <w:r w:rsidR="002B7A85" w:rsidRPr="009B7D2D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）</w:t>
      </w:r>
      <w:r w:rsidR="002B7A85" w:rsidRPr="009B7D2D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中排放标准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F3E" w:rsidRPr="009B7D2D" w:rsidRDefault="00841DF9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497D3D" w:rsidRPr="009B7D2D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870812" w:rsidRPr="009B7D2D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噪声污染防治措施。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优化平面布局及工艺布置，</w:t>
      </w:r>
      <w:r w:rsidR="00D8184A" w:rsidRPr="009B7D2D">
        <w:rPr>
          <w:rFonts w:asciiTheme="minorEastAsia" w:eastAsiaTheme="minorEastAsia" w:hAnsiTheme="minorEastAsia" w:hint="eastAsia"/>
          <w:sz w:val="28"/>
          <w:szCs w:val="28"/>
        </w:rPr>
        <w:t>对生产设备采取隔</w:t>
      </w:r>
      <w:r w:rsidR="00D8184A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声、降噪、基础减振等措施</w:t>
      </w:r>
      <w:r w:rsidR="00D8184A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B5022" w:rsidRPr="009B7D2D">
        <w:rPr>
          <w:rFonts w:asciiTheme="minorEastAsia" w:eastAsiaTheme="minorEastAsia" w:hAnsiTheme="minorEastAsia" w:hint="eastAsia"/>
          <w:sz w:val="28"/>
          <w:szCs w:val="28"/>
        </w:rPr>
        <w:t>按报告表要求落实隔声降噪和管理措施，对噪声进行衰减和控制</w:t>
      </w:r>
      <w:r w:rsidR="002B7A85" w:rsidRPr="009B7D2D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="00497D3D" w:rsidRPr="009B7D2D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="007F0056" w:rsidRPr="009B7D2D">
        <w:rPr>
          <w:rFonts w:asciiTheme="minorEastAsia" w:eastAsiaTheme="minorEastAsia" w:hAnsiTheme="minorEastAsia" w:hint="eastAsia"/>
          <w:sz w:val="28"/>
          <w:szCs w:val="28"/>
        </w:rPr>
        <w:t>厂</w:t>
      </w:r>
      <w:r w:rsidR="00497D3D" w:rsidRPr="009B7D2D">
        <w:rPr>
          <w:rFonts w:asciiTheme="minorEastAsia" w:eastAsiaTheme="minorEastAsia" w:hAnsiTheme="minorEastAsia" w:hint="eastAsia"/>
          <w:sz w:val="28"/>
          <w:szCs w:val="28"/>
        </w:rPr>
        <w:t>界噪声</w:t>
      </w:r>
      <w:r w:rsidR="00125BA0" w:rsidRPr="009B7D2D">
        <w:rPr>
          <w:rFonts w:asciiTheme="minorEastAsia" w:eastAsiaTheme="minorEastAsia" w:hAnsiTheme="minorEastAsia" w:hint="eastAsia"/>
          <w:sz w:val="28"/>
          <w:szCs w:val="28"/>
        </w:rPr>
        <w:t>达到</w:t>
      </w:r>
      <w:r w:rsidR="00782F3E" w:rsidRPr="009B7D2D">
        <w:rPr>
          <w:rFonts w:asciiTheme="minorEastAsia" w:eastAsiaTheme="minorEastAsia" w:hAnsiTheme="minorEastAsia"/>
          <w:sz w:val="28"/>
          <w:szCs w:val="28"/>
        </w:rPr>
        <w:t>《</w:t>
      </w:r>
      <w:r w:rsidR="00782F3E" w:rsidRPr="009B7D2D">
        <w:rPr>
          <w:rFonts w:asciiTheme="minorEastAsia" w:eastAsiaTheme="minorEastAsia" w:hAnsiTheme="minorEastAsia" w:hint="eastAsia"/>
          <w:sz w:val="28"/>
          <w:szCs w:val="28"/>
        </w:rPr>
        <w:t>工业</w:t>
      </w:r>
      <w:r w:rsidR="00782F3E" w:rsidRPr="009B7D2D">
        <w:rPr>
          <w:rFonts w:asciiTheme="minorEastAsia" w:eastAsiaTheme="minorEastAsia" w:hAnsiTheme="minorEastAsia"/>
          <w:sz w:val="28"/>
          <w:szCs w:val="28"/>
        </w:rPr>
        <w:t>企业厂界环境噪声排放标准》</w:t>
      </w:r>
      <w:r w:rsidR="00782F3E" w:rsidRPr="009B7D2D">
        <w:rPr>
          <w:rFonts w:asciiTheme="minorEastAsia" w:eastAsiaTheme="minorEastAsia" w:hAnsiTheme="minorEastAsia" w:hint="eastAsia"/>
          <w:sz w:val="28"/>
          <w:szCs w:val="28"/>
        </w:rPr>
        <w:t>（GB12348－</w:t>
      </w:r>
      <w:r w:rsidR="00782F3E" w:rsidRPr="009B7D2D">
        <w:rPr>
          <w:rFonts w:asciiTheme="minorEastAsia" w:eastAsiaTheme="minorEastAsia" w:hAnsiTheme="minorEastAsia"/>
          <w:sz w:val="28"/>
          <w:szCs w:val="28"/>
        </w:rPr>
        <w:t>2008</w:t>
      </w:r>
      <w:r w:rsidR="00782F3E" w:rsidRPr="009B7D2D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25BA0" w:rsidRPr="009B7D2D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221FA3" w:rsidRPr="009B7D2D">
        <w:rPr>
          <w:rFonts w:asciiTheme="minorEastAsia" w:eastAsiaTheme="minorEastAsia" w:hAnsiTheme="minorEastAsia" w:hint="eastAsia"/>
          <w:sz w:val="28"/>
          <w:szCs w:val="28"/>
        </w:rPr>
        <w:t>相应</w:t>
      </w:r>
      <w:r w:rsidR="00782F3E" w:rsidRPr="009B7D2D">
        <w:rPr>
          <w:rFonts w:asciiTheme="minorEastAsia" w:eastAsiaTheme="minorEastAsia" w:hAnsiTheme="minorEastAsia"/>
          <w:sz w:val="28"/>
          <w:szCs w:val="28"/>
        </w:rPr>
        <w:t>标准。</w:t>
      </w:r>
    </w:p>
    <w:p w:rsidR="00E912B7" w:rsidRPr="009B7D2D" w:rsidRDefault="001A6D95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3D6A58" w:rsidRPr="009B7D2D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870812" w:rsidRPr="009B7D2D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固废</w:t>
      </w:r>
      <w:r w:rsidR="00870812" w:rsidRPr="009B7D2D">
        <w:rPr>
          <w:rFonts w:asciiTheme="minorEastAsia" w:eastAsiaTheme="minorEastAsia" w:hAnsiTheme="minorEastAsia" w:hint="eastAsia"/>
          <w:sz w:val="28"/>
          <w:szCs w:val="28"/>
        </w:rPr>
        <w:t>处置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措施。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加强对固体废物的管理，按报告表要求对产生的各类固体废物妥善处置。按照</w:t>
      </w:r>
      <w:r w:rsidR="002B7A85" w:rsidRPr="009B7D2D">
        <w:rPr>
          <w:rFonts w:asciiTheme="minorEastAsia" w:eastAsiaTheme="minorEastAsia" w:hAnsiTheme="minorEastAsia"/>
          <w:sz w:val="28"/>
          <w:szCs w:val="28"/>
        </w:rPr>
        <w:t>《一般工业固体废物贮存、处置场污染控制标准》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规范设置和管理</w:t>
      </w:r>
      <w:r w:rsidR="002B7A85" w:rsidRPr="009B7D2D">
        <w:rPr>
          <w:rFonts w:asciiTheme="minorEastAsia" w:eastAsiaTheme="minorEastAsia" w:hAnsiTheme="minorEastAsia"/>
          <w:color w:val="000000"/>
          <w:sz w:val="28"/>
          <w:szCs w:val="28"/>
        </w:rPr>
        <w:t>一般固废</w:t>
      </w:r>
      <w:r w:rsidR="002B7A85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暂存</w:t>
      </w:r>
      <w:r w:rsidR="002B7A85" w:rsidRPr="009B7D2D">
        <w:rPr>
          <w:rFonts w:asciiTheme="minorEastAsia" w:eastAsiaTheme="minorEastAsia" w:hAnsiTheme="minorEastAsia"/>
          <w:color w:val="000000"/>
          <w:sz w:val="28"/>
          <w:szCs w:val="28"/>
        </w:rPr>
        <w:t>场</w:t>
      </w:r>
      <w:r w:rsidR="00A0065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A41A38" w:rsidRPr="009B7D2D">
        <w:rPr>
          <w:rFonts w:asciiTheme="minorEastAsia" w:eastAsiaTheme="minorEastAsia" w:hAnsiTheme="minorEastAsia" w:hint="eastAsia"/>
          <w:sz w:val="28"/>
          <w:szCs w:val="28"/>
        </w:rPr>
        <w:t>收集的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粉尘</w:t>
      </w:r>
      <w:r w:rsidR="00221FA3" w:rsidRPr="009B7D2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21FA3" w:rsidRPr="009B7D2D">
        <w:rPr>
          <w:rFonts w:asciiTheme="minorEastAsia" w:eastAsiaTheme="minorEastAsia" w:hAnsiTheme="minorEastAsia" w:hint="eastAsia"/>
          <w:kern w:val="0"/>
          <w:sz w:val="28"/>
          <w:szCs w:val="28"/>
        </w:rPr>
        <w:t>废纸箱</w:t>
      </w:r>
      <w:r w:rsidR="00160096" w:rsidRPr="009B7D2D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221FA3" w:rsidRPr="009B7D2D">
        <w:rPr>
          <w:rFonts w:asciiTheme="minorEastAsia" w:eastAsiaTheme="minorEastAsia" w:hAnsiTheme="minorEastAsia" w:hint="eastAsia"/>
          <w:kern w:val="0"/>
          <w:sz w:val="28"/>
          <w:szCs w:val="28"/>
        </w:rPr>
        <w:t>废边角料</w:t>
      </w:r>
      <w:r w:rsidR="00523225" w:rsidRPr="009B7D2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外售综合利用。</w:t>
      </w:r>
      <w:r w:rsidR="002B7A85" w:rsidRPr="009B7D2D">
        <w:rPr>
          <w:rFonts w:asciiTheme="minorEastAsia" w:eastAsiaTheme="minorEastAsia" w:hAnsiTheme="minorEastAsia" w:hint="eastAsia"/>
          <w:color w:val="000000"/>
          <w:sz w:val="28"/>
          <w:szCs w:val="28"/>
        </w:rPr>
        <w:t>按照</w:t>
      </w:r>
      <w:r w:rsidR="002B7A85" w:rsidRPr="009B7D2D">
        <w:rPr>
          <w:rFonts w:asciiTheme="minorEastAsia" w:eastAsiaTheme="minorEastAsia" w:hAnsiTheme="minorEastAsia"/>
          <w:sz w:val="28"/>
          <w:szCs w:val="28"/>
        </w:rPr>
        <w:t>《危险废物贮存污染控制标准》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规范设置和管理危废暂存间</w:t>
      </w:r>
      <w:r w:rsidR="00A0065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废</w:t>
      </w:r>
      <w:r w:rsidR="00AB0605">
        <w:rPr>
          <w:rFonts w:asciiTheme="minorEastAsia" w:eastAsiaTheme="minorEastAsia" w:hAnsiTheme="minorEastAsia" w:hint="eastAsia"/>
          <w:sz w:val="28"/>
          <w:szCs w:val="28"/>
        </w:rPr>
        <w:t>漆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桶、</w:t>
      </w:r>
      <w:r w:rsidR="00AB0605" w:rsidRPr="009B7D2D">
        <w:rPr>
          <w:rFonts w:asciiTheme="minorEastAsia" w:eastAsiaTheme="minorEastAsia" w:hAnsiTheme="minorEastAsia" w:hint="eastAsia"/>
          <w:sz w:val="28"/>
          <w:szCs w:val="28"/>
        </w:rPr>
        <w:t>废机油、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废胶渣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  <w:lang w:val="zh-CN"/>
        </w:rPr>
        <w:t>等</w:t>
      </w:r>
      <w:r w:rsidR="00A41A38" w:rsidRPr="009B7D2D">
        <w:rPr>
          <w:rFonts w:asciiTheme="minorEastAsia" w:eastAsiaTheme="minorEastAsia" w:hAnsiTheme="minorEastAsia"/>
          <w:sz w:val="28"/>
          <w:szCs w:val="28"/>
        </w:rPr>
        <w:t>危</w:t>
      </w:r>
      <w:r w:rsidR="00A41A38" w:rsidRPr="009B7D2D">
        <w:rPr>
          <w:rFonts w:asciiTheme="minorEastAsia" w:eastAsiaTheme="minorEastAsia" w:hAnsiTheme="minorEastAsia" w:hint="eastAsia"/>
          <w:sz w:val="28"/>
          <w:szCs w:val="28"/>
        </w:rPr>
        <w:t>险</w:t>
      </w:r>
      <w:r w:rsidR="00A41A38" w:rsidRPr="009B7D2D">
        <w:rPr>
          <w:rFonts w:asciiTheme="minorEastAsia" w:eastAsiaTheme="minorEastAsia" w:hAnsiTheme="minorEastAsia"/>
          <w:sz w:val="28"/>
          <w:szCs w:val="28"/>
        </w:rPr>
        <w:t>废</w:t>
      </w:r>
      <w:r w:rsidR="00A41A38" w:rsidRPr="009B7D2D">
        <w:rPr>
          <w:rFonts w:asciiTheme="minorEastAsia" w:eastAsiaTheme="minorEastAsia" w:hAnsiTheme="minorEastAsia" w:hint="eastAsia"/>
          <w:sz w:val="28"/>
          <w:szCs w:val="28"/>
        </w:rPr>
        <w:t>物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交有</w:t>
      </w:r>
      <w:r w:rsidR="002B7A85" w:rsidRPr="009B7D2D">
        <w:rPr>
          <w:rFonts w:asciiTheme="minorEastAsia" w:eastAsiaTheme="minorEastAsia" w:hAnsiTheme="minorEastAsia"/>
          <w:sz w:val="28"/>
          <w:szCs w:val="28"/>
        </w:rPr>
        <w:t>处理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资质的单位处置，并做好台账管理。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废防尘口罩</w:t>
      </w:r>
      <w:r w:rsidR="00523225" w:rsidRPr="009B7D2D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生活垃圾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B7A85" w:rsidRPr="009B7D2D">
        <w:rPr>
          <w:rFonts w:asciiTheme="minorEastAsia" w:eastAsiaTheme="minorEastAsia" w:hAnsiTheme="minorEastAsia" w:hint="eastAsia"/>
          <w:sz w:val="28"/>
          <w:szCs w:val="28"/>
        </w:rPr>
        <w:t>交由环卫部门集中处置。</w:t>
      </w:r>
    </w:p>
    <w:p w:rsidR="00782F3E" w:rsidRPr="009B7D2D" w:rsidRDefault="00A927D0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00B84" w:rsidRPr="009B7D2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70812" w:rsidRPr="009B7D2D">
        <w:rPr>
          <w:rFonts w:asciiTheme="minorEastAsia" w:eastAsiaTheme="minorEastAsia" w:hAnsiTheme="minorEastAsia" w:hint="eastAsia"/>
          <w:sz w:val="28"/>
          <w:szCs w:val="28"/>
        </w:rPr>
        <w:t>严格落实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环境风险防范</w:t>
      </w:r>
      <w:r w:rsidR="00870812" w:rsidRPr="009B7D2D">
        <w:rPr>
          <w:rFonts w:asciiTheme="minorEastAsia" w:eastAsiaTheme="minorEastAsia" w:hAnsiTheme="minorEastAsia" w:hint="eastAsia"/>
          <w:sz w:val="28"/>
          <w:szCs w:val="28"/>
        </w:rPr>
        <w:t>措施</w:t>
      </w:r>
      <w:r w:rsidR="008A7252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强</w:t>
      </w:r>
      <w:r w:rsidR="008A7252" w:rsidRPr="009B7D2D">
        <w:rPr>
          <w:rFonts w:asciiTheme="minorEastAsia" w:eastAsiaTheme="minorEastAsia" w:hAnsiTheme="minorEastAsia" w:hint="eastAsia"/>
          <w:sz w:val="28"/>
          <w:szCs w:val="28"/>
        </w:rPr>
        <w:t>化应急管理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A7252" w:rsidRPr="009B7D2D">
        <w:rPr>
          <w:rFonts w:asciiTheme="minorEastAsia" w:eastAsiaTheme="minorEastAsia" w:hAnsiTheme="minorEastAsia" w:hint="eastAsia"/>
          <w:sz w:val="28"/>
          <w:szCs w:val="28"/>
        </w:rPr>
        <w:t>按要求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制定环境风险应急预案及防范措施，提高事故风险防范和污染控制能力，确保区域环境安全。科学布设预警设施、事故应急设施，防止非正常工况和事故状态下环境风险排放。配备专职环保管理人员，</w:t>
      </w:r>
      <w:r w:rsidR="008A7252" w:rsidRPr="009B7D2D">
        <w:rPr>
          <w:rFonts w:asciiTheme="minorEastAsia" w:eastAsiaTheme="minorEastAsia" w:hAnsiTheme="minorEastAsia" w:hint="eastAsia"/>
          <w:sz w:val="28"/>
          <w:szCs w:val="28"/>
        </w:rPr>
        <w:t>建立环境管理制度，</w:t>
      </w:r>
      <w:r w:rsidR="00DC5E11" w:rsidRPr="009B7D2D">
        <w:rPr>
          <w:rFonts w:asciiTheme="minorEastAsia" w:eastAsiaTheme="minorEastAsia" w:hAnsiTheme="minorEastAsia" w:hint="eastAsia"/>
          <w:sz w:val="28"/>
          <w:szCs w:val="28"/>
        </w:rPr>
        <w:t>加强</w:t>
      </w:r>
      <w:r w:rsidR="00BD5E11" w:rsidRPr="009B7D2D">
        <w:rPr>
          <w:rFonts w:asciiTheme="minorEastAsia" w:eastAsiaTheme="minorEastAsia" w:hAnsiTheme="minorEastAsia" w:hint="eastAsia"/>
          <w:sz w:val="28"/>
          <w:szCs w:val="28"/>
        </w:rPr>
        <w:t>环保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085046" w:rsidRPr="009B7D2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860C5" w:rsidRPr="009B7D2D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和日常维护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严防环境污染事故</w:t>
      </w:r>
      <w:r w:rsidR="00107843" w:rsidRPr="009B7D2D">
        <w:rPr>
          <w:rFonts w:asciiTheme="minorEastAsia" w:eastAsiaTheme="minorEastAsia" w:hAnsiTheme="minorEastAsia" w:hint="eastAsia"/>
          <w:sz w:val="28"/>
          <w:szCs w:val="28"/>
        </w:rPr>
        <w:t>发生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B7A85" w:rsidRPr="009B7D2D" w:rsidRDefault="002B7A85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7、总量控制指标。根据环评报告和专家意见，确定本项目污染物总量控制指标：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化学需氧量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COD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）≤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4.3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吨/年；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氨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氮（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NH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  <w:vertAlign w:val="subscript"/>
        </w:rPr>
        <w:t>3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-N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）≤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0.43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吨/年。</w:t>
      </w:r>
    </w:p>
    <w:p w:rsidR="00782F3E" w:rsidRPr="009B7D2D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FA5D55" w:rsidRPr="009B7D2D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项目竣工后，建设单位应当</w:t>
      </w:r>
      <w:r w:rsidR="00777E8E" w:rsidRPr="009B7D2D">
        <w:rPr>
          <w:rFonts w:asciiTheme="minorEastAsia" w:eastAsiaTheme="minorEastAsia" w:hAnsiTheme="minorEastAsia" w:hint="eastAsia"/>
          <w:sz w:val="28"/>
          <w:szCs w:val="28"/>
        </w:rPr>
        <w:t>按照相关规定和要求，对配套建设的环境保护设施进行验收，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验收合格后方可投入</w:t>
      </w:r>
      <w:r w:rsidR="00FA5D55" w:rsidRPr="009B7D2D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F3E" w:rsidRPr="009B7D2D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lastRenderedPageBreak/>
        <w:t>四、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本批复及有关附件是该项目环保审批的法律文件。该</w:t>
      </w:r>
      <w:r w:rsidR="00FA5D55" w:rsidRPr="009B7D2D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报告表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自批</w:t>
      </w:r>
      <w:r w:rsidR="00D14886" w:rsidRPr="009B7D2D">
        <w:rPr>
          <w:rFonts w:asciiTheme="minorEastAsia" w:eastAsiaTheme="minorEastAsia" w:hAnsiTheme="minorEastAsia" w:hint="eastAsia"/>
          <w:sz w:val="28"/>
          <w:szCs w:val="28"/>
        </w:rPr>
        <w:t>准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之日起超过5年方开工建设的，或改变</w:t>
      </w:r>
      <w:r w:rsidR="00DB5022" w:rsidRPr="009B7D2D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9B7D2D">
        <w:rPr>
          <w:rFonts w:asciiTheme="minorEastAsia" w:eastAsiaTheme="minorEastAsia" w:hAnsiTheme="minorEastAsia" w:hint="eastAsia"/>
          <w:sz w:val="28"/>
          <w:szCs w:val="28"/>
        </w:rPr>
        <w:t>项目性质、规模、工艺、地点、环境保护措施的，必须依法重新报批。</w:t>
      </w:r>
    </w:p>
    <w:p w:rsidR="00782F3E" w:rsidRPr="009B7D2D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FA5D55" w:rsidRPr="009B7D2D">
        <w:rPr>
          <w:rFonts w:asciiTheme="minorEastAsia" w:eastAsiaTheme="minorEastAsia" w:hAnsiTheme="minorEastAsia" w:hint="eastAsia"/>
          <w:sz w:val="28"/>
          <w:szCs w:val="28"/>
        </w:rPr>
        <w:t>该建设项目报告表批准后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，由环境监察大队和环境监察</w:t>
      </w:r>
      <w:r w:rsidR="009B7D2D" w:rsidRPr="009B7D2D">
        <w:rPr>
          <w:rFonts w:asciiTheme="minorEastAsia" w:eastAsiaTheme="minorEastAsia" w:hAnsiTheme="minorEastAsia" w:hint="eastAsia"/>
          <w:sz w:val="28"/>
          <w:szCs w:val="28"/>
        </w:rPr>
        <w:t>经开区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中队加强对</w:t>
      </w:r>
      <w:r w:rsidR="00FA5D55" w:rsidRPr="009B7D2D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FC68EF" w:rsidRPr="009B7D2D">
        <w:rPr>
          <w:rFonts w:asciiTheme="minorEastAsia" w:eastAsiaTheme="minorEastAsia" w:hAnsiTheme="minorEastAsia" w:hint="eastAsia"/>
          <w:sz w:val="28"/>
          <w:szCs w:val="28"/>
        </w:rPr>
        <w:t>项目环境保护“三同时”制度执行情况的监督检查和日常环境管理工作，督促落实好各项环保措施。</w:t>
      </w:r>
    </w:p>
    <w:p w:rsidR="009A5996" w:rsidRPr="009B7D2D" w:rsidRDefault="009A5996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D7DA5" w:rsidRPr="009B7D2D" w:rsidRDefault="006D7DA5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526D" w:rsidRPr="009B7D2D" w:rsidRDefault="00782F3E" w:rsidP="009B7D2D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  <w:r w:rsidR="00BD6398" w:rsidRPr="009B7D2D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D2526D" w:rsidRPr="009B7D2D">
        <w:rPr>
          <w:rFonts w:asciiTheme="minorEastAsia" w:eastAsiaTheme="minorEastAsia" w:hAnsiTheme="minorEastAsia" w:hint="eastAsia"/>
          <w:sz w:val="28"/>
          <w:szCs w:val="28"/>
        </w:rPr>
        <w:t>永州市生态环境局祁阳分局</w:t>
      </w:r>
    </w:p>
    <w:p w:rsidR="00A6133F" w:rsidRPr="009B7D2D" w:rsidRDefault="00D2526D" w:rsidP="009B7D2D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B7D2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2019年</w:t>
      </w:r>
      <w:r w:rsidR="0028206A" w:rsidRPr="009B7D2D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23E1C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9B7D2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6133F" w:rsidRPr="009B7D2D" w:rsidSect="00C73D63">
      <w:headerReference w:type="default" r:id="rId7"/>
      <w:footerReference w:type="default" r:id="rId8"/>
      <w:pgSz w:w="11906" w:h="16838"/>
      <w:pgMar w:top="1440" w:right="1633" w:bottom="172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BC" w:rsidRDefault="007B5DBC" w:rsidP="00C73D63">
      <w:r>
        <w:separator/>
      </w:r>
    </w:p>
  </w:endnote>
  <w:endnote w:type="continuationSeparator" w:id="0">
    <w:p w:rsidR="007B5DBC" w:rsidRDefault="007B5DBC" w:rsidP="00C7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063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32B7B" w:rsidRDefault="00A32B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4324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begin"/>
            </w:r>
            <w:r w:rsidRPr="00A32B7B">
              <w:rPr>
                <w:rFonts w:ascii="楷体" w:eastAsia="楷体" w:hAnsi="楷体"/>
                <w:b/>
                <w:sz w:val="21"/>
                <w:szCs w:val="21"/>
              </w:rPr>
              <w:instrText>PAGE</w:instrText>
            </w:r>
            <w:r w:rsidR="00B4324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separate"/>
            </w:r>
            <w:r w:rsidR="0020699D">
              <w:rPr>
                <w:rFonts w:ascii="楷体" w:eastAsia="楷体" w:hAnsi="楷体"/>
                <w:b/>
                <w:noProof/>
                <w:sz w:val="21"/>
                <w:szCs w:val="21"/>
              </w:rPr>
              <w:t>4</w:t>
            </w:r>
            <w:r w:rsidR="00B4324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end"/>
            </w:r>
            <w:r w:rsidRPr="00A32B7B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 </w:t>
            </w:r>
            <w:r w:rsidR="00B4324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begin"/>
            </w:r>
            <w:r w:rsidRPr="00A32B7B">
              <w:rPr>
                <w:rFonts w:ascii="楷体" w:eastAsia="楷体" w:hAnsi="楷体"/>
                <w:b/>
                <w:sz w:val="21"/>
                <w:szCs w:val="21"/>
              </w:rPr>
              <w:instrText>NUMPAGES</w:instrText>
            </w:r>
            <w:r w:rsidR="00B4324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separate"/>
            </w:r>
            <w:r w:rsidR="0020699D">
              <w:rPr>
                <w:rFonts w:ascii="楷体" w:eastAsia="楷体" w:hAnsi="楷体"/>
                <w:b/>
                <w:noProof/>
                <w:sz w:val="21"/>
                <w:szCs w:val="21"/>
              </w:rPr>
              <w:t>4</w:t>
            </w:r>
            <w:r w:rsidR="00B4324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D538F5" w:rsidRDefault="007B5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BC" w:rsidRDefault="007B5DBC" w:rsidP="00C73D63">
      <w:r>
        <w:separator/>
      </w:r>
    </w:p>
  </w:footnote>
  <w:footnote w:type="continuationSeparator" w:id="0">
    <w:p w:rsidR="007B5DBC" w:rsidRDefault="007B5DBC" w:rsidP="00C7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F5" w:rsidRDefault="007B5D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F3E"/>
    <w:rsid w:val="00002E89"/>
    <w:rsid w:val="00004B61"/>
    <w:rsid w:val="00012D01"/>
    <w:rsid w:val="00022858"/>
    <w:rsid w:val="00025319"/>
    <w:rsid w:val="00030FA0"/>
    <w:rsid w:val="000342FE"/>
    <w:rsid w:val="00036B0E"/>
    <w:rsid w:val="000371CD"/>
    <w:rsid w:val="000424C4"/>
    <w:rsid w:val="0005293C"/>
    <w:rsid w:val="00054C23"/>
    <w:rsid w:val="00057288"/>
    <w:rsid w:val="00064C8D"/>
    <w:rsid w:val="00071F23"/>
    <w:rsid w:val="00081802"/>
    <w:rsid w:val="00085046"/>
    <w:rsid w:val="000910B4"/>
    <w:rsid w:val="00092489"/>
    <w:rsid w:val="00097AB1"/>
    <w:rsid w:val="000A2773"/>
    <w:rsid w:val="000A69BD"/>
    <w:rsid w:val="000B01E1"/>
    <w:rsid w:val="000B04AA"/>
    <w:rsid w:val="000B09EF"/>
    <w:rsid w:val="000B2373"/>
    <w:rsid w:val="000B3A17"/>
    <w:rsid w:val="000C2A55"/>
    <w:rsid w:val="000C55F8"/>
    <w:rsid w:val="000C63DB"/>
    <w:rsid w:val="000D151D"/>
    <w:rsid w:val="000E10A7"/>
    <w:rsid w:val="000F1070"/>
    <w:rsid w:val="000F2708"/>
    <w:rsid w:val="000F5355"/>
    <w:rsid w:val="000F7D8A"/>
    <w:rsid w:val="00102F6F"/>
    <w:rsid w:val="00103E5D"/>
    <w:rsid w:val="00107843"/>
    <w:rsid w:val="001143FB"/>
    <w:rsid w:val="00114C0E"/>
    <w:rsid w:val="001209E5"/>
    <w:rsid w:val="001229CB"/>
    <w:rsid w:val="0012330E"/>
    <w:rsid w:val="0012382B"/>
    <w:rsid w:val="00125BA0"/>
    <w:rsid w:val="00131452"/>
    <w:rsid w:val="00134BBF"/>
    <w:rsid w:val="0014564E"/>
    <w:rsid w:val="00152DD3"/>
    <w:rsid w:val="00160096"/>
    <w:rsid w:val="00160581"/>
    <w:rsid w:val="00161383"/>
    <w:rsid w:val="00163547"/>
    <w:rsid w:val="00172182"/>
    <w:rsid w:val="00173BF9"/>
    <w:rsid w:val="0017455C"/>
    <w:rsid w:val="00177048"/>
    <w:rsid w:val="00182B66"/>
    <w:rsid w:val="001833AE"/>
    <w:rsid w:val="00184FAB"/>
    <w:rsid w:val="00190ED6"/>
    <w:rsid w:val="00191B97"/>
    <w:rsid w:val="001941AE"/>
    <w:rsid w:val="001943A5"/>
    <w:rsid w:val="00195A49"/>
    <w:rsid w:val="001A6D95"/>
    <w:rsid w:val="001A738E"/>
    <w:rsid w:val="001B4176"/>
    <w:rsid w:val="001C7BA8"/>
    <w:rsid w:val="001C7BFD"/>
    <w:rsid w:val="001D2A53"/>
    <w:rsid w:val="001D7346"/>
    <w:rsid w:val="001E0E5A"/>
    <w:rsid w:val="001F6315"/>
    <w:rsid w:val="0020699D"/>
    <w:rsid w:val="00221FA3"/>
    <w:rsid w:val="0022262D"/>
    <w:rsid w:val="00223386"/>
    <w:rsid w:val="0023378E"/>
    <w:rsid w:val="00233C99"/>
    <w:rsid w:val="00236062"/>
    <w:rsid w:val="002424B8"/>
    <w:rsid w:val="0024354C"/>
    <w:rsid w:val="00246377"/>
    <w:rsid w:val="00251571"/>
    <w:rsid w:val="00256664"/>
    <w:rsid w:val="0025727B"/>
    <w:rsid w:val="00264400"/>
    <w:rsid w:val="00274DED"/>
    <w:rsid w:val="00276303"/>
    <w:rsid w:val="0028206A"/>
    <w:rsid w:val="00297F6E"/>
    <w:rsid w:val="002A1F71"/>
    <w:rsid w:val="002A3D41"/>
    <w:rsid w:val="002B070B"/>
    <w:rsid w:val="002B0C9B"/>
    <w:rsid w:val="002B17BC"/>
    <w:rsid w:val="002B4655"/>
    <w:rsid w:val="002B7A85"/>
    <w:rsid w:val="002C3DD4"/>
    <w:rsid w:val="002E0D8D"/>
    <w:rsid w:val="002E195A"/>
    <w:rsid w:val="002F1881"/>
    <w:rsid w:val="002F343A"/>
    <w:rsid w:val="002F4018"/>
    <w:rsid w:val="002F6B12"/>
    <w:rsid w:val="0030375B"/>
    <w:rsid w:val="003410BC"/>
    <w:rsid w:val="003473EF"/>
    <w:rsid w:val="00383631"/>
    <w:rsid w:val="00386D48"/>
    <w:rsid w:val="0038796C"/>
    <w:rsid w:val="003A4960"/>
    <w:rsid w:val="003A6309"/>
    <w:rsid w:val="003B2DF4"/>
    <w:rsid w:val="003B5FE6"/>
    <w:rsid w:val="003C281F"/>
    <w:rsid w:val="003C5AC2"/>
    <w:rsid w:val="003C6D94"/>
    <w:rsid w:val="003D275F"/>
    <w:rsid w:val="003D2A80"/>
    <w:rsid w:val="003D6A58"/>
    <w:rsid w:val="003E6A30"/>
    <w:rsid w:val="003E6C36"/>
    <w:rsid w:val="003F183C"/>
    <w:rsid w:val="003F26A3"/>
    <w:rsid w:val="00403C1B"/>
    <w:rsid w:val="00426CFB"/>
    <w:rsid w:val="00433163"/>
    <w:rsid w:val="00434E9E"/>
    <w:rsid w:val="00441F8C"/>
    <w:rsid w:val="004469A0"/>
    <w:rsid w:val="00454D56"/>
    <w:rsid w:val="00466862"/>
    <w:rsid w:val="00485518"/>
    <w:rsid w:val="004961A5"/>
    <w:rsid w:val="00497D3D"/>
    <w:rsid w:val="00497DA4"/>
    <w:rsid w:val="004A2AE3"/>
    <w:rsid w:val="004B3C1A"/>
    <w:rsid w:val="004B5FB4"/>
    <w:rsid w:val="004B6291"/>
    <w:rsid w:val="004C251F"/>
    <w:rsid w:val="004C2CB7"/>
    <w:rsid w:val="004D6F39"/>
    <w:rsid w:val="004E2BF0"/>
    <w:rsid w:val="004F689E"/>
    <w:rsid w:val="0052239D"/>
    <w:rsid w:val="00523225"/>
    <w:rsid w:val="0053279F"/>
    <w:rsid w:val="005352EA"/>
    <w:rsid w:val="0054091B"/>
    <w:rsid w:val="00540AD9"/>
    <w:rsid w:val="00552ECC"/>
    <w:rsid w:val="00576E56"/>
    <w:rsid w:val="005952DC"/>
    <w:rsid w:val="005A3E89"/>
    <w:rsid w:val="005A445E"/>
    <w:rsid w:val="005B2EFC"/>
    <w:rsid w:val="005B69D3"/>
    <w:rsid w:val="005C1906"/>
    <w:rsid w:val="005C513A"/>
    <w:rsid w:val="005E073A"/>
    <w:rsid w:val="005E5346"/>
    <w:rsid w:val="00603D59"/>
    <w:rsid w:val="00635791"/>
    <w:rsid w:val="00680401"/>
    <w:rsid w:val="00683345"/>
    <w:rsid w:val="00683733"/>
    <w:rsid w:val="00684321"/>
    <w:rsid w:val="006936AD"/>
    <w:rsid w:val="006A1020"/>
    <w:rsid w:val="006A2D91"/>
    <w:rsid w:val="006B642E"/>
    <w:rsid w:val="006C14C2"/>
    <w:rsid w:val="006C3792"/>
    <w:rsid w:val="006C6C4A"/>
    <w:rsid w:val="006C7FEF"/>
    <w:rsid w:val="006D21F0"/>
    <w:rsid w:val="006D297C"/>
    <w:rsid w:val="006D3523"/>
    <w:rsid w:val="006D7DA5"/>
    <w:rsid w:val="006F0C89"/>
    <w:rsid w:val="006F183B"/>
    <w:rsid w:val="007006D0"/>
    <w:rsid w:val="007047AC"/>
    <w:rsid w:val="00713782"/>
    <w:rsid w:val="00715F45"/>
    <w:rsid w:val="007168CB"/>
    <w:rsid w:val="00732D1E"/>
    <w:rsid w:val="00733450"/>
    <w:rsid w:val="00736CCA"/>
    <w:rsid w:val="00741FDD"/>
    <w:rsid w:val="00767DE9"/>
    <w:rsid w:val="00777E8E"/>
    <w:rsid w:val="00782F3E"/>
    <w:rsid w:val="00784EF7"/>
    <w:rsid w:val="007B2210"/>
    <w:rsid w:val="007B3970"/>
    <w:rsid w:val="007B52AC"/>
    <w:rsid w:val="007B5DBC"/>
    <w:rsid w:val="007C3A47"/>
    <w:rsid w:val="007C6415"/>
    <w:rsid w:val="007D0FFA"/>
    <w:rsid w:val="007E5125"/>
    <w:rsid w:val="007F0056"/>
    <w:rsid w:val="007F3A9D"/>
    <w:rsid w:val="007F6875"/>
    <w:rsid w:val="007F7BA5"/>
    <w:rsid w:val="007F7EE8"/>
    <w:rsid w:val="00800CAE"/>
    <w:rsid w:val="00807BAC"/>
    <w:rsid w:val="0082062F"/>
    <w:rsid w:val="0082228D"/>
    <w:rsid w:val="00822FBC"/>
    <w:rsid w:val="00841DF9"/>
    <w:rsid w:val="00842D8A"/>
    <w:rsid w:val="008439C5"/>
    <w:rsid w:val="00843FA7"/>
    <w:rsid w:val="00860E8A"/>
    <w:rsid w:val="00865078"/>
    <w:rsid w:val="0086760E"/>
    <w:rsid w:val="00870812"/>
    <w:rsid w:val="00871741"/>
    <w:rsid w:val="008835DF"/>
    <w:rsid w:val="0088575D"/>
    <w:rsid w:val="00892542"/>
    <w:rsid w:val="00894522"/>
    <w:rsid w:val="00894A0D"/>
    <w:rsid w:val="008955AB"/>
    <w:rsid w:val="008A5D11"/>
    <w:rsid w:val="008A7252"/>
    <w:rsid w:val="008A7757"/>
    <w:rsid w:val="008B1B1B"/>
    <w:rsid w:val="008B2943"/>
    <w:rsid w:val="008B35D2"/>
    <w:rsid w:val="008C673E"/>
    <w:rsid w:val="008D010A"/>
    <w:rsid w:val="008D38F3"/>
    <w:rsid w:val="008D5664"/>
    <w:rsid w:val="008D7517"/>
    <w:rsid w:val="008E32FF"/>
    <w:rsid w:val="008E6547"/>
    <w:rsid w:val="008F2043"/>
    <w:rsid w:val="008F721D"/>
    <w:rsid w:val="0090505A"/>
    <w:rsid w:val="00914D96"/>
    <w:rsid w:val="00914DEC"/>
    <w:rsid w:val="00917CEF"/>
    <w:rsid w:val="009213BD"/>
    <w:rsid w:val="00922141"/>
    <w:rsid w:val="00926761"/>
    <w:rsid w:val="00926B08"/>
    <w:rsid w:val="00934B14"/>
    <w:rsid w:val="00936753"/>
    <w:rsid w:val="009437E2"/>
    <w:rsid w:val="00947D43"/>
    <w:rsid w:val="00950774"/>
    <w:rsid w:val="00951302"/>
    <w:rsid w:val="00965723"/>
    <w:rsid w:val="009700CB"/>
    <w:rsid w:val="009804BC"/>
    <w:rsid w:val="00981785"/>
    <w:rsid w:val="009A5996"/>
    <w:rsid w:val="009B4138"/>
    <w:rsid w:val="009B425B"/>
    <w:rsid w:val="009B664E"/>
    <w:rsid w:val="009B7D2D"/>
    <w:rsid w:val="009C1ACE"/>
    <w:rsid w:val="009C5F52"/>
    <w:rsid w:val="009D7378"/>
    <w:rsid w:val="009D7900"/>
    <w:rsid w:val="009E17DE"/>
    <w:rsid w:val="009E5851"/>
    <w:rsid w:val="00A0065D"/>
    <w:rsid w:val="00A07962"/>
    <w:rsid w:val="00A15536"/>
    <w:rsid w:val="00A23E1C"/>
    <w:rsid w:val="00A26DF3"/>
    <w:rsid w:val="00A32B7B"/>
    <w:rsid w:val="00A41459"/>
    <w:rsid w:val="00A41A38"/>
    <w:rsid w:val="00A445C9"/>
    <w:rsid w:val="00A50487"/>
    <w:rsid w:val="00A53481"/>
    <w:rsid w:val="00A55337"/>
    <w:rsid w:val="00A555FE"/>
    <w:rsid w:val="00A6133F"/>
    <w:rsid w:val="00A64C02"/>
    <w:rsid w:val="00A75134"/>
    <w:rsid w:val="00A82001"/>
    <w:rsid w:val="00A83264"/>
    <w:rsid w:val="00A871D8"/>
    <w:rsid w:val="00A90362"/>
    <w:rsid w:val="00A927D0"/>
    <w:rsid w:val="00A972A2"/>
    <w:rsid w:val="00AA1BAF"/>
    <w:rsid w:val="00AA4B68"/>
    <w:rsid w:val="00AA6E60"/>
    <w:rsid w:val="00AB0605"/>
    <w:rsid w:val="00AC7E02"/>
    <w:rsid w:val="00AD1FDF"/>
    <w:rsid w:val="00AD5DBE"/>
    <w:rsid w:val="00AD7E9E"/>
    <w:rsid w:val="00AE0307"/>
    <w:rsid w:val="00AE44F6"/>
    <w:rsid w:val="00AE4604"/>
    <w:rsid w:val="00AE5D92"/>
    <w:rsid w:val="00AE75B8"/>
    <w:rsid w:val="00AE7A6D"/>
    <w:rsid w:val="00AF506B"/>
    <w:rsid w:val="00B00B84"/>
    <w:rsid w:val="00B0229E"/>
    <w:rsid w:val="00B03A98"/>
    <w:rsid w:val="00B04EA1"/>
    <w:rsid w:val="00B2022F"/>
    <w:rsid w:val="00B25DD9"/>
    <w:rsid w:val="00B30DD1"/>
    <w:rsid w:val="00B37842"/>
    <w:rsid w:val="00B41887"/>
    <w:rsid w:val="00B43248"/>
    <w:rsid w:val="00B620F8"/>
    <w:rsid w:val="00B6693E"/>
    <w:rsid w:val="00B66BB9"/>
    <w:rsid w:val="00B83C68"/>
    <w:rsid w:val="00B850FD"/>
    <w:rsid w:val="00B93EF3"/>
    <w:rsid w:val="00BB0900"/>
    <w:rsid w:val="00BB3134"/>
    <w:rsid w:val="00BB629F"/>
    <w:rsid w:val="00BC0FF6"/>
    <w:rsid w:val="00BC7166"/>
    <w:rsid w:val="00BD5E11"/>
    <w:rsid w:val="00BD6398"/>
    <w:rsid w:val="00BE3369"/>
    <w:rsid w:val="00BE7308"/>
    <w:rsid w:val="00BF2F31"/>
    <w:rsid w:val="00BF4E4B"/>
    <w:rsid w:val="00C02AC3"/>
    <w:rsid w:val="00C05CDC"/>
    <w:rsid w:val="00C12DEB"/>
    <w:rsid w:val="00C20BA2"/>
    <w:rsid w:val="00C365EE"/>
    <w:rsid w:val="00C424CB"/>
    <w:rsid w:val="00C60602"/>
    <w:rsid w:val="00C60B8C"/>
    <w:rsid w:val="00C6129D"/>
    <w:rsid w:val="00C63C13"/>
    <w:rsid w:val="00C71860"/>
    <w:rsid w:val="00C73D63"/>
    <w:rsid w:val="00C74080"/>
    <w:rsid w:val="00C74559"/>
    <w:rsid w:val="00C860C5"/>
    <w:rsid w:val="00C877FB"/>
    <w:rsid w:val="00C9518D"/>
    <w:rsid w:val="00C95676"/>
    <w:rsid w:val="00CA0B2A"/>
    <w:rsid w:val="00CA34D1"/>
    <w:rsid w:val="00CA5CBE"/>
    <w:rsid w:val="00CB4B3D"/>
    <w:rsid w:val="00CD5F52"/>
    <w:rsid w:val="00CE563F"/>
    <w:rsid w:val="00CF61AC"/>
    <w:rsid w:val="00CF711B"/>
    <w:rsid w:val="00D0683C"/>
    <w:rsid w:val="00D132BE"/>
    <w:rsid w:val="00D14886"/>
    <w:rsid w:val="00D16DAA"/>
    <w:rsid w:val="00D2526D"/>
    <w:rsid w:val="00D31111"/>
    <w:rsid w:val="00D61C22"/>
    <w:rsid w:val="00D67062"/>
    <w:rsid w:val="00D70FEC"/>
    <w:rsid w:val="00D7697E"/>
    <w:rsid w:val="00D77220"/>
    <w:rsid w:val="00D8184A"/>
    <w:rsid w:val="00D85334"/>
    <w:rsid w:val="00D935B3"/>
    <w:rsid w:val="00DA386B"/>
    <w:rsid w:val="00DB1142"/>
    <w:rsid w:val="00DB387D"/>
    <w:rsid w:val="00DB5022"/>
    <w:rsid w:val="00DC4829"/>
    <w:rsid w:val="00DC5E11"/>
    <w:rsid w:val="00DD2207"/>
    <w:rsid w:val="00DD2F62"/>
    <w:rsid w:val="00DD3FD7"/>
    <w:rsid w:val="00DD798D"/>
    <w:rsid w:val="00DE0799"/>
    <w:rsid w:val="00E05639"/>
    <w:rsid w:val="00E07B2F"/>
    <w:rsid w:val="00E12A70"/>
    <w:rsid w:val="00E13363"/>
    <w:rsid w:val="00E1494B"/>
    <w:rsid w:val="00E22214"/>
    <w:rsid w:val="00E303BB"/>
    <w:rsid w:val="00E33973"/>
    <w:rsid w:val="00E43983"/>
    <w:rsid w:val="00E447FD"/>
    <w:rsid w:val="00E46BAA"/>
    <w:rsid w:val="00E53969"/>
    <w:rsid w:val="00E54FD9"/>
    <w:rsid w:val="00E6142E"/>
    <w:rsid w:val="00E618F4"/>
    <w:rsid w:val="00E6373D"/>
    <w:rsid w:val="00E65593"/>
    <w:rsid w:val="00E7002F"/>
    <w:rsid w:val="00E70312"/>
    <w:rsid w:val="00E832D1"/>
    <w:rsid w:val="00E83944"/>
    <w:rsid w:val="00E84E04"/>
    <w:rsid w:val="00E860EF"/>
    <w:rsid w:val="00E861B3"/>
    <w:rsid w:val="00E87D24"/>
    <w:rsid w:val="00E912B7"/>
    <w:rsid w:val="00E92119"/>
    <w:rsid w:val="00E95D80"/>
    <w:rsid w:val="00EB4C2E"/>
    <w:rsid w:val="00ED265E"/>
    <w:rsid w:val="00EE613E"/>
    <w:rsid w:val="00F03E7C"/>
    <w:rsid w:val="00F16213"/>
    <w:rsid w:val="00F167A6"/>
    <w:rsid w:val="00F20FA9"/>
    <w:rsid w:val="00F213DB"/>
    <w:rsid w:val="00F22922"/>
    <w:rsid w:val="00F35D4D"/>
    <w:rsid w:val="00F4430C"/>
    <w:rsid w:val="00F54737"/>
    <w:rsid w:val="00F7317A"/>
    <w:rsid w:val="00F74486"/>
    <w:rsid w:val="00F766A5"/>
    <w:rsid w:val="00F802F4"/>
    <w:rsid w:val="00F82B50"/>
    <w:rsid w:val="00F83ACD"/>
    <w:rsid w:val="00F83CE6"/>
    <w:rsid w:val="00F9446E"/>
    <w:rsid w:val="00F96EC3"/>
    <w:rsid w:val="00F978E4"/>
    <w:rsid w:val="00FA1390"/>
    <w:rsid w:val="00FA1972"/>
    <w:rsid w:val="00FA3AA4"/>
    <w:rsid w:val="00FA433B"/>
    <w:rsid w:val="00FA5D55"/>
    <w:rsid w:val="00FA6215"/>
    <w:rsid w:val="00FB71FA"/>
    <w:rsid w:val="00FC2504"/>
    <w:rsid w:val="00FC2955"/>
    <w:rsid w:val="00FC29AD"/>
    <w:rsid w:val="00FC68EF"/>
    <w:rsid w:val="00FD277E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2F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82F3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rsid w:val="0078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F3E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782F3E"/>
    <w:pPr>
      <w:widowControl/>
    </w:pPr>
    <w:rPr>
      <w:kern w:val="0"/>
      <w:szCs w:val="21"/>
    </w:rPr>
  </w:style>
  <w:style w:type="paragraph" w:customStyle="1" w:styleId="Char1">
    <w:name w:val="Char"/>
    <w:basedOn w:val="a"/>
    <w:rsid w:val="00F766A5"/>
    <w:pPr>
      <w:snapToGrid w:val="0"/>
      <w:spacing w:line="360" w:lineRule="auto"/>
      <w:ind w:firstLineChars="200" w:firstLine="529"/>
    </w:pPr>
    <w:rPr>
      <w:rFonts w:eastAsia="黑体"/>
      <w:sz w:val="30"/>
    </w:rPr>
  </w:style>
  <w:style w:type="paragraph" w:styleId="a5">
    <w:name w:val="Date"/>
    <w:basedOn w:val="a"/>
    <w:next w:val="a"/>
    <w:link w:val="Char2"/>
    <w:uiPriority w:val="99"/>
    <w:semiHidden/>
    <w:unhideWhenUsed/>
    <w:rsid w:val="00A6133F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A6133F"/>
    <w:rPr>
      <w:rFonts w:ascii="Times New Roman" w:eastAsia="宋体" w:hAnsi="Times New Roman" w:cs="Times New Roman"/>
      <w:szCs w:val="24"/>
    </w:rPr>
  </w:style>
  <w:style w:type="paragraph" w:customStyle="1" w:styleId="0000">
    <w:name w:val="0000标准正文格式"/>
    <w:basedOn w:val="a"/>
    <w:rsid w:val="00004B61"/>
    <w:pPr>
      <w:ind w:firstLineChars="200" w:firstLine="480"/>
    </w:pPr>
  </w:style>
  <w:style w:type="paragraph" w:customStyle="1" w:styleId="Char2CharCharChar">
    <w:name w:val="Char2 Char Char Char"/>
    <w:basedOn w:val="a"/>
    <w:qFormat/>
    <w:rsid w:val="000B3A17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szCs w:val="21"/>
    </w:rPr>
  </w:style>
  <w:style w:type="paragraph" w:styleId="a6">
    <w:name w:val="List Paragraph"/>
    <w:basedOn w:val="a"/>
    <w:uiPriority w:val="34"/>
    <w:qFormat/>
    <w:rsid w:val="002F4018"/>
    <w:pPr>
      <w:ind w:firstLineChars="200" w:firstLine="420"/>
    </w:pPr>
  </w:style>
  <w:style w:type="character" w:styleId="a7">
    <w:name w:val="annotation reference"/>
    <w:qFormat/>
    <w:rsid w:val="00E860EF"/>
    <w:rPr>
      <w:sz w:val="21"/>
      <w:szCs w:val="21"/>
    </w:rPr>
  </w:style>
  <w:style w:type="character" w:styleId="a8">
    <w:name w:val="Placeholder Text"/>
    <w:basedOn w:val="a0"/>
    <w:uiPriority w:val="99"/>
    <w:semiHidden/>
    <w:rsid w:val="004469A0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4469A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6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E39AD-64F8-4B8D-8810-9F2E3D6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539</cp:revision>
  <cp:lastPrinted>2019-09-16T00:29:00Z</cp:lastPrinted>
  <dcterms:created xsi:type="dcterms:W3CDTF">2017-07-19T01:10:00Z</dcterms:created>
  <dcterms:modified xsi:type="dcterms:W3CDTF">2019-09-16T00:32:00Z</dcterms:modified>
</cp:coreProperties>
</file>