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33973" w:rsidRPr="00E33973" w:rsidRDefault="00E33973" w:rsidP="00782F3E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782F3E" w:rsidRPr="00E53969" w:rsidRDefault="00E33973" w:rsidP="00782F3E">
      <w:pPr>
        <w:spacing w:line="520" w:lineRule="exact"/>
        <w:jc w:val="center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   </w:t>
      </w:r>
      <w:r w:rsidRPr="000B09EF">
        <w:rPr>
          <w:rFonts w:asciiTheme="majorEastAsia" w:eastAsiaTheme="majorEastAsia" w:hAnsiTheme="majorEastAsia" w:cs="仿宋_GB2312" w:hint="eastAsia"/>
          <w:b/>
          <w:bCs/>
          <w:sz w:val="32"/>
          <w:szCs w:val="32"/>
        </w:rPr>
        <w:t xml:space="preserve"> </w:t>
      </w:r>
      <w:r w:rsidR="00782F3E" w:rsidRPr="00E5396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祁环评〔201</w:t>
      </w:r>
      <w:r w:rsidR="00E95D80" w:rsidRPr="00E5396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9</w:t>
      </w:r>
      <w:r w:rsidR="00BB629F" w:rsidRPr="00E5396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〕</w:t>
      </w:r>
      <w:r w:rsidR="00AA2DE6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60</w:t>
      </w:r>
      <w:r w:rsidR="00782F3E" w:rsidRPr="00E53969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号</w:t>
      </w:r>
    </w:p>
    <w:p w:rsidR="00782F3E" w:rsidRDefault="00782F3E" w:rsidP="00782F3E">
      <w:pPr>
        <w:pStyle w:val="p16"/>
        <w:spacing w:line="520" w:lineRule="exact"/>
        <w:rPr>
          <w:rFonts w:ascii="黑体" w:eastAsia="黑体"/>
          <w:sz w:val="30"/>
          <w:szCs w:val="30"/>
        </w:rPr>
      </w:pPr>
    </w:p>
    <w:p w:rsidR="00F37275" w:rsidRPr="00F37275" w:rsidRDefault="00782F3E" w:rsidP="00054540">
      <w:pPr>
        <w:spacing w:line="6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F37275">
        <w:rPr>
          <w:rFonts w:ascii="黑体" w:eastAsia="黑体" w:hAnsi="黑体" w:hint="eastAsia"/>
          <w:b/>
          <w:bCs/>
          <w:color w:val="000000"/>
          <w:sz w:val="36"/>
          <w:szCs w:val="36"/>
          <w:shd w:val="clear" w:color="auto" w:fill="FFFFFF"/>
        </w:rPr>
        <w:t>关于</w:t>
      </w:r>
      <w:r w:rsidR="00054540" w:rsidRPr="00F37275">
        <w:rPr>
          <w:rFonts w:ascii="黑体" w:eastAsia="黑体" w:hAnsi="黑体"/>
          <w:b/>
          <w:sz w:val="36"/>
          <w:szCs w:val="36"/>
        </w:rPr>
        <w:t>祁阳县科力尔电机有限公司</w:t>
      </w:r>
    </w:p>
    <w:p w:rsidR="000C2A55" w:rsidRPr="00F37275" w:rsidRDefault="00054540" w:rsidP="00054540">
      <w:pPr>
        <w:spacing w:line="6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F37275">
        <w:rPr>
          <w:rFonts w:ascii="黑体" w:eastAsia="黑体" w:hAnsi="黑体"/>
          <w:b/>
          <w:sz w:val="36"/>
          <w:szCs w:val="36"/>
        </w:rPr>
        <w:t>年产2500万台微型罩极电机建设项目</w:t>
      </w:r>
    </w:p>
    <w:p w:rsidR="00782F3E" w:rsidRPr="00F37275" w:rsidRDefault="004E2BF0" w:rsidP="004E2BF0">
      <w:pPr>
        <w:spacing w:line="64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F37275">
        <w:rPr>
          <w:rFonts w:ascii="黑体" w:eastAsia="黑体" w:hAnsi="黑体" w:hint="eastAsia"/>
          <w:b/>
          <w:sz w:val="36"/>
          <w:szCs w:val="36"/>
        </w:rPr>
        <w:t>环境影响报告表</w:t>
      </w:r>
      <w:r w:rsidR="00782F3E" w:rsidRPr="00F37275">
        <w:rPr>
          <w:rFonts w:ascii="黑体" w:eastAsia="黑体" w:hAnsi="黑体" w:hint="eastAsia"/>
          <w:b/>
          <w:sz w:val="36"/>
          <w:szCs w:val="36"/>
        </w:rPr>
        <w:t>的批复</w:t>
      </w:r>
    </w:p>
    <w:p w:rsidR="00782F3E" w:rsidRDefault="00782F3E" w:rsidP="00782F3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82F3E" w:rsidRPr="005D444F" w:rsidRDefault="00054540" w:rsidP="00025319">
      <w:pPr>
        <w:spacing w:line="6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5D444F">
        <w:rPr>
          <w:rFonts w:asciiTheme="minorEastAsia" w:eastAsiaTheme="minorEastAsia" w:hAnsiTheme="minorEastAsia"/>
          <w:b/>
          <w:sz w:val="28"/>
          <w:szCs w:val="28"/>
        </w:rPr>
        <w:t>祁阳县科力尔电机有限公司</w:t>
      </w:r>
      <w:r w:rsidR="00782F3E" w:rsidRPr="005D444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82F3E" w:rsidRPr="005D444F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你</w:t>
      </w:r>
      <w:r w:rsidR="00054540" w:rsidRPr="005D444F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936753" w:rsidRPr="005D444F">
        <w:rPr>
          <w:rFonts w:asciiTheme="minorEastAsia" w:eastAsiaTheme="minorEastAsia" w:hAnsiTheme="minorEastAsia" w:hint="eastAsia"/>
          <w:sz w:val="28"/>
          <w:szCs w:val="28"/>
        </w:rPr>
        <w:t>委托</w:t>
      </w:r>
      <w:r w:rsidR="00054540" w:rsidRPr="005D444F">
        <w:rPr>
          <w:rFonts w:asciiTheme="minorEastAsia" w:eastAsiaTheme="minorEastAsia" w:hAnsiTheme="minorEastAsia"/>
          <w:sz w:val="28"/>
          <w:szCs w:val="28"/>
        </w:rPr>
        <w:t>湖南美景环保科技咨询服务有限公司</w:t>
      </w:r>
      <w:r w:rsidR="00936753" w:rsidRPr="005D444F">
        <w:rPr>
          <w:rFonts w:asciiTheme="minorEastAsia" w:eastAsiaTheme="minorEastAsia" w:hAnsiTheme="minorEastAsia" w:hint="eastAsia"/>
          <w:sz w:val="28"/>
          <w:szCs w:val="28"/>
        </w:rPr>
        <w:t>编制</w:t>
      </w:r>
      <w:r w:rsidRPr="005D444F">
        <w:rPr>
          <w:rFonts w:asciiTheme="minorEastAsia" w:eastAsiaTheme="minorEastAsia" w:hAnsiTheme="minorEastAsia" w:hint="eastAsia"/>
          <w:sz w:val="28"/>
          <w:szCs w:val="28"/>
        </w:rPr>
        <w:t>的《</w:t>
      </w:r>
      <w:r w:rsidR="00054540" w:rsidRPr="005D444F">
        <w:rPr>
          <w:rFonts w:asciiTheme="minorEastAsia" w:eastAsiaTheme="minorEastAsia" w:hAnsiTheme="minorEastAsia"/>
          <w:sz w:val="28"/>
          <w:szCs w:val="28"/>
        </w:rPr>
        <w:t>祁阳县科力尔电机有限公司年产2500万台微型罩极电机建设项目</w:t>
      </w:r>
      <w:r w:rsidR="004E2BF0" w:rsidRPr="005D444F">
        <w:rPr>
          <w:rFonts w:asciiTheme="minorEastAsia" w:eastAsiaTheme="minorEastAsia" w:hAnsiTheme="minorEastAsia" w:hint="eastAsia"/>
          <w:sz w:val="28"/>
          <w:szCs w:val="28"/>
        </w:rPr>
        <w:t>环境影响报告表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》（以下简称“报告表”）及相关资料收悉。经审查，</w:t>
      </w:r>
      <w:r w:rsidR="00236062" w:rsidRPr="005D444F">
        <w:rPr>
          <w:rFonts w:asciiTheme="minorEastAsia" w:eastAsiaTheme="minorEastAsia" w:hAnsiTheme="minorEastAsia" w:hint="eastAsia"/>
          <w:sz w:val="28"/>
          <w:szCs w:val="28"/>
        </w:rPr>
        <w:t>现</w:t>
      </w:r>
      <w:r w:rsidRPr="005D444F">
        <w:rPr>
          <w:rFonts w:asciiTheme="minorEastAsia" w:eastAsiaTheme="minorEastAsia" w:hAnsiTheme="minorEastAsia" w:hint="eastAsia"/>
          <w:sz w:val="28"/>
          <w:szCs w:val="28"/>
        </w:rPr>
        <w:t>批复如下：</w:t>
      </w:r>
    </w:p>
    <w:p w:rsidR="002F4018" w:rsidRPr="005D444F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054540" w:rsidRPr="005D444F">
        <w:rPr>
          <w:rFonts w:asciiTheme="minorEastAsia" w:eastAsiaTheme="minorEastAsia" w:hAnsiTheme="minorEastAsia"/>
          <w:sz w:val="28"/>
          <w:szCs w:val="28"/>
        </w:rPr>
        <w:t>祁阳县科力尔电机有限公司年产2500万台微型罩极电机项目</w:t>
      </w:r>
      <w:r w:rsidR="00B25DD9" w:rsidRPr="005D444F">
        <w:rPr>
          <w:rFonts w:asciiTheme="minorEastAsia" w:eastAsiaTheme="minorEastAsia" w:hAnsiTheme="minorEastAsia" w:hint="eastAsia"/>
          <w:sz w:val="28"/>
          <w:szCs w:val="28"/>
        </w:rPr>
        <w:t>位</w:t>
      </w:r>
      <w:r w:rsidRPr="005D444F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25727B" w:rsidRPr="005D444F">
        <w:rPr>
          <w:rFonts w:asciiTheme="minorEastAsia" w:eastAsiaTheme="minorEastAsia" w:hAnsiTheme="minorEastAsia"/>
          <w:sz w:val="28"/>
          <w:szCs w:val="28"/>
        </w:rPr>
        <w:t>祁阳</w:t>
      </w:r>
      <w:r w:rsidR="0025727B" w:rsidRPr="005D444F">
        <w:rPr>
          <w:rFonts w:asciiTheme="minorEastAsia" w:eastAsiaTheme="minorEastAsia" w:hAnsiTheme="minorEastAsia" w:hint="eastAsia"/>
          <w:sz w:val="28"/>
          <w:szCs w:val="28"/>
        </w:rPr>
        <w:t>经济开发</w:t>
      </w:r>
      <w:r w:rsidR="00B25DD9" w:rsidRPr="005D444F">
        <w:rPr>
          <w:rFonts w:asciiTheme="minorEastAsia" w:eastAsiaTheme="minorEastAsia" w:hAnsiTheme="minorEastAsia"/>
          <w:sz w:val="28"/>
          <w:szCs w:val="28"/>
        </w:rPr>
        <w:t>区</w:t>
      </w:r>
      <w:r w:rsidR="00054540" w:rsidRPr="005D444F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电子信息产业园</w:t>
      </w:r>
      <w:r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B0900" w:rsidRPr="005D444F">
        <w:rPr>
          <w:rFonts w:asciiTheme="minorEastAsia" w:eastAsiaTheme="minorEastAsia" w:hAnsiTheme="minorEastAsia"/>
          <w:sz w:val="28"/>
          <w:szCs w:val="28"/>
        </w:rPr>
        <w:t>项目</w:t>
      </w:r>
      <w:r w:rsidR="00922938" w:rsidRPr="005D444F">
        <w:rPr>
          <w:rFonts w:asciiTheme="minorEastAsia" w:eastAsiaTheme="minorEastAsia" w:hAnsiTheme="minorEastAsia" w:hint="eastAsia"/>
          <w:sz w:val="28"/>
          <w:szCs w:val="28"/>
        </w:rPr>
        <w:t>系</w:t>
      </w:r>
      <w:r w:rsidR="00922938" w:rsidRPr="005D444F">
        <w:rPr>
          <w:rFonts w:asciiTheme="minorEastAsia" w:eastAsiaTheme="minorEastAsia" w:hAnsiTheme="minorEastAsia" w:hint="eastAsia"/>
          <w:color w:val="000000"/>
          <w:sz w:val="28"/>
          <w:szCs w:val="28"/>
        </w:rPr>
        <w:t>租赁</w:t>
      </w:r>
      <w:r w:rsidR="00922938" w:rsidRPr="005D444F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电子信息产业园第3栋标准厂房北面单元</w:t>
      </w:r>
      <w:r w:rsidR="004469A0" w:rsidRPr="005D444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76E56" w:rsidRPr="005D444F">
        <w:rPr>
          <w:rFonts w:asciiTheme="minorEastAsia" w:eastAsiaTheme="minorEastAsia" w:hAnsiTheme="minorEastAsia" w:hint="eastAsia"/>
          <w:sz w:val="28"/>
          <w:szCs w:val="28"/>
        </w:rPr>
        <w:t>总</w:t>
      </w:r>
      <w:r w:rsidR="000A69BD" w:rsidRPr="005D444F">
        <w:rPr>
          <w:rFonts w:asciiTheme="minorEastAsia" w:eastAsiaTheme="minorEastAsia" w:hAnsiTheme="minorEastAsia" w:hint="eastAsia"/>
          <w:sz w:val="28"/>
          <w:szCs w:val="28"/>
        </w:rPr>
        <w:t>建筑面积</w:t>
      </w:r>
      <w:r w:rsidR="00054540" w:rsidRPr="005D444F">
        <w:rPr>
          <w:rFonts w:asciiTheme="minorEastAsia" w:eastAsiaTheme="minorEastAsia" w:hAnsiTheme="minorEastAsia" w:hint="eastAsia"/>
          <w:sz w:val="28"/>
          <w:szCs w:val="28"/>
        </w:rPr>
        <w:t>11000</w:t>
      </w:r>
      <w:r w:rsidR="000A69BD" w:rsidRPr="005D444F">
        <w:rPr>
          <w:rFonts w:asciiTheme="minorEastAsia" w:eastAsiaTheme="minorEastAsia" w:hAnsiTheme="minorEastAsia"/>
          <w:sz w:val="28"/>
          <w:szCs w:val="28"/>
        </w:rPr>
        <w:t>m</w:t>
      </w:r>
      <w:r w:rsidR="000A69BD" w:rsidRPr="005D444F">
        <w:rPr>
          <w:rFonts w:asciiTheme="minorEastAsia" w:eastAsiaTheme="minorEastAsia" w:hAnsiTheme="minorEastAsia"/>
          <w:sz w:val="28"/>
          <w:szCs w:val="28"/>
          <w:vertAlign w:val="superscript"/>
        </w:rPr>
        <w:t>2</w:t>
      </w:r>
      <w:r w:rsidR="000A69BD"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项目总投资</w:t>
      </w:r>
      <w:r w:rsidR="00B25DD9" w:rsidRPr="005D444F">
        <w:rPr>
          <w:rFonts w:asciiTheme="minorEastAsia" w:eastAsiaTheme="minorEastAsia" w:hAnsiTheme="minorEastAsia"/>
          <w:sz w:val="28"/>
          <w:szCs w:val="28"/>
        </w:rPr>
        <w:t>5</w:t>
      </w:r>
      <w:r w:rsidR="00054540" w:rsidRPr="005D444F">
        <w:rPr>
          <w:rFonts w:asciiTheme="minorEastAsia" w:eastAsiaTheme="minorEastAsia" w:hAnsiTheme="minorEastAsia" w:hint="eastAsia"/>
          <w:sz w:val="28"/>
          <w:szCs w:val="28"/>
        </w:rPr>
        <w:t>00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万元，其中环保投资</w:t>
      </w:r>
      <w:r w:rsidR="00054540" w:rsidRPr="005D444F">
        <w:rPr>
          <w:rFonts w:asciiTheme="minorEastAsia" w:eastAsiaTheme="minorEastAsia" w:hAnsiTheme="minorEastAsia" w:hint="eastAsia"/>
          <w:sz w:val="28"/>
          <w:szCs w:val="28"/>
        </w:rPr>
        <w:t>47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万元，</w:t>
      </w:r>
      <w:r w:rsidR="003A4960" w:rsidRPr="005D444F">
        <w:rPr>
          <w:rFonts w:asciiTheme="minorEastAsia" w:eastAsiaTheme="minorEastAsia" w:hAnsiTheme="minorEastAsia"/>
          <w:sz w:val="28"/>
          <w:szCs w:val="28"/>
        </w:rPr>
        <w:t>占总投资的</w:t>
      </w:r>
      <w:r w:rsidR="00054540" w:rsidRPr="005D444F">
        <w:rPr>
          <w:rFonts w:asciiTheme="minorEastAsia" w:eastAsiaTheme="minorEastAsia" w:hAnsiTheme="minorEastAsia" w:hint="eastAsia"/>
          <w:sz w:val="28"/>
          <w:szCs w:val="28"/>
        </w:rPr>
        <w:t>9.4</w:t>
      </w:r>
      <w:r w:rsidR="003A4960" w:rsidRPr="005D444F">
        <w:rPr>
          <w:rFonts w:asciiTheme="minorEastAsia" w:eastAsiaTheme="minorEastAsia" w:hAnsiTheme="minorEastAsia"/>
          <w:sz w:val="28"/>
          <w:szCs w:val="28"/>
        </w:rPr>
        <w:t>%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922938" w:rsidRPr="005D444F">
        <w:rPr>
          <w:rFonts w:asciiTheme="minorEastAsia" w:eastAsiaTheme="minorEastAsia" w:hAnsiTheme="minorEastAsia" w:hint="eastAsia"/>
          <w:color w:val="000000"/>
          <w:sz w:val="28"/>
          <w:szCs w:val="28"/>
        </w:rPr>
        <w:t>主要建设内容：</w:t>
      </w:r>
      <w:r w:rsidR="00922938" w:rsidRPr="005D444F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生产区（二楼为转子、支架组装区，三楼、四楼为线包拉与总装拉生产线）、仓库区（</w:t>
      </w:r>
      <w:r w:rsidR="00BD71BF" w:rsidRPr="005D444F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一楼为原料库、成品库</w:t>
      </w:r>
      <w:r w:rsidR="00922938" w:rsidRPr="005D444F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）、办公区</w:t>
      </w:r>
      <w:r w:rsidR="00BD71BF" w:rsidRPr="005D444F">
        <w:rPr>
          <w:rFonts w:asciiTheme="minorEastAsia" w:eastAsiaTheme="minorEastAsia" w:hAnsiTheme="minorEastAsia" w:hint="eastAsia"/>
          <w:sz w:val="28"/>
          <w:szCs w:val="28"/>
        </w:rPr>
        <w:t>以及相关配套设施等工程。</w:t>
      </w:r>
      <w:r w:rsidR="000F5355" w:rsidRPr="005D444F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BD71BF" w:rsidRPr="005D444F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设置10条线包拉、10条总装拉生产线</w:t>
      </w:r>
      <w:r w:rsidR="00E54FD9" w:rsidRPr="005D444F">
        <w:rPr>
          <w:rFonts w:asciiTheme="minorEastAsia" w:eastAsiaTheme="minorEastAsia" w:hAnsiTheme="minorEastAsia" w:hint="eastAsia"/>
          <w:sz w:val="28"/>
          <w:szCs w:val="28"/>
        </w:rPr>
        <w:t>，主要生产</w:t>
      </w:r>
      <w:r w:rsidR="00BD71BF" w:rsidRPr="005D444F">
        <w:rPr>
          <w:rFonts w:asciiTheme="minorEastAsia" w:eastAsiaTheme="minorEastAsia" w:hAnsiTheme="minorEastAsia"/>
          <w:sz w:val="28"/>
          <w:szCs w:val="28"/>
        </w:rPr>
        <w:t>微型罩极电机</w:t>
      </w:r>
      <w:r w:rsidR="00E54FD9" w:rsidRPr="005D444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54FD9" w:rsidRPr="005D444F">
        <w:rPr>
          <w:rFonts w:asciiTheme="minorEastAsia" w:eastAsiaTheme="minorEastAsia" w:hAnsiTheme="minorEastAsia"/>
          <w:sz w:val="28"/>
          <w:szCs w:val="28"/>
        </w:rPr>
        <w:t>年设计产</w:t>
      </w:r>
      <w:r w:rsidR="00E54FD9" w:rsidRPr="005D444F">
        <w:rPr>
          <w:rFonts w:asciiTheme="minorEastAsia" w:eastAsiaTheme="minorEastAsia" w:hAnsiTheme="minorEastAsia" w:hint="eastAsia"/>
          <w:sz w:val="28"/>
          <w:szCs w:val="28"/>
        </w:rPr>
        <w:t>量</w:t>
      </w:r>
      <w:r w:rsidR="00054540" w:rsidRPr="005D444F">
        <w:rPr>
          <w:rFonts w:asciiTheme="minorEastAsia" w:eastAsiaTheme="minorEastAsia" w:hAnsiTheme="minorEastAsia" w:hint="eastAsia"/>
          <w:sz w:val="28"/>
          <w:szCs w:val="28"/>
        </w:rPr>
        <w:t>25</w:t>
      </w:r>
      <w:r w:rsidR="00E54FD9" w:rsidRPr="005D444F">
        <w:rPr>
          <w:rFonts w:asciiTheme="minorEastAsia" w:eastAsiaTheme="minorEastAsia" w:hAnsiTheme="minorEastAsia"/>
          <w:sz w:val="28"/>
          <w:szCs w:val="28"/>
        </w:rPr>
        <w:t>00万</w:t>
      </w:r>
      <w:r w:rsidR="00054540" w:rsidRPr="005D444F">
        <w:rPr>
          <w:rFonts w:asciiTheme="minorEastAsia" w:eastAsiaTheme="minorEastAsia" w:hAnsiTheme="minorEastAsia" w:hint="eastAsia"/>
          <w:sz w:val="28"/>
          <w:szCs w:val="28"/>
        </w:rPr>
        <w:t>台</w:t>
      </w:r>
      <w:r w:rsidR="00D8184A" w:rsidRPr="005D444F">
        <w:rPr>
          <w:rFonts w:asciiTheme="minorEastAsia" w:eastAsiaTheme="minorEastAsia" w:hAnsiTheme="minorEastAsia"/>
          <w:sz w:val="28"/>
          <w:szCs w:val="28"/>
        </w:rPr>
        <w:t>。</w:t>
      </w:r>
    </w:p>
    <w:p w:rsidR="00782F3E" w:rsidRPr="005D444F" w:rsidRDefault="004B5FB4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报告表</w:t>
      </w:r>
      <w:r w:rsidR="00DA386B" w:rsidRPr="005D444F">
        <w:rPr>
          <w:rFonts w:asciiTheme="minorEastAsia" w:eastAsiaTheme="minorEastAsia" w:hAnsiTheme="minorEastAsia" w:hint="eastAsia"/>
          <w:sz w:val="28"/>
          <w:szCs w:val="28"/>
        </w:rPr>
        <w:t>评价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结论</w:t>
      </w:r>
      <w:r w:rsidRPr="005D444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E75B8" w:rsidRPr="005D444F">
        <w:rPr>
          <w:rFonts w:asciiTheme="minorEastAsia" w:eastAsiaTheme="minorEastAsia" w:hAnsiTheme="minorEastAsia" w:hint="eastAsia"/>
          <w:sz w:val="28"/>
          <w:szCs w:val="28"/>
        </w:rPr>
        <w:t>在建设单位严格</w:t>
      </w:r>
      <w:r w:rsidR="001F6315" w:rsidRPr="005D444F">
        <w:rPr>
          <w:rFonts w:asciiTheme="minorEastAsia" w:eastAsiaTheme="minorEastAsia" w:hAnsiTheme="minorEastAsia" w:hint="eastAsia"/>
          <w:sz w:val="28"/>
          <w:szCs w:val="28"/>
        </w:rPr>
        <w:t>按照报告表所列项目规模、</w:t>
      </w:r>
      <w:r w:rsidR="001F6315" w:rsidRPr="005D444F">
        <w:rPr>
          <w:rFonts w:asciiTheme="minorEastAsia" w:eastAsiaTheme="minorEastAsia" w:hAnsiTheme="minorEastAsia" w:hint="eastAsia"/>
          <w:sz w:val="28"/>
          <w:szCs w:val="28"/>
        </w:rPr>
        <w:lastRenderedPageBreak/>
        <w:t>工艺、地点</w:t>
      </w:r>
      <w:r w:rsidR="00E303BB" w:rsidRPr="005D444F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A5D55" w:rsidRPr="005D444F">
        <w:rPr>
          <w:rFonts w:asciiTheme="minorEastAsia" w:eastAsiaTheme="minorEastAsia" w:hAnsiTheme="minorEastAsia" w:hint="eastAsia"/>
          <w:sz w:val="28"/>
          <w:szCs w:val="28"/>
        </w:rPr>
        <w:t>内容</w:t>
      </w:r>
      <w:r w:rsidR="001F6315" w:rsidRPr="005D444F">
        <w:rPr>
          <w:rFonts w:asciiTheme="minorEastAsia" w:eastAsiaTheme="minorEastAsia" w:hAnsiTheme="minorEastAsia" w:hint="eastAsia"/>
          <w:sz w:val="28"/>
          <w:szCs w:val="28"/>
        </w:rPr>
        <w:t>实施，并</w:t>
      </w:r>
      <w:r w:rsidR="00AE75B8" w:rsidRPr="005D444F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1F6315" w:rsidRPr="005D444F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5352EA" w:rsidRPr="005D444F">
        <w:rPr>
          <w:rFonts w:asciiTheme="minorEastAsia" w:eastAsiaTheme="minorEastAsia" w:hAnsiTheme="minorEastAsia" w:hint="eastAsia"/>
          <w:sz w:val="28"/>
          <w:szCs w:val="28"/>
        </w:rPr>
        <w:t>污染防治</w:t>
      </w:r>
      <w:r w:rsidR="003C6D94" w:rsidRPr="005D444F">
        <w:rPr>
          <w:rFonts w:asciiTheme="minorEastAsia" w:eastAsiaTheme="minorEastAsia" w:hAnsiTheme="minorEastAsia" w:hint="eastAsia"/>
          <w:sz w:val="28"/>
          <w:szCs w:val="28"/>
        </w:rPr>
        <w:t>、风险防范措施</w:t>
      </w:r>
      <w:r w:rsidR="00E447FD" w:rsidRPr="005D444F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5C513A" w:rsidRPr="005D444F">
        <w:rPr>
          <w:rFonts w:asciiTheme="minorEastAsia" w:eastAsiaTheme="minorEastAsia" w:hAnsiTheme="minorEastAsia" w:hint="eastAsia"/>
          <w:sz w:val="28"/>
          <w:szCs w:val="28"/>
        </w:rPr>
        <w:t>本批复</w:t>
      </w:r>
      <w:r w:rsidR="00AE75B8" w:rsidRPr="005D444F">
        <w:rPr>
          <w:rFonts w:asciiTheme="minorEastAsia" w:eastAsiaTheme="minorEastAsia" w:hAnsiTheme="minorEastAsia" w:hint="eastAsia"/>
          <w:sz w:val="28"/>
          <w:szCs w:val="28"/>
        </w:rPr>
        <w:t>要求的前提下，</w:t>
      </w:r>
      <w:r w:rsidR="005C513A" w:rsidRPr="005D444F">
        <w:rPr>
          <w:rFonts w:asciiTheme="minorEastAsia" w:eastAsiaTheme="minorEastAsia" w:hAnsiTheme="minorEastAsia" w:hint="eastAsia"/>
          <w:sz w:val="28"/>
          <w:szCs w:val="28"/>
        </w:rPr>
        <w:t>依据《中华人民共和国环境影响评价法》第二十二条之规定，</w:t>
      </w:r>
      <w:r w:rsidR="00715F45" w:rsidRPr="005D444F">
        <w:rPr>
          <w:rFonts w:asciiTheme="minorEastAsia" w:eastAsiaTheme="minorEastAsia" w:hAnsiTheme="minorEastAsia" w:hint="eastAsia"/>
          <w:sz w:val="28"/>
          <w:szCs w:val="28"/>
        </w:rPr>
        <w:t>从环境保护角度分析，</w:t>
      </w:r>
      <w:r w:rsidR="002E0D8D" w:rsidRPr="005D444F">
        <w:rPr>
          <w:rFonts w:asciiTheme="minorEastAsia" w:eastAsiaTheme="minorEastAsia" w:hAnsiTheme="minorEastAsia" w:hint="eastAsia"/>
          <w:sz w:val="28"/>
          <w:szCs w:val="28"/>
        </w:rPr>
        <w:t>我局</w:t>
      </w:r>
      <w:r w:rsidR="00AE75B8" w:rsidRPr="005D444F">
        <w:rPr>
          <w:rFonts w:asciiTheme="minorEastAsia" w:eastAsiaTheme="minorEastAsia" w:hAnsiTheme="minorEastAsia" w:hint="eastAsia"/>
          <w:sz w:val="28"/>
          <w:szCs w:val="28"/>
        </w:rPr>
        <w:t>同意</w:t>
      </w:r>
      <w:r w:rsidR="00C6129D" w:rsidRPr="005D444F">
        <w:rPr>
          <w:rFonts w:asciiTheme="minorEastAsia" w:eastAsiaTheme="minorEastAsia" w:hAnsiTheme="minorEastAsia" w:hint="eastAsia"/>
          <w:sz w:val="28"/>
          <w:szCs w:val="28"/>
        </w:rPr>
        <w:t>该项目</w:t>
      </w:r>
      <w:r w:rsidR="00AE75B8" w:rsidRPr="005D444F">
        <w:rPr>
          <w:rFonts w:asciiTheme="minorEastAsia" w:eastAsiaTheme="minorEastAsia" w:hAnsiTheme="minorEastAsia" w:hint="eastAsia"/>
          <w:sz w:val="28"/>
          <w:szCs w:val="28"/>
        </w:rPr>
        <w:t>建设。</w:t>
      </w:r>
    </w:p>
    <w:p w:rsidR="00782F3E" w:rsidRPr="005D444F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建设单位</w:t>
      </w:r>
      <w:r w:rsidR="00A07962" w:rsidRPr="005D444F">
        <w:rPr>
          <w:rFonts w:asciiTheme="minorEastAsia" w:eastAsiaTheme="minorEastAsia" w:hAnsiTheme="minorEastAsia" w:hint="eastAsia"/>
          <w:sz w:val="28"/>
          <w:szCs w:val="28"/>
        </w:rPr>
        <w:t>在项目设计、建设和运行期间，</w:t>
      </w:r>
      <w:r w:rsidR="009A5996" w:rsidRPr="005D444F">
        <w:rPr>
          <w:rFonts w:asciiTheme="minorEastAsia" w:eastAsiaTheme="minorEastAsia" w:hAnsiTheme="minorEastAsia" w:hint="eastAsia"/>
          <w:sz w:val="28"/>
          <w:szCs w:val="28"/>
        </w:rPr>
        <w:t>必须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严格执行环保“三同时”</w:t>
      </w:r>
      <w:r w:rsidR="00D14886" w:rsidRPr="005D444F">
        <w:rPr>
          <w:rFonts w:asciiTheme="minorEastAsia" w:eastAsiaTheme="minorEastAsia" w:hAnsiTheme="minorEastAsia" w:hint="eastAsia"/>
          <w:sz w:val="28"/>
          <w:szCs w:val="28"/>
        </w:rPr>
        <w:t>制度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15F45" w:rsidRPr="005D444F">
        <w:rPr>
          <w:rFonts w:asciiTheme="minorEastAsia" w:eastAsiaTheme="minorEastAsia" w:hAnsiTheme="minorEastAsia" w:hint="eastAsia"/>
          <w:sz w:val="28"/>
          <w:szCs w:val="28"/>
        </w:rPr>
        <w:t>切实</w:t>
      </w:r>
      <w:r w:rsidR="00D14886" w:rsidRPr="005D444F">
        <w:rPr>
          <w:rFonts w:asciiTheme="minorEastAsia" w:eastAsiaTheme="minorEastAsia" w:hAnsiTheme="minorEastAsia" w:hint="eastAsia"/>
          <w:sz w:val="28"/>
          <w:szCs w:val="28"/>
        </w:rPr>
        <w:t>加强污染防治设施</w:t>
      </w:r>
      <w:r w:rsidR="001F6315" w:rsidRPr="005D444F">
        <w:rPr>
          <w:rFonts w:asciiTheme="minorEastAsia" w:eastAsiaTheme="minorEastAsia" w:hAnsiTheme="minorEastAsia" w:hint="eastAsia"/>
          <w:sz w:val="28"/>
          <w:szCs w:val="28"/>
        </w:rPr>
        <w:t>运行</w:t>
      </w:r>
      <w:r w:rsidR="00D14886" w:rsidRPr="005D444F">
        <w:rPr>
          <w:rFonts w:asciiTheme="minorEastAsia" w:eastAsiaTheme="minorEastAsia" w:hAnsiTheme="minorEastAsia" w:hint="eastAsia"/>
          <w:sz w:val="28"/>
          <w:szCs w:val="28"/>
        </w:rPr>
        <w:t>管理和维护，确保各类污染物稳定达标排放，</w:t>
      </w:r>
      <w:r w:rsidR="00A07962" w:rsidRPr="005D444F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着重做好以下</w:t>
      </w:r>
      <w:r w:rsidR="003C6D94" w:rsidRPr="005D444F">
        <w:rPr>
          <w:rFonts w:asciiTheme="minorEastAsia" w:eastAsiaTheme="minorEastAsia" w:hAnsiTheme="minorEastAsia" w:hint="eastAsia"/>
          <w:sz w:val="28"/>
          <w:szCs w:val="28"/>
        </w:rPr>
        <w:t>几个方面的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工作：</w:t>
      </w:r>
    </w:p>
    <w:p w:rsidR="00782F3E" w:rsidRPr="005D444F" w:rsidRDefault="006936AD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F22922" w:rsidRPr="005D444F">
        <w:rPr>
          <w:rFonts w:asciiTheme="minorEastAsia" w:eastAsiaTheme="minorEastAsia" w:hAnsiTheme="minorEastAsia" w:hint="eastAsia"/>
          <w:sz w:val="28"/>
          <w:szCs w:val="28"/>
        </w:rPr>
        <w:t>严格落实施工期各项污染防治和环境保护措施。加强施工期环境管理，减小噪声和扬尘污染。</w:t>
      </w:r>
    </w:p>
    <w:p w:rsidR="00E860EF" w:rsidRPr="005D444F" w:rsidRDefault="008B35D2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4B3C1A" w:rsidRPr="005D444F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E7002F" w:rsidRPr="005D444F">
        <w:rPr>
          <w:rFonts w:asciiTheme="minorEastAsia" w:eastAsiaTheme="minorEastAsia" w:hAnsiTheme="minorEastAsia" w:hint="eastAsia"/>
          <w:sz w:val="28"/>
          <w:szCs w:val="28"/>
        </w:rPr>
        <w:t>营运期</w:t>
      </w:r>
      <w:r w:rsidR="003A4960" w:rsidRPr="005D444F">
        <w:rPr>
          <w:rFonts w:asciiTheme="minorEastAsia" w:eastAsiaTheme="minorEastAsia" w:hAnsiTheme="minorEastAsia" w:hint="eastAsia"/>
          <w:sz w:val="28"/>
          <w:szCs w:val="28"/>
        </w:rPr>
        <w:t>水环境保护措施。</w:t>
      </w:r>
      <w:r w:rsidR="002B7A85" w:rsidRPr="005D444F">
        <w:rPr>
          <w:rFonts w:asciiTheme="minorEastAsia" w:eastAsiaTheme="minorEastAsia" w:hAnsiTheme="minorEastAsia" w:hint="eastAsia"/>
          <w:color w:val="000000"/>
          <w:sz w:val="28"/>
          <w:szCs w:val="28"/>
        </w:rPr>
        <w:t>按照“雨污分流、</w:t>
      </w:r>
      <w:r w:rsidR="00BC7166" w:rsidRPr="005D444F">
        <w:rPr>
          <w:rFonts w:asciiTheme="minorEastAsia" w:eastAsiaTheme="minorEastAsia" w:hAnsiTheme="minorEastAsia" w:hint="eastAsia"/>
          <w:color w:val="000000"/>
          <w:sz w:val="28"/>
          <w:szCs w:val="28"/>
        </w:rPr>
        <w:t>污</w:t>
      </w:r>
      <w:r w:rsidR="002B7A85" w:rsidRPr="005D444F">
        <w:rPr>
          <w:rFonts w:asciiTheme="minorEastAsia" w:eastAsiaTheme="minorEastAsia" w:hAnsiTheme="minorEastAsia" w:hint="eastAsia"/>
          <w:color w:val="000000"/>
          <w:sz w:val="28"/>
          <w:szCs w:val="28"/>
        </w:rPr>
        <w:t>污分流”原则，规范建设厂区排水和污水防治设施。</w:t>
      </w:r>
      <w:r w:rsidR="00D0683C" w:rsidRPr="005D444F">
        <w:rPr>
          <w:rFonts w:asciiTheme="minorEastAsia" w:eastAsiaTheme="minorEastAsia" w:hAnsiTheme="minorEastAsia" w:hint="eastAsia"/>
          <w:sz w:val="28"/>
          <w:szCs w:val="28"/>
        </w:rPr>
        <w:t>生活污水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  <w:lang w:val="zh-CN"/>
        </w:rPr>
        <w:t>经</w:t>
      </w:r>
      <w:r w:rsidR="00BD71BF" w:rsidRPr="005D444F">
        <w:rPr>
          <w:rFonts w:asciiTheme="minorEastAsia" w:eastAsiaTheme="minorEastAsia" w:hAnsiTheme="minorEastAsia" w:hint="eastAsia"/>
          <w:sz w:val="28"/>
          <w:szCs w:val="28"/>
          <w:lang w:val="zh-CN"/>
        </w:rPr>
        <w:t>化粪池</w:t>
      </w:r>
      <w:r w:rsidR="00426CFB" w:rsidRPr="005D444F">
        <w:rPr>
          <w:rFonts w:asciiTheme="minorEastAsia" w:eastAsiaTheme="minorEastAsia" w:hAnsiTheme="minorEastAsia" w:hint="eastAsia"/>
          <w:bCs/>
          <w:sz w:val="28"/>
          <w:szCs w:val="28"/>
        </w:rPr>
        <w:t>处理</w:t>
      </w:r>
      <w:r w:rsidR="00D0683C" w:rsidRPr="005D444F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E53969" w:rsidRPr="005D444F">
        <w:rPr>
          <w:rFonts w:asciiTheme="minorEastAsia" w:eastAsiaTheme="minorEastAsia" w:hAnsiTheme="minorEastAsia" w:hint="eastAsia"/>
          <w:bCs/>
          <w:sz w:val="28"/>
          <w:szCs w:val="28"/>
        </w:rPr>
        <w:t>应</w:t>
      </w:r>
      <w:r w:rsidR="00426CFB" w:rsidRPr="005D444F">
        <w:rPr>
          <w:rFonts w:asciiTheme="minorEastAsia" w:eastAsiaTheme="minorEastAsia" w:hAnsiTheme="minorEastAsia" w:hint="eastAsia"/>
          <w:sz w:val="28"/>
          <w:szCs w:val="28"/>
        </w:rPr>
        <w:t>达到</w:t>
      </w:r>
      <w:r w:rsidR="00426CFB" w:rsidRPr="005D444F">
        <w:rPr>
          <w:rFonts w:asciiTheme="minorEastAsia" w:eastAsiaTheme="minorEastAsia" w:hAnsiTheme="minorEastAsia"/>
          <w:sz w:val="28"/>
          <w:szCs w:val="28"/>
        </w:rPr>
        <w:t>《污水综合排放标准》（GB8978-1996）</w:t>
      </w:r>
      <w:r w:rsidR="00426CFB" w:rsidRPr="005D444F">
        <w:rPr>
          <w:rFonts w:asciiTheme="minorEastAsia" w:eastAsiaTheme="minorEastAsia" w:hAnsiTheme="minorEastAsia" w:hint="eastAsia"/>
          <w:sz w:val="28"/>
          <w:szCs w:val="28"/>
        </w:rPr>
        <w:t>相关标准，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  <w:lang w:val="zh-CN"/>
        </w:rPr>
        <w:t>通过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</w:rPr>
        <w:t>园区污水管道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  <w:lang w:val="zh-CN"/>
        </w:rPr>
        <w:t>排</w:t>
      </w:r>
      <w:r w:rsidR="008C2785" w:rsidRPr="005D444F">
        <w:rPr>
          <w:rFonts w:asciiTheme="minorEastAsia" w:eastAsiaTheme="minorEastAsia" w:hAnsiTheme="minorEastAsia"/>
          <w:sz w:val="28"/>
          <w:szCs w:val="28"/>
          <w:lang w:val="zh-CN"/>
        </w:rPr>
        <w:t>入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  <w:lang w:val="zh-CN"/>
        </w:rPr>
        <w:t>园区</w:t>
      </w:r>
      <w:r w:rsidR="008C2785" w:rsidRPr="005D444F">
        <w:rPr>
          <w:rFonts w:asciiTheme="minorEastAsia" w:eastAsiaTheme="minorEastAsia" w:hAnsiTheme="minorEastAsia"/>
          <w:sz w:val="28"/>
          <w:szCs w:val="28"/>
          <w:lang w:val="zh-CN"/>
        </w:rPr>
        <w:t>污水处理厂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  <w:lang w:val="zh-CN"/>
        </w:rPr>
        <w:t>深度</w:t>
      </w:r>
      <w:r w:rsidR="008C2785" w:rsidRPr="005D444F">
        <w:rPr>
          <w:rFonts w:asciiTheme="minorEastAsia" w:eastAsiaTheme="minorEastAsia" w:hAnsiTheme="minorEastAsia"/>
          <w:sz w:val="28"/>
          <w:szCs w:val="28"/>
          <w:lang w:val="zh-CN"/>
        </w:rPr>
        <w:t>处理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  <w:lang w:val="zh-CN"/>
        </w:rPr>
        <w:t>。</w:t>
      </w:r>
      <w:r w:rsidR="00426CFB" w:rsidRPr="005D444F">
        <w:rPr>
          <w:rFonts w:asciiTheme="minorEastAsia" w:eastAsiaTheme="minorEastAsia" w:hAnsiTheme="minorEastAsia" w:hint="eastAsia"/>
          <w:sz w:val="28"/>
          <w:szCs w:val="28"/>
        </w:rPr>
        <w:t>排水沟、化粪池等采取防渗防漏措施。加强所在区域自然水体的保护，严禁污水直排。</w:t>
      </w:r>
    </w:p>
    <w:p w:rsidR="00FA3AA4" w:rsidRPr="005D444F" w:rsidRDefault="00C74080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4B3C1A" w:rsidRPr="005D444F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E7002F" w:rsidRPr="005D444F">
        <w:rPr>
          <w:rFonts w:asciiTheme="minorEastAsia" w:eastAsiaTheme="minorEastAsia" w:hAnsiTheme="minorEastAsia" w:hint="eastAsia"/>
          <w:sz w:val="28"/>
          <w:szCs w:val="28"/>
        </w:rPr>
        <w:t>营运期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大气污染防治措施。</w:t>
      </w:r>
      <w:r w:rsidR="00C60602" w:rsidRPr="005D444F">
        <w:rPr>
          <w:rFonts w:asciiTheme="minorEastAsia" w:eastAsiaTheme="minorEastAsia" w:hAnsiTheme="minorEastAsia" w:hint="eastAsia"/>
          <w:sz w:val="28"/>
          <w:szCs w:val="28"/>
        </w:rPr>
        <w:t>加强无组织排放管理，提高废气收集</w:t>
      </w:r>
      <w:r w:rsidR="00233C99" w:rsidRPr="005D444F">
        <w:rPr>
          <w:rFonts w:asciiTheme="minorEastAsia" w:eastAsiaTheme="minorEastAsia" w:hAnsiTheme="minorEastAsia" w:hint="eastAsia"/>
          <w:sz w:val="28"/>
          <w:szCs w:val="28"/>
        </w:rPr>
        <w:t>率</w:t>
      </w:r>
      <w:r w:rsidR="00C60602"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8C2785" w:rsidRPr="005D444F">
        <w:rPr>
          <w:rFonts w:asciiTheme="minorEastAsia" w:eastAsiaTheme="minorEastAsia" w:hAnsiTheme="minorEastAsia"/>
          <w:sz w:val="28"/>
          <w:szCs w:val="28"/>
        </w:rPr>
        <w:t>浸锡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、</w:t>
      </w:r>
      <w:r w:rsidR="008C2785" w:rsidRPr="005D444F">
        <w:rPr>
          <w:rFonts w:asciiTheme="minorEastAsia" w:eastAsiaTheme="minorEastAsia" w:hAnsiTheme="minorEastAsia"/>
          <w:sz w:val="28"/>
          <w:szCs w:val="28"/>
        </w:rPr>
        <w:t>脱漆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、</w:t>
      </w:r>
      <w:r w:rsidR="008C2785" w:rsidRPr="005D444F">
        <w:rPr>
          <w:rFonts w:asciiTheme="minorEastAsia" w:eastAsiaTheme="minorEastAsia" w:hAnsiTheme="minorEastAsia"/>
          <w:sz w:val="28"/>
          <w:szCs w:val="28"/>
        </w:rPr>
        <w:t>刷漆</w:t>
      </w:r>
      <w:r w:rsidR="00C12DEB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、</w:t>
      </w:r>
      <w:r w:rsidR="008C2785" w:rsidRPr="005D444F">
        <w:rPr>
          <w:rFonts w:asciiTheme="minorEastAsia" w:eastAsiaTheme="minorEastAsia" w:hAnsiTheme="minorEastAsia"/>
          <w:sz w:val="28"/>
          <w:szCs w:val="28"/>
        </w:rPr>
        <w:t>刷防锈油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等工序安装集气罩</w:t>
      </w:r>
      <w:r w:rsidR="00C12DEB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，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经引风机</w:t>
      </w:r>
      <w:r w:rsidR="00AE4604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收集的</w:t>
      </w:r>
      <w:r w:rsidR="00C12DEB" w:rsidRPr="005D444F">
        <w:rPr>
          <w:rFonts w:asciiTheme="minorEastAsia" w:eastAsiaTheme="minorEastAsia" w:hAnsiTheme="minorEastAsia" w:hint="eastAsia"/>
          <w:sz w:val="28"/>
          <w:szCs w:val="28"/>
        </w:rPr>
        <w:t>废气通过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8C2785" w:rsidRPr="005D444F">
        <w:rPr>
          <w:rFonts w:asciiTheme="minorEastAsia" w:eastAsiaTheme="minorEastAsia" w:hAnsiTheme="minorEastAsia"/>
          <w:sz w:val="28"/>
          <w:szCs w:val="28"/>
        </w:rPr>
        <w:t>滤芯布袋+活性炭吸附</w:t>
      </w:r>
      <w:r w:rsidR="008C2785" w:rsidRPr="005D444F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C12DEB" w:rsidRPr="005D444F">
        <w:rPr>
          <w:rFonts w:asciiTheme="minorEastAsia" w:eastAsiaTheme="minorEastAsia" w:hAnsiTheme="minorEastAsia" w:hint="eastAsia"/>
          <w:sz w:val="28"/>
          <w:szCs w:val="28"/>
        </w:rPr>
        <w:t>净化处理</w:t>
      </w:r>
      <w:r w:rsidR="00676FF2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，</w:t>
      </w:r>
      <w:r w:rsidR="00274DED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应</w:t>
      </w:r>
      <w:r w:rsidR="00AB0605" w:rsidRPr="005D444F">
        <w:rPr>
          <w:rFonts w:asciiTheme="minorEastAsia" w:eastAsiaTheme="minorEastAsia" w:hAnsiTheme="minorEastAsia" w:hint="eastAsia"/>
          <w:sz w:val="28"/>
          <w:szCs w:val="28"/>
          <w:lang w:val="en-GB"/>
        </w:rPr>
        <w:t>达到</w:t>
      </w:r>
      <w:r w:rsidR="00676FF2" w:rsidRPr="005D444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《大气污染物综合排放标准》（GB16297-1996）、</w:t>
      </w:r>
      <w:r w:rsidR="00676FF2" w:rsidRPr="005D444F">
        <w:rPr>
          <w:rFonts w:asciiTheme="minorEastAsia" w:eastAsiaTheme="minorEastAsia" w:hAnsiTheme="minorEastAsia" w:hint="eastAsia"/>
          <w:sz w:val="28"/>
          <w:szCs w:val="28"/>
        </w:rPr>
        <w:t>《涂料、油墨及胶黏剂工业大气污染物排放标准》（GB37824-2019）</w:t>
      </w:r>
      <w:r w:rsidR="00274DED" w:rsidRPr="005D444F">
        <w:rPr>
          <w:rFonts w:asciiTheme="minorEastAsia" w:eastAsiaTheme="minorEastAsia" w:hAnsiTheme="minorEastAsia" w:hint="eastAsia"/>
          <w:sz w:val="28"/>
          <w:szCs w:val="28"/>
        </w:rPr>
        <w:t>中相关</w:t>
      </w:r>
      <w:r w:rsidR="00F37275" w:rsidRPr="005D444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排放</w:t>
      </w:r>
      <w:r w:rsidR="00F37275" w:rsidRPr="005D444F">
        <w:rPr>
          <w:rFonts w:asciiTheme="minorEastAsia" w:eastAsiaTheme="minorEastAsia" w:hAnsiTheme="minorEastAsia" w:hint="eastAsia"/>
          <w:color w:val="000000"/>
          <w:sz w:val="28"/>
          <w:szCs w:val="28"/>
        </w:rPr>
        <w:t>限值</w:t>
      </w:r>
      <w:r w:rsidR="00274DED" w:rsidRPr="005D444F">
        <w:rPr>
          <w:rFonts w:asciiTheme="minorEastAsia" w:eastAsiaTheme="minorEastAsia" w:hAnsiTheme="minorEastAsia" w:hint="eastAsia"/>
          <w:sz w:val="28"/>
          <w:szCs w:val="28"/>
        </w:rPr>
        <w:t>要求。</w:t>
      </w:r>
    </w:p>
    <w:p w:rsidR="00782F3E" w:rsidRPr="005D444F" w:rsidRDefault="00841DF9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497D3D" w:rsidRPr="005D444F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870812" w:rsidRPr="005D444F">
        <w:rPr>
          <w:rFonts w:asciiTheme="minorEastAsia" w:eastAsiaTheme="minorEastAsia" w:hAnsiTheme="minorEastAsia" w:hint="eastAsia"/>
          <w:sz w:val="28"/>
          <w:szCs w:val="28"/>
        </w:rPr>
        <w:t>营运期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噪声污染防治措施。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</w:rPr>
        <w:t>优化平面布局及工艺布置，</w:t>
      </w:r>
      <w:r w:rsidR="00D8184A" w:rsidRPr="005D444F">
        <w:rPr>
          <w:rFonts w:asciiTheme="minorEastAsia" w:eastAsiaTheme="minorEastAsia" w:hAnsiTheme="minorEastAsia" w:hint="eastAsia"/>
          <w:sz w:val="28"/>
          <w:szCs w:val="28"/>
        </w:rPr>
        <w:t>对生产设备采取隔</w:t>
      </w:r>
      <w:r w:rsidR="00D8184A" w:rsidRPr="005D444F">
        <w:rPr>
          <w:rFonts w:asciiTheme="minorEastAsia" w:eastAsiaTheme="minorEastAsia" w:hAnsiTheme="minorEastAsia" w:hint="eastAsia"/>
          <w:color w:val="000000"/>
          <w:sz w:val="28"/>
          <w:szCs w:val="28"/>
        </w:rPr>
        <w:t>声、降噪、基础减振等措施</w:t>
      </w:r>
      <w:r w:rsidR="00D8184A"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DB5022" w:rsidRPr="005D444F">
        <w:rPr>
          <w:rFonts w:asciiTheme="minorEastAsia" w:eastAsiaTheme="minorEastAsia" w:hAnsiTheme="minorEastAsia" w:hint="eastAsia"/>
          <w:sz w:val="28"/>
          <w:szCs w:val="28"/>
        </w:rPr>
        <w:t>按报告表要求落实隔声降噪和管理措施，对噪声进行衰减和控制</w:t>
      </w:r>
      <w:r w:rsidR="002B7A85" w:rsidRPr="005D444F">
        <w:rPr>
          <w:rFonts w:asciiTheme="minorEastAsia" w:eastAsiaTheme="minorEastAsia" w:hAnsiTheme="minorEastAsia"/>
          <w:bCs/>
          <w:sz w:val="28"/>
          <w:szCs w:val="28"/>
        </w:rPr>
        <w:t>，</w:t>
      </w:r>
      <w:r w:rsidR="00497D3D" w:rsidRPr="005D444F"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="007F0056" w:rsidRPr="005D444F">
        <w:rPr>
          <w:rFonts w:asciiTheme="minorEastAsia" w:eastAsiaTheme="minorEastAsia" w:hAnsiTheme="minorEastAsia" w:hint="eastAsia"/>
          <w:sz w:val="28"/>
          <w:szCs w:val="28"/>
        </w:rPr>
        <w:t>厂</w:t>
      </w:r>
      <w:r w:rsidR="00497D3D" w:rsidRPr="005D444F">
        <w:rPr>
          <w:rFonts w:asciiTheme="minorEastAsia" w:eastAsiaTheme="minorEastAsia" w:hAnsiTheme="minorEastAsia" w:hint="eastAsia"/>
          <w:sz w:val="28"/>
          <w:szCs w:val="28"/>
        </w:rPr>
        <w:t>界噪声</w:t>
      </w:r>
      <w:r w:rsidR="00125BA0" w:rsidRPr="005D444F">
        <w:rPr>
          <w:rFonts w:asciiTheme="minorEastAsia" w:eastAsiaTheme="minorEastAsia" w:hAnsiTheme="minorEastAsia" w:hint="eastAsia"/>
          <w:sz w:val="28"/>
          <w:szCs w:val="28"/>
        </w:rPr>
        <w:t>达到</w:t>
      </w:r>
      <w:r w:rsidR="00782F3E" w:rsidRPr="005D444F">
        <w:rPr>
          <w:rFonts w:asciiTheme="minorEastAsia" w:eastAsiaTheme="minorEastAsia" w:hAnsiTheme="minorEastAsia"/>
          <w:sz w:val="28"/>
          <w:szCs w:val="28"/>
        </w:rPr>
        <w:t>《</w:t>
      </w:r>
      <w:r w:rsidR="00782F3E" w:rsidRPr="005D444F">
        <w:rPr>
          <w:rFonts w:asciiTheme="minorEastAsia" w:eastAsiaTheme="minorEastAsia" w:hAnsiTheme="minorEastAsia" w:hint="eastAsia"/>
          <w:sz w:val="28"/>
          <w:szCs w:val="28"/>
        </w:rPr>
        <w:t>工业</w:t>
      </w:r>
      <w:r w:rsidR="00782F3E" w:rsidRPr="005D444F">
        <w:rPr>
          <w:rFonts w:asciiTheme="minorEastAsia" w:eastAsiaTheme="minorEastAsia" w:hAnsiTheme="minorEastAsia"/>
          <w:sz w:val="28"/>
          <w:szCs w:val="28"/>
        </w:rPr>
        <w:t>企业厂界环境噪声排放标准》</w:t>
      </w:r>
      <w:r w:rsidR="00782F3E" w:rsidRPr="005D444F">
        <w:rPr>
          <w:rFonts w:asciiTheme="minorEastAsia" w:eastAsiaTheme="minorEastAsia" w:hAnsiTheme="minorEastAsia" w:hint="eastAsia"/>
          <w:sz w:val="28"/>
          <w:szCs w:val="28"/>
        </w:rPr>
        <w:t>（GB12348－</w:t>
      </w:r>
      <w:r w:rsidR="00782F3E" w:rsidRPr="005D444F">
        <w:rPr>
          <w:rFonts w:asciiTheme="minorEastAsia" w:eastAsiaTheme="minorEastAsia" w:hAnsiTheme="minorEastAsia"/>
          <w:sz w:val="28"/>
          <w:szCs w:val="28"/>
        </w:rPr>
        <w:t>2008</w:t>
      </w:r>
      <w:r w:rsidR="00782F3E" w:rsidRPr="005D444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25BA0" w:rsidRPr="005D444F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221FA3" w:rsidRPr="005D444F">
        <w:rPr>
          <w:rFonts w:asciiTheme="minorEastAsia" w:eastAsiaTheme="minorEastAsia" w:hAnsiTheme="minorEastAsia" w:hint="eastAsia"/>
          <w:sz w:val="28"/>
          <w:szCs w:val="28"/>
        </w:rPr>
        <w:t>相应</w:t>
      </w:r>
      <w:r w:rsidR="00782F3E" w:rsidRPr="005D444F">
        <w:rPr>
          <w:rFonts w:asciiTheme="minorEastAsia" w:eastAsiaTheme="minorEastAsia" w:hAnsiTheme="minorEastAsia"/>
          <w:sz w:val="28"/>
          <w:szCs w:val="28"/>
        </w:rPr>
        <w:t>标准。</w:t>
      </w:r>
    </w:p>
    <w:p w:rsidR="00E912B7" w:rsidRPr="005D444F" w:rsidRDefault="001A6D95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lastRenderedPageBreak/>
        <w:t>5、</w:t>
      </w:r>
      <w:r w:rsidR="003D6A58" w:rsidRPr="005D444F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="00870812" w:rsidRPr="005D444F">
        <w:rPr>
          <w:rFonts w:asciiTheme="minorEastAsia" w:eastAsiaTheme="minorEastAsia" w:hAnsiTheme="minorEastAsia" w:hint="eastAsia"/>
          <w:sz w:val="28"/>
          <w:szCs w:val="28"/>
        </w:rPr>
        <w:t>营运期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固废</w:t>
      </w:r>
      <w:r w:rsidR="00870812" w:rsidRPr="005D444F">
        <w:rPr>
          <w:rFonts w:asciiTheme="minorEastAsia" w:eastAsiaTheme="minorEastAsia" w:hAnsiTheme="minorEastAsia" w:hint="eastAsia"/>
          <w:sz w:val="28"/>
          <w:szCs w:val="28"/>
        </w:rPr>
        <w:t>处置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措施。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</w:rPr>
        <w:t>加强对固体废物的管理，按报告表要求对产生的各类固体废物妥善处置。按照</w:t>
      </w:r>
      <w:r w:rsidR="002B7A85" w:rsidRPr="005D444F">
        <w:rPr>
          <w:rFonts w:asciiTheme="minorEastAsia" w:eastAsiaTheme="minorEastAsia" w:hAnsiTheme="minorEastAsia"/>
          <w:sz w:val="28"/>
          <w:szCs w:val="28"/>
        </w:rPr>
        <w:t>《一般工业固体废物贮存、处置场污染控制标准》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</w:rPr>
        <w:t>规范设置和管理</w:t>
      </w:r>
      <w:r w:rsidR="002B7A85" w:rsidRPr="005D444F">
        <w:rPr>
          <w:rFonts w:asciiTheme="minorEastAsia" w:eastAsiaTheme="minorEastAsia" w:hAnsiTheme="minorEastAsia"/>
          <w:color w:val="000000"/>
          <w:sz w:val="28"/>
          <w:szCs w:val="28"/>
        </w:rPr>
        <w:t>一般固废</w:t>
      </w:r>
      <w:r w:rsidR="002B7A85" w:rsidRPr="005D444F">
        <w:rPr>
          <w:rFonts w:asciiTheme="minorEastAsia" w:eastAsiaTheme="minorEastAsia" w:hAnsiTheme="minorEastAsia" w:hint="eastAsia"/>
          <w:color w:val="000000"/>
          <w:sz w:val="28"/>
          <w:szCs w:val="28"/>
        </w:rPr>
        <w:t>暂存</w:t>
      </w:r>
      <w:r w:rsidR="002B7A85" w:rsidRPr="005D444F">
        <w:rPr>
          <w:rFonts w:asciiTheme="minorEastAsia" w:eastAsiaTheme="minorEastAsia" w:hAnsiTheme="minorEastAsia"/>
          <w:color w:val="000000"/>
          <w:sz w:val="28"/>
          <w:szCs w:val="28"/>
        </w:rPr>
        <w:t>场</w:t>
      </w:r>
      <w:r w:rsidR="00A0065D"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21FA3" w:rsidRPr="005D444F">
        <w:rPr>
          <w:rFonts w:asciiTheme="minorEastAsia" w:eastAsiaTheme="minorEastAsia" w:hAnsiTheme="minorEastAsia" w:hint="eastAsia"/>
          <w:kern w:val="0"/>
          <w:sz w:val="28"/>
          <w:szCs w:val="28"/>
        </w:rPr>
        <w:t>废纸箱</w:t>
      </w:r>
      <w:r w:rsidR="00160096" w:rsidRPr="005D444F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221FA3" w:rsidRPr="005D444F">
        <w:rPr>
          <w:rFonts w:asciiTheme="minorEastAsia" w:eastAsiaTheme="minorEastAsia" w:hAnsiTheme="minorEastAsia" w:hint="eastAsia"/>
          <w:kern w:val="0"/>
          <w:sz w:val="28"/>
          <w:szCs w:val="28"/>
        </w:rPr>
        <w:t>废边角料</w:t>
      </w:r>
      <w:r w:rsidR="00523225" w:rsidRPr="005D444F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</w:rPr>
        <w:t>外售综合利用。</w:t>
      </w:r>
      <w:r w:rsidR="00FF2B39" w:rsidRPr="005D444F">
        <w:rPr>
          <w:rFonts w:hint="eastAsia"/>
          <w:sz w:val="28"/>
          <w:szCs w:val="28"/>
        </w:rPr>
        <w:t>锡渣交由供货厂家回收利用。</w:t>
      </w:r>
      <w:r w:rsidR="002B7A85" w:rsidRPr="005D444F">
        <w:rPr>
          <w:rFonts w:asciiTheme="minorEastAsia" w:eastAsiaTheme="minorEastAsia" w:hAnsiTheme="minorEastAsia" w:hint="eastAsia"/>
          <w:color w:val="000000"/>
          <w:sz w:val="28"/>
          <w:szCs w:val="28"/>
        </w:rPr>
        <w:t>按照</w:t>
      </w:r>
      <w:r w:rsidR="002B7A85" w:rsidRPr="005D444F">
        <w:rPr>
          <w:rFonts w:asciiTheme="minorEastAsia" w:eastAsiaTheme="minorEastAsia" w:hAnsiTheme="minorEastAsia"/>
          <w:sz w:val="28"/>
          <w:szCs w:val="28"/>
        </w:rPr>
        <w:t>《危险废物贮存污染控制标准》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</w:rPr>
        <w:t>规范设置和管理危废暂存间</w:t>
      </w:r>
      <w:r w:rsidR="00A0065D"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</w:rPr>
        <w:t>废</w:t>
      </w:r>
      <w:r w:rsidR="00AB0605" w:rsidRPr="005D444F">
        <w:rPr>
          <w:rFonts w:asciiTheme="minorEastAsia" w:eastAsiaTheme="minorEastAsia" w:hAnsiTheme="minorEastAsia" w:hint="eastAsia"/>
          <w:sz w:val="28"/>
          <w:szCs w:val="28"/>
        </w:rPr>
        <w:t>漆</w:t>
      </w:r>
      <w:r w:rsidR="009B7D2D" w:rsidRPr="005D444F">
        <w:rPr>
          <w:rFonts w:asciiTheme="minorEastAsia" w:eastAsiaTheme="minorEastAsia" w:hAnsiTheme="minorEastAsia" w:hint="eastAsia"/>
          <w:sz w:val="28"/>
          <w:szCs w:val="28"/>
        </w:rPr>
        <w:t>桶、</w:t>
      </w:r>
      <w:r w:rsidR="00AB0605" w:rsidRPr="005D444F">
        <w:rPr>
          <w:rFonts w:asciiTheme="minorEastAsia" w:eastAsiaTheme="minorEastAsia" w:hAnsiTheme="minorEastAsia" w:hint="eastAsia"/>
          <w:sz w:val="28"/>
          <w:szCs w:val="28"/>
        </w:rPr>
        <w:t>废</w:t>
      </w:r>
      <w:r w:rsidR="00FF2B39" w:rsidRPr="005D444F">
        <w:rPr>
          <w:rFonts w:hint="eastAsia"/>
          <w:sz w:val="28"/>
          <w:szCs w:val="28"/>
        </w:rPr>
        <w:t>活性炭</w:t>
      </w:r>
      <w:r w:rsidR="00AB0605" w:rsidRPr="005D444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B7D2D" w:rsidRPr="005D444F">
        <w:rPr>
          <w:rFonts w:asciiTheme="minorEastAsia" w:eastAsiaTheme="minorEastAsia" w:hAnsiTheme="minorEastAsia" w:hint="eastAsia"/>
          <w:sz w:val="28"/>
          <w:szCs w:val="28"/>
        </w:rPr>
        <w:t>废</w:t>
      </w:r>
      <w:r w:rsidR="00FF2B39" w:rsidRPr="005D444F">
        <w:rPr>
          <w:sz w:val="28"/>
          <w:szCs w:val="28"/>
        </w:rPr>
        <w:t>矿物油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  <w:lang w:val="zh-CN"/>
        </w:rPr>
        <w:t>等</w:t>
      </w:r>
      <w:r w:rsidR="00A41A38" w:rsidRPr="005D444F">
        <w:rPr>
          <w:rFonts w:asciiTheme="minorEastAsia" w:eastAsiaTheme="minorEastAsia" w:hAnsiTheme="minorEastAsia"/>
          <w:sz w:val="28"/>
          <w:szCs w:val="28"/>
        </w:rPr>
        <w:t>危</w:t>
      </w:r>
      <w:r w:rsidR="00A41A38" w:rsidRPr="005D444F">
        <w:rPr>
          <w:rFonts w:asciiTheme="minorEastAsia" w:eastAsiaTheme="minorEastAsia" w:hAnsiTheme="minorEastAsia" w:hint="eastAsia"/>
          <w:sz w:val="28"/>
          <w:szCs w:val="28"/>
        </w:rPr>
        <w:t>险</w:t>
      </w:r>
      <w:r w:rsidR="00A41A38" w:rsidRPr="005D444F">
        <w:rPr>
          <w:rFonts w:asciiTheme="minorEastAsia" w:eastAsiaTheme="minorEastAsia" w:hAnsiTheme="minorEastAsia"/>
          <w:sz w:val="28"/>
          <w:szCs w:val="28"/>
        </w:rPr>
        <w:t>废</w:t>
      </w:r>
      <w:r w:rsidR="00A41A38" w:rsidRPr="005D444F">
        <w:rPr>
          <w:rFonts w:asciiTheme="minorEastAsia" w:eastAsiaTheme="minorEastAsia" w:hAnsiTheme="minorEastAsia" w:hint="eastAsia"/>
          <w:sz w:val="28"/>
          <w:szCs w:val="28"/>
        </w:rPr>
        <w:t>物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</w:rPr>
        <w:t>交有</w:t>
      </w:r>
      <w:r w:rsidR="002B7A85" w:rsidRPr="005D444F">
        <w:rPr>
          <w:rFonts w:asciiTheme="minorEastAsia" w:eastAsiaTheme="minorEastAsia" w:hAnsiTheme="minorEastAsia"/>
          <w:sz w:val="28"/>
          <w:szCs w:val="28"/>
        </w:rPr>
        <w:t>处理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</w:rPr>
        <w:t>资质的单位处置，并做好台账管理。生活垃圾</w:t>
      </w:r>
      <w:r w:rsidR="009B7D2D" w:rsidRPr="005D444F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2B7A85" w:rsidRPr="005D444F">
        <w:rPr>
          <w:rFonts w:asciiTheme="minorEastAsia" w:eastAsiaTheme="minorEastAsia" w:hAnsiTheme="minorEastAsia" w:hint="eastAsia"/>
          <w:sz w:val="28"/>
          <w:szCs w:val="28"/>
        </w:rPr>
        <w:t>交由环卫部门集中处置。</w:t>
      </w:r>
    </w:p>
    <w:p w:rsidR="00782F3E" w:rsidRPr="005D444F" w:rsidRDefault="00A927D0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B00B84" w:rsidRPr="005D444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70812" w:rsidRPr="005D444F">
        <w:rPr>
          <w:rFonts w:asciiTheme="minorEastAsia" w:eastAsiaTheme="minorEastAsia" w:hAnsiTheme="minorEastAsia" w:hint="eastAsia"/>
          <w:sz w:val="28"/>
          <w:szCs w:val="28"/>
        </w:rPr>
        <w:t>严格落实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环境风险防范</w:t>
      </w:r>
      <w:r w:rsidR="00870812" w:rsidRPr="005D444F">
        <w:rPr>
          <w:rFonts w:asciiTheme="minorEastAsia" w:eastAsiaTheme="minorEastAsia" w:hAnsiTheme="minorEastAsia" w:hint="eastAsia"/>
          <w:sz w:val="28"/>
          <w:szCs w:val="28"/>
        </w:rPr>
        <w:t>措施</w:t>
      </w:r>
      <w:r w:rsidR="008A7252"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强</w:t>
      </w:r>
      <w:r w:rsidR="008A7252" w:rsidRPr="005D444F">
        <w:rPr>
          <w:rFonts w:asciiTheme="minorEastAsia" w:eastAsiaTheme="minorEastAsia" w:hAnsiTheme="minorEastAsia" w:hint="eastAsia"/>
          <w:sz w:val="28"/>
          <w:szCs w:val="28"/>
        </w:rPr>
        <w:t>化应急管理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A7252" w:rsidRPr="005D444F">
        <w:rPr>
          <w:rFonts w:asciiTheme="minorEastAsia" w:eastAsiaTheme="minorEastAsia" w:hAnsiTheme="minorEastAsia" w:hint="eastAsia"/>
          <w:sz w:val="28"/>
          <w:szCs w:val="28"/>
        </w:rPr>
        <w:t>按要求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制定环境风险应急预案及防范措施，提高事故风险防范和污染控制能力，确保区域环境安全。科学布设预警设施、事故应急设施，防止非正常工况和事故状态下环境风险排放。配备专职环保管理人员，</w:t>
      </w:r>
      <w:r w:rsidR="008A7252" w:rsidRPr="005D444F">
        <w:rPr>
          <w:rFonts w:asciiTheme="minorEastAsia" w:eastAsiaTheme="minorEastAsia" w:hAnsiTheme="minorEastAsia" w:hint="eastAsia"/>
          <w:sz w:val="28"/>
          <w:szCs w:val="28"/>
        </w:rPr>
        <w:t>建立环境管理制度，</w:t>
      </w:r>
      <w:r w:rsidR="00DC5E11" w:rsidRPr="005D444F">
        <w:rPr>
          <w:rFonts w:asciiTheme="minorEastAsia" w:eastAsiaTheme="minorEastAsia" w:hAnsiTheme="minorEastAsia" w:hint="eastAsia"/>
          <w:sz w:val="28"/>
          <w:szCs w:val="28"/>
        </w:rPr>
        <w:t>加强</w:t>
      </w:r>
      <w:r w:rsidR="00BD5E11" w:rsidRPr="005D444F">
        <w:rPr>
          <w:rFonts w:asciiTheme="minorEastAsia" w:eastAsiaTheme="minorEastAsia" w:hAnsiTheme="minorEastAsia" w:hint="eastAsia"/>
          <w:sz w:val="28"/>
          <w:szCs w:val="28"/>
        </w:rPr>
        <w:t>环保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设施</w:t>
      </w:r>
      <w:r w:rsidR="00085046" w:rsidRPr="005D444F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C860C5" w:rsidRPr="005D444F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D14886" w:rsidRPr="005D444F">
        <w:rPr>
          <w:rFonts w:asciiTheme="minorEastAsia" w:eastAsiaTheme="minorEastAsia" w:hAnsiTheme="minorEastAsia" w:hint="eastAsia"/>
          <w:sz w:val="28"/>
          <w:szCs w:val="28"/>
        </w:rPr>
        <w:t>和日常维护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14886" w:rsidRPr="005D444F">
        <w:rPr>
          <w:rFonts w:asciiTheme="minorEastAsia" w:eastAsiaTheme="minorEastAsia" w:hAnsiTheme="minorEastAsia" w:hint="eastAsia"/>
          <w:sz w:val="28"/>
          <w:szCs w:val="28"/>
        </w:rPr>
        <w:t>严防环境污染事故</w:t>
      </w:r>
      <w:r w:rsidR="00107843" w:rsidRPr="005D444F">
        <w:rPr>
          <w:rFonts w:asciiTheme="minorEastAsia" w:eastAsiaTheme="minorEastAsia" w:hAnsiTheme="minorEastAsia" w:hint="eastAsia"/>
          <w:sz w:val="28"/>
          <w:szCs w:val="28"/>
        </w:rPr>
        <w:t>发生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82F3E" w:rsidRPr="005D444F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FA5D55" w:rsidRPr="005D444F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A50487" w:rsidRPr="005D444F">
        <w:rPr>
          <w:rFonts w:asciiTheme="minorEastAsia" w:eastAsiaTheme="minorEastAsia" w:hAnsiTheme="minorEastAsia" w:hint="eastAsia"/>
          <w:sz w:val="28"/>
          <w:szCs w:val="28"/>
        </w:rPr>
        <w:t>项目竣工后，建设单位应当</w:t>
      </w:r>
      <w:r w:rsidR="00777E8E" w:rsidRPr="005D444F">
        <w:rPr>
          <w:rFonts w:asciiTheme="minorEastAsia" w:eastAsiaTheme="minorEastAsia" w:hAnsiTheme="minorEastAsia" w:hint="eastAsia"/>
          <w:sz w:val="28"/>
          <w:szCs w:val="28"/>
        </w:rPr>
        <w:t>按照相关规定和要求，对配套建设的环境保护设施进行验收，</w:t>
      </w:r>
      <w:r w:rsidR="00A50487" w:rsidRPr="005D444F">
        <w:rPr>
          <w:rFonts w:asciiTheme="minorEastAsia" w:eastAsiaTheme="minorEastAsia" w:hAnsiTheme="minorEastAsia" w:hint="eastAsia"/>
          <w:sz w:val="28"/>
          <w:szCs w:val="28"/>
        </w:rPr>
        <w:t>验收合格后方可投入</w:t>
      </w:r>
      <w:r w:rsidR="00FA5D55" w:rsidRPr="005D444F">
        <w:rPr>
          <w:rFonts w:asciiTheme="minorEastAsia" w:eastAsiaTheme="minorEastAsia" w:hAnsiTheme="minorEastAsia" w:hint="eastAsia"/>
          <w:sz w:val="28"/>
          <w:szCs w:val="28"/>
        </w:rPr>
        <w:t>生产</w:t>
      </w:r>
      <w:r w:rsidR="00A50487" w:rsidRPr="005D444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82F3E" w:rsidRPr="005D444F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A50487" w:rsidRPr="005D444F">
        <w:rPr>
          <w:rFonts w:asciiTheme="minorEastAsia" w:eastAsiaTheme="minorEastAsia" w:hAnsiTheme="minorEastAsia" w:hint="eastAsia"/>
          <w:sz w:val="28"/>
          <w:szCs w:val="28"/>
        </w:rPr>
        <w:t>本批复及有关附件是该项目环保审批的法律文件。该</w:t>
      </w:r>
      <w:r w:rsidR="00FA5D55" w:rsidRPr="005D444F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A50487" w:rsidRPr="005D444F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D14886" w:rsidRPr="005D444F">
        <w:rPr>
          <w:rFonts w:asciiTheme="minorEastAsia" w:eastAsiaTheme="minorEastAsia" w:hAnsiTheme="minorEastAsia" w:hint="eastAsia"/>
          <w:sz w:val="28"/>
          <w:szCs w:val="28"/>
        </w:rPr>
        <w:t>报告表</w:t>
      </w:r>
      <w:r w:rsidR="00A50487" w:rsidRPr="005D444F">
        <w:rPr>
          <w:rFonts w:asciiTheme="minorEastAsia" w:eastAsiaTheme="minorEastAsia" w:hAnsiTheme="minorEastAsia" w:hint="eastAsia"/>
          <w:sz w:val="28"/>
          <w:szCs w:val="28"/>
        </w:rPr>
        <w:t>自批</w:t>
      </w:r>
      <w:r w:rsidR="00D14886" w:rsidRPr="005D444F">
        <w:rPr>
          <w:rFonts w:asciiTheme="minorEastAsia" w:eastAsiaTheme="minorEastAsia" w:hAnsiTheme="minorEastAsia" w:hint="eastAsia"/>
          <w:sz w:val="28"/>
          <w:szCs w:val="28"/>
        </w:rPr>
        <w:t>准</w:t>
      </w:r>
      <w:r w:rsidR="00A50487" w:rsidRPr="005D444F">
        <w:rPr>
          <w:rFonts w:asciiTheme="minorEastAsia" w:eastAsiaTheme="minorEastAsia" w:hAnsiTheme="minorEastAsia" w:hint="eastAsia"/>
          <w:sz w:val="28"/>
          <w:szCs w:val="28"/>
        </w:rPr>
        <w:t>之日起超过5年方开工建设的，或改变</w:t>
      </w:r>
      <w:r w:rsidR="00DB5022" w:rsidRPr="005D444F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A50487" w:rsidRPr="005D444F">
        <w:rPr>
          <w:rFonts w:asciiTheme="minorEastAsia" w:eastAsiaTheme="minorEastAsia" w:hAnsiTheme="minorEastAsia" w:hint="eastAsia"/>
          <w:sz w:val="28"/>
          <w:szCs w:val="28"/>
        </w:rPr>
        <w:t>项目性质、规模、工艺、地点、环境保护措施的，必须依法重新报批。</w:t>
      </w:r>
    </w:p>
    <w:p w:rsidR="00782F3E" w:rsidRPr="005D444F" w:rsidRDefault="00782F3E" w:rsidP="009B7D2D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="00FA5D55" w:rsidRPr="005D444F">
        <w:rPr>
          <w:rFonts w:asciiTheme="minorEastAsia" w:eastAsiaTheme="minorEastAsia" w:hAnsiTheme="minorEastAsia" w:hint="eastAsia"/>
          <w:sz w:val="28"/>
          <w:szCs w:val="28"/>
        </w:rPr>
        <w:t>该建设项目报告表批准后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，由环境监察大队和环境监察</w:t>
      </w:r>
      <w:r w:rsidR="009B7D2D" w:rsidRPr="005D444F">
        <w:rPr>
          <w:rFonts w:asciiTheme="minorEastAsia" w:eastAsiaTheme="minorEastAsia" w:hAnsiTheme="minorEastAsia" w:hint="eastAsia"/>
          <w:sz w:val="28"/>
          <w:szCs w:val="28"/>
        </w:rPr>
        <w:t>经开区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中队加强对</w:t>
      </w:r>
      <w:r w:rsidR="00FA5D55" w:rsidRPr="005D444F">
        <w:rPr>
          <w:rFonts w:asciiTheme="minorEastAsia" w:eastAsiaTheme="minorEastAsia" w:hAnsiTheme="minorEastAsia" w:hint="eastAsia"/>
          <w:sz w:val="28"/>
          <w:szCs w:val="28"/>
        </w:rPr>
        <w:t>建设</w:t>
      </w:r>
      <w:r w:rsidR="00FC68EF" w:rsidRPr="005D444F">
        <w:rPr>
          <w:rFonts w:asciiTheme="minorEastAsia" w:eastAsiaTheme="minorEastAsia" w:hAnsiTheme="minorEastAsia" w:hint="eastAsia"/>
          <w:sz w:val="28"/>
          <w:szCs w:val="28"/>
        </w:rPr>
        <w:t>项目环境保护“三同时”制度执行情况的监督检查和日常环境管理工作，督促落实好各项环保措施。</w:t>
      </w:r>
    </w:p>
    <w:p w:rsidR="00D2526D" w:rsidRPr="005D444F" w:rsidRDefault="00782F3E" w:rsidP="009B7D2D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  <w:r w:rsidR="00BD6398" w:rsidRPr="005D444F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D2526D" w:rsidRPr="005D444F">
        <w:rPr>
          <w:rFonts w:asciiTheme="minorEastAsia" w:eastAsiaTheme="minorEastAsia" w:hAnsiTheme="minorEastAsia" w:hint="eastAsia"/>
          <w:sz w:val="28"/>
          <w:szCs w:val="28"/>
        </w:rPr>
        <w:t>永州市生态环境局祁阳分局</w:t>
      </w:r>
    </w:p>
    <w:p w:rsidR="00A6133F" w:rsidRPr="005D444F" w:rsidRDefault="00D2526D" w:rsidP="009B7D2D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5D444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2019年</w:t>
      </w:r>
      <w:r w:rsidR="0028206A" w:rsidRPr="005D444F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D444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A2DE6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5D444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A6133F" w:rsidRPr="005D444F" w:rsidSect="00C73D63">
      <w:headerReference w:type="default" r:id="rId7"/>
      <w:footerReference w:type="default" r:id="rId8"/>
      <w:pgSz w:w="11906" w:h="16838"/>
      <w:pgMar w:top="1440" w:right="1633" w:bottom="172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4E" w:rsidRDefault="0065744E" w:rsidP="00C73D63">
      <w:r>
        <w:separator/>
      </w:r>
    </w:p>
  </w:endnote>
  <w:endnote w:type="continuationSeparator" w:id="0">
    <w:p w:rsidR="0065744E" w:rsidRDefault="0065744E" w:rsidP="00C7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063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32B7B" w:rsidRDefault="00A32B7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F7C1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begin"/>
            </w:r>
            <w:r w:rsidRPr="00A32B7B">
              <w:rPr>
                <w:rFonts w:ascii="楷体" w:eastAsia="楷体" w:hAnsi="楷体"/>
                <w:b/>
                <w:sz w:val="21"/>
                <w:szCs w:val="21"/>
              </w:rPr>
              <w:instrText>PAGE</w:instrText>
            </w:r>
            <w:r w:rsidR="001F7C1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separate"/>
            </w:r>
            <w:r w:rsidR="00DB1466">
              <w:rPr>
                <w:rFonts w:ascii="楷体" w:eastAsia="楷体" w:hAnsi="楷体"/>
                <w:b/>
                <w:noProof/>
                <w:sz w:val="21"/>
                <w:szCs w:val="21"/>
              </w:rPr>
              <w:t>3</w:t>
            </w:r>
            <w:r w:rsidR="001F7C1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end"/>
            </w:r>
            <w:r w:rsidRPr="00A32B7B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/ </w:t>
            </w:r>
            <w:r w:rsidR="001F7C1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begin"/>
            </w:r>
            <w:r w:rsidRPr="00A32B7B">
              <w:rPr>
                <w:rFonts w:ascii="楷体" w:eastAsia="楷体" w:hAnsi="楷体"/>
                <w:b/>
                <w:sz w:val="21"/>
                <w:szCs w:val="21"/>
              </w:rPr>
              <w:instrText>NUMPAGES</w:instrText>
            </w:r>
            <w:r w:rsidR="001F7C1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separate"/>
            </w:r>
            <w:r w:rsidR="00DB1466">
              <w:rPr>
                <w:rFonts w:ascii="楷体" w:eastAsia="楷体" w:hAnsi="楷体"/>
                <w:b/>
                <w:noProof/>
                <w:sz w:val="21"/>
                <w:szCs w:val="21"/>
              </w:rPr>
              <w:t>3</w:t>
            </w:r>
            <w:r w:rsidR="001F7C18" w:rsidRPr="00A32B7B">
              <w:rPr>
                <w:rFonts w:ascii="楷体" w:eastAsia="楷体" w:hAnsi="楷体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D538F5" w:rsidRDefault="006574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4E" w:rsidRDefault="0065744E" w:rsidP="00C73D63">
      <w:r>
        <w:separator/>
      </w:r>
    </w:p>
  </w:footnote>
  <w:footnote w:type="continuationSeparator" w:id="0">
    <w:p w:rsidR="0065744E" w:rsidRDefault="0065744E" w:rsidP="00C73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F5" w:rsidRDefault="006574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F3E"/>
    <w:rsid w:val="00002E89"/>
    <w:rsid w:val="00004B61"/>
    <w:rsid w:val="00012D01"/>
    <w:rsid w:val="00022858"/>
    <w:rsid w:val="00025319"/>
    <w:rsid w:val="00030FA0"/>
    <w:rsid w:val="000342FE"/>
    <w:rsid w:val="00036B0E"/>
    <w:rsid w:val="000371CD"/>
    <w:rsid w:val="000424C4"/>
    <w:rsid w:val="0005293C"/>
    <w:rsid w:val="00054540"/>
    <w:rsid w:val="00054C23"/>
    <w:rsid w:val="00057288"/>
    <w:rsid w:val="00064C8D"/>
    <w:rsid w:val="00071F23"/>
    <w:rsid w:val="00081802"/>
    <w:rsid w:val="00085046"/>
    <w:rsid w:val="000910B4"/>
    <w:rsid w:val="00092489"/>
    <w:rsid w:val="00097AB1"/>
    <w:rsid w:val="000A69BD"/>
    <w:rsid w:val="000B01E1"/>
    <w:rsid w:val="000B04AA"/>
    <w:rsid w:val="000B09EF"/>
    <w:rsid w:val="000B2373"/>
    <w:rsid w:val="000B3A17"/>
    <w:rsid w:val="000C2A55"/>
    <w:rsid w:val="000C55F8"/>
    <w:rsid w:val="000C63DB"/>
    <w:rsid w:val="000D151D"/>
    <w:rsid w:val="000E10A7"/>
    <w:rsid w:val="000F1070"/>
    <w:rsid w:val="000F2708"/>
    <w:rsid w:val="000F5355"/>
    <w:rsid w:val="000F7D8A"/>
    <w:rsid w:val="00102F6F"/>
    <w:rsid w:val="00103E5D"/>
    <w:rsid w:val="00107843"/>
    <w:rsid w:val="001143FB"/>
    <w:rsid w:val="00114C0E"/>
    <w:rsid w:val="001209E5"/>
    <w:rsid w:val="001229CB"/>
    <w:rsid w:val="0012330E"/>
    <w:rsid w:val="0012382B"/>
    <w:rsid w:val="00125BA0"/>
    <w:rsid w:val="00131452"/>
    <w:rsid w:val="00134BBF"/>
    <w:rsid w:val="0014564E"/>
    <w:rsid w:val="00152DD3"/>
    <w:rsid w:val="00160096"/>
    <w:rsid w:val="00160581"/>
    <w:rsid w:val="00161383"/>
    <w:rsid w:val="00163547"/>
    <w:rsid w:val="00172182"/>
    <w:rsid w:val="00173BF9"/>
    <w:rsid w:val="0017455C"/>
    <w:rsid w:val="00177048"/>
    <w:rsid w:val="00182B66"/>
    <w:rsid w:val="001833AE"/>
    <w:rsid w:val="00184FAB"/>
    <w:rsid w:val="00190ED6"/>
    <w:rsid w:val="00191B97"/>
    <w:rsid w:val="001941AE"/>
    <w:rsid w:val="001943A5"/>
    <w:rsid w:val="00195A49"/>
    <w:rsid w:val="001A6D95"/>
    <w:rsid w:val="001A738E"/>
    <w:rsid w:val="001B4176"/>
    <w:rsid w:val="001C7BA8"/>
    <w:rsid w:val="001C7BFD"/>
    <w:rsid w:val="001D2A53"/>
    <w:rsid w:val="001D7346"/>
    <w:rsid w:val="001E0E5A"/>
    <w:rsid w:val="001F6315"/>
    <w:rsid w:val="001F7C18"/>
    <w:rsid w:val="00221FA3"/>
    <w:rsid w:val="0022262D"/>
    <w:rsid w:val="00223386"/>
    <w:rsid w:val="0023378E"/>
    <w:rsid w:val="00233C99"/>
    <w:rsid w:val="00236062"/>
    <w:rsid w:val="002424B8"/>
    <w:rsid w:val="0024354C"/>
    <w:rsid w:val="00246377"/>
    <w:rsid w:val="00251571"/>
    <w:rsid w:val="00256664"/>
    <w:rsid w:val="0025727B"/>
    <w:rsid w:val="00264400"/>
    <w:rsid w:val="00274DED"/>
    <w:rsid w:val="00276303"/>
    <w:rsid w:val="0028206A"/>
    <w:rsid w:val="00297F6E"/>
    <w:rsid w:val="002A1F71"/>
    <w:rsid w:val="002A3D41"/>
    <w:rsid w:val="002B070B"/>
    <w:rsid w:val="002B0C9B"/>
    <w:rsid w:val="002B17BC"/>
    <w:rsid w:val="002B4655"/>
    <w:rsid w:val="002B7A85"/>
    <w:rsid w:val="002C3DD4"/>
    <w:rsid w:val="002E0D8D"/>
    <w:rsid w:val="002E195A"/>
    <w:rsid w:val="002F1881"/>
    <w:rsid w:val="002F343A"/>
    <w:rsid w:val="002F4018"/>
    <w:rsid w:val="002F6B12"/>
    <w:rsid w:val="0030375B"/>
    <w:rsid w:val="003410BC"/>
    <w:rsid w:val="003473EF"/>
    <w:rsid w:val="00383631"/>
    <w:rsid w:val="00386D48"/>
    <w:rsid w:val="0038796C"/>
    <w:rsid w:val="003A4960"/>
    <w:rsid w:val="003A6309"/>
    <w:rsid w:val="003B2DF4"/>
    <w:rsid w:val="003B5FE6"/>
    <w:rsid w:val="003C281F"/>
    <w:rsid w:val="003C5AC2"/>
    <w:rsid w:val="003C6D94"/>
    <w:rsid w:val="003D275F"/>
    <w:rsid w:val="003D2A80"/>
    <w:rsid w:val="003D6A58"/>
    <w:rsid w:val="003E6A30"/>
    <w:rsid w:val="003E6C36"/>
    <w:rsid w:val="003F183C"/>
    <w:rsid w:val="003F26A3"/>
    <w:rsid w:val="00403C1B"/>
    <w:rsid w:val="00426CFB"/>
    <w:rsid w:val="00433163"/>
    <w:rsid w:val="00434E9E"/>
    <w:rsid w:val="00441F8C"/>
    <w:rsid w:val="004469A0"/>
    <w:rsid w:val="00454D56"/>
    <w:rsid w:val="00466862"/>
    <w:rsid w:val="00485518"/>
    <w:rsid w:val="004961A5"/>
    <w:rsid w:val="00497D3D"/>
    <w:rsid w:val="00497DA4"/>
    <w:rsid w:val="004A2AE3"/>
    <w:rsid w:val="004B3C1A"/>
    <w:rsid w:val="004B5FB4"/>
    <w:rsid w:val="004B6291"/>
    <w:rsid w:val="004C251F"/>
    <w:rsid w:val="004C2CB7"/>
    <w:rsid w:val="004D6F39"/>
    <w:rsid w:val="004E2BF0"/>
    <w:rsid w:val="004F689E"/>
    <w:rsid w:val="0052239D"/>
    <w:rsid w:val="00523225"/>
    <w:rsid w:val="0053279F"/>
    <w:rsid w:val="005352EA"/>
    <w:rsid w:val="0054091B"/>
    <w:rsid w:val="00540AD9"/>
    <w:rsid w:val="00552ECC"/>
    <w:rsid w:val="00576E56"/>
    <w:rsid w:val="005952DC"/>
    <w:rsid w:val="005A3E89"/>
    <w:rsid w:val="005A445E"/>
    <w:rsid w:val="005B2EFC"/>
    <w:rsid w:val="005B69D3"/>
    <w:rsid w:val="005C1906"/>
    <w:rsid w:val="005C513A"/>
    <w:rsid w:val="005D444F"/>
    <w:rsid w:val="005E073A"/>
    <w:rsid w:val="005E5346"/>
    <w:rsid w:val="00603D59"/>
    <w:rsid w:val="00635791"/>
    <w:rsid w:val="0065744E"/>
    <w:rsid w:val="00676FF2"/>
    <w:rsid w:val="00680401"/>
    <w:rsid w:val="00683345"/>
    <w:rsid w:val="00683733"/>
    <w:rsid w:val="00684321"/>
    <w:rsid w:val="006936AD"/>
    <w:rsid w:val="006A1020"/>
    <w:rsid w:val="006A2D91"/>
    <w:rsid w:val="006B642E"/>
    <w:rsid w:val="006C1081"/>
    <w:rsid w:val="006C14C2"/>
    <w:rsid w:val="006C3792"/>
    <w:rsid w:val="006C6C4A"/>
    <w:rsid w:val="006C7FEF"/>
    <w:rsid w:val="006D21F0"/>
    <w:rsid w:val="006D297C"/>
    <w:rsid w:val="006D3523"/>
    <w:rsid w:val="006D7DA5"/>
    <w:rsid w:val="006F0C89"/>
    <w:rsid w:val="006F183B"/>
    <w:rsid w:val="007006D0"/>
    <w:rsid w:val="007047AC"/>
    <w:rsid w:val="00713782"/>
    <w:rsid w:val="00715F45"/>
    <w:rsid w:val="007168CB"/>
    <w:rsid w:val="00732D1E"/>
    <w:rsid w:val="00733450"/>
    <w:rsid w:val="00736CCA"/>
    <w:rsid w:val="00741FDD"/>
    <w:rsid w:val="00777E8E"/>
    <w:rsid w:val="00782F3E"/>
    <w:rsid w:val="00784EF7"/>
    <w:rsid w:val="007B2210"/>
    <w:rsid w:val="007B3970"/>
    <w:rsid w:val="007B52AC"/>
    <w:rsid w:val="007C3A47"/>
    <w:rsid w:val="007C6415"/>
    <w:rsid w:val="007D0FFA"/>
    <w:rsid w:val="007E5125"/>
    <w:rsid w:val="007F0056"/>
    <w:rsid w:val="007F3A9D"/>
    <w:rsid w:val="007F6875"/>
    <w:rsid w:val="007F7BA5"/>
    <w:rsid w:val="007F7EE8"/>
    <w:rsid w:val="00800CAE"/>
    <w:rsid w:val="00807BAC"/>
    <w:rsid w:val="0082062F"/>
    <w:rsid w:val="0082228D"/>
    <w:rsid w:val="00822FBC"/>
    <w:rsid w:val="00841DF9"/>
    <w:rsid w:val="00842D8A"/>
    <w:rsid w:val="008439C5"/>
    <w:rsid w:val="00843FA7"/>
    <w:rsid w:val="00860E8A"/>
    <w:rsid w:val="00865078"/>
    <w:rsid w:val="0086760E"/>
    <w:rsid w:val="00870812"/>
    <w:rsid w:val="00871741"/>
    <w:rsid w:val="008835DF"/>
    <w:rsid w:val="0088575D"/>
    <w:rsid w:val="00892542"/>
    <w:rsid w:val="00894522"/>
    <w:rsid w:val="008955AB"/>
    <w:rsid w:val="008A5D11"/>
    <w:rsid w:val="008A7252"/>
    <w:rsid w:val="008A7757"/>
    <w:rsid w:val="008B1B1B"/>
    <w:rsid w:val="008B2943"/>
    <w:rsid w:val="008B35D2"/>
    <w:rsid w:val="008C2785"/>
    <w:rsid w:val="008C673E"/>
    <w:rsid w:val="008D010A"/>
    <w:rsid w:val="008D38F3"/>
    <w:rsid w:val="008D5664"/>
    <w:rsid w:val="008D7517"/>
    <w:rsid w:val="008E32FF"/>
    <w:rsid w:val="008E6547"/>
    <w:rsid w:val="008F2043"/>
    <w:rsid w:val="008F721D"/>
    <w:rsid w:val="0090505A"/>
    <w:rsid w:val="00914D96"/>
    <w:rsid w:val="00914DEC"/>
    <w:rsid w:val="00917CEF"/>
    <w:rsid w:val="009213BD"/>
    <w:rsid w:val="00922141"/>
    <w:rsid w:val="00922938"/>
    <w:rsid w:val="00926761"/>
    <w:rsid w:val="00934B14"/>
    <w:rsid w:val="00936753"/>
    <w:rsid w:val="009437E2"/>
    <w:rsid w:val="00947D43"/>
    <w:rsid w:val="00950774"/>
    <w:rsid w:val="00951302"/>
    <w:rsid w:val="00965723"/>
    <w:rsid w:val="009700CB"/>
    <w:rsid w:val="009804BC"/>
    <w:rsid w:val="00981785"/>
    <w:rsid w:val="009A5996"/>
    <w:rsid w:val="009B4138"/>
    <w:rsid w:val="009B425B"/>
    <w:rsid w:val="009B664E"/>
    <w:rsid w:val="009B7D2D"/>
    <w:rsid w:val="009C1ACE"/>
    <w:rsid w:val="009C5F52"/>
    <w:rsid w:val="009D7378"/>
    <w:rsid w:val="009D7900"/>
    <w:rsid w:val="009E17DE"/>
    <w:rsid w:val="009E5851"/>
    <w:rsid w:val="00A0065D"/>
    <w:rsid w:val="00A07962"/>
    <w:rsid w:val="00A15536"/>
    <w:rsid w:val="00A26DF3"/>
    <w:rsid w:val="00A32B7B"/>
    <w:rsid w:val="00A41459"/>
    <w:rsid w:val="00A41A38"/>
    <w:rsid w:val="00A445C9"/>
    <w:rsid w:val="00A50487"/>
    <w:rsid w:val="00A53481"/>
    <w:rsid w:val="00A55337"/>
    <w:rsid w:val="00A555FE"/>
    <w:rsid w:val="00A6133F"/>
    <w:rsid w:val="00A64C02"/>
    <w:rsid w:val="00A75134"/>
    <w:rsid w:val="00A82001"/>
    <w:rsid w:val="00A83264"/>
    <w:rsid w:val="00A871D8"/>
    <w:rsid w:val="00A90362"/>
    <w:rsid w:val="00A927D0"/>
    <w:rsid w:val="00A972A2"/>
    <w:rsid w:val="00AA1BAF"/>
    <w:rsid w:val="00AA2DE6"/>
    <w:rsid w:val="00AA4B68"/>
    <w:rsid w:val="00AA6E60"/>
    <w:rsid w:val="00AB0605"/>
    <w:rsid w:val="00AC7E02"/>
    <w:rsid w:val="00AD1FDF"/>
    <w:rsid w:val="00AD5DBE"/>
    <w:rsid w:val="00AD7E9E"/>
    <w:rsid w:val="00AE44F6"/>
    <w:rsid w:val="00AE4604"/>
    <w:rsid w:val="00AE5D92"/>
    <w:rsid w:val="00AE75B8"/>
    <w:rsid w:val="00AE7A6D"/>
    <w:rsid w:val="00AF506B"/>
    <w:rsid w:val="00B00B84"/>
    <w:rsid w:val="00B0229E"/>
    <w:rsid w:val="00B03A98"/>
    <w:rsid w:val="00B04EA1"/>
    <w:rsid w:val="00B2022F"/>
    <w:rsid w:val="00B25DD9"/>
    <w:rsid w:val="00B30DD1"/>
    <w:rsid w:val="00B37842"/>
    <w:rsid w:val="00B41887"/>
    <w:rsid w:val="00B620F8"/>
    <w:rsid w:val="00B6693E"/>
    <w:rsid w:val="00B66BB9"/>
    <w:rsid w:val="00B83C68"/>
    <w:rsid w:val="00B850FD"/>
    <w:rsid w:val="00B93EF3"/>
    <w:rsid w:val="00BB0900"/>
    <w:rsid w:val="00BB3134"/>
    <w:rsid w:val="00BB629F"/>
    <w:rsid w:val="00BC0FF6"/>
    <w:rsid w:val="00BC7166"/>
    <w:rsid w:val="00BD5E11"/>
    <w:rsid w:val="00BD6398"/>
    <w:rsid w:val="00BD71BF"/>
    <w:rsid w:val="00BE3369"/>
    <w:rsid w:val="00BE7308"/>
    <w:rsid w:val="00BF2F31"/>
    <w:rsid w:val="00BF4E4B"/>
    <w:rsid w:val="00C02AC3"/>
    <w:rsid w:val="00C05CDC"/>
    <w:rsid w:val="00C12DEB"/>
    <w:rsid w:val="00C20BA2"/>
    <w:rsid w:val="00C365EE"/>
    <w:rsid w:val="00C424CB"/>
    <w:rsid w:val="00C60602"/>
    <w:rsid w:val="00C60B8C"/>
    <w:rsid w:val="00C6129D"/>
    <w:rsid w:val="00C63C13"/>
    <w:rsid w:val="00C71860"/>
    <w:rsid w:val="00C73D63"/>
    <w:rsid w:val="00C74080"/>
    <w:rsid w:val="00C74559"/>
    <w:rsid w:val="00C860C5"/>
    <w:rsid w:val="00C877FB"/>
    <w:rsid w:val="00C9518D"/>
    <w:rsid w:val="00C95676"/>
    <w:rsid w:val="00CA0B2A"/>
    <w:rsid w:val="00CA34D1"/>
    <w:rsid w:val="00CA5CBE"/>
    <w:rsid w:val="00CB4B3D"/>
    <w:rsid w:val="00CD5F52"/>
    <w:rsid w:val="00CE563F"/>
    <w:rsid w:val="00CF61AC"/>
    <w:rsid w:val="00CF711B"/>
    <w:rsid w:val="00D0683C"/>
    <w:rsid w:val="00D132BE"/>
    <w:rsid w:val="00D14886"/>
    <w:rsid w:val="00D16DAA"/>
    <w:rsid w:val="00D2526D"/>
    <w:rsid w:val="00D31111"/>
    <w:rsid w:val="00D61C22"/>
    <w:rsid w:val="00D67062"/>
    <w:rsid w:val="00D70FEC"/>
    <w:rsid w:val="00D75ACA"/>
    <w:rsid w:val="00D7697E"/>
    <w:rsid w:val="00D77220"/>
    <w:rsid w:val="00D8184A"/>
    <w:rsid w:val="00D85334"/>
    <w:rsid w:val="00D935B3"/>
    <w:rsid w:val="00DA386B"/>
    <w:rsid w:val="00DB1142"/>
    <w:rsid w:val="00DB1466"/>
    <w:rsid w:val="00DB387D"/>
    <w:rsid w:val="00DB5022"/>
    <w:rsid w:val="00DC4829"/>
    <w:rsid w:val="00DC5E11"/>
    <w:rsid w:val="00DD2207"/>
    <w:rsid w:val="00DD3FD7"/>
    <w:rsid w:val="00DD798D"/>
    <w:rsid w:val="00DE0799"/>
    <w:rsid w:val="00E05639"/>
    <w:rsid w:val="00E07B2F"/>
    <w:rsid w:val="00E12A70"/>
    <w:rsid w:val="00E13363"/>
    <w:rsid w:val="00E1494B"/>
    <w:rsid w:val="00E22214"/>
    <w:rsid w:val="00E303BB"/>
    <w:rsid w:val="00E33973"/>
    <w:rsid w:val="00E43983"/>
    <w:rsid w:val="00E447FD"/>
    <w:rsid w:val="00E46BAA"/>
    <w:rsid w:val="00E53969"/>
    <w:rsid w:val="00E54FD9"/>
    <w:rsid w:val="00E6142E"/>
    <w:rsid w:val="00E618F4"/>
    <w:rsid w:val="00E6373D"/>
    <w:rsid w:val="00E65593"/>
    <w:rsid w:val="00E7002F"/>
    <w:rsid w:val="00E70312"/>
    <w:rsid w:val="00E832D1"/>
    <w:rsid w:val="00E83944"/>
    <w:rsid w:val="00E84E04"/>
    <w:rsid w:val="00E860EF"/>
    <w:rsid w:val="00E861B3"/>
    <w:rsid w:val="00E87D24"/>
    <w:rsid w:val="00E912B7"/>
    <w:rsid w:val="00E92119"/>
    <w:rsid w:val="00E95D80"/>
    <w:rsid w:val="00EB4C2E"/>
    <w:rsid w:val="00ED265E"/>
    <w:rsid w:val="00EE613E"/>
    <w:rsid w:val="00F03E7C"/>
    <w:rsid w:val="00F16213"/>
    <w:rsid w:val="00F167A6"/>
    <w:rsid w:val="00F20FA9"/>
    <w:rsid w:val="00F213DB"/>
    <w:rsid w:val="00F22922"/>
    <w:rsid w:val="00F35D4D"/>
    <w:rsid w:val="00F37275"/>
    <w:rsid w:val="00F4430C"/>
    <w:rsid w:val="00F54737"/>
    <w:rsid w:val="00F7317A"/>
    <w:rsid w:val="00F74486"/>
    <w:rsid w:val="00F766A5"/>
    <w:rsid w:val="00F802F4"/>
    <w:rsid w:val="00F82B50"/>
    <w:rsid w:val="00F83ACD"/>
    <w:rsid w:val="00F83CE6"/>
    <w:rsid w:val="00F9446E"/>
    <w:rsid w:val="00F96EC3"/>
    <w:rsid w:val="00F978E4"/>
    <w:rsid w:val="00FA1390"/>
    <w:rsid w:val="00FA1972"/>
    <w:rsid w:val="00FA3AA4"/>
    <w:rsid w:val="00FA433B"/>
    <w:rsid w:val="00FA5D55"/>
    <w:rsid w:val="00FA6215"/>
    <w:rsid w:val="00FB71FA"/>
    <w:rsid w:val="00FC2504"/>
    <w:rsid w:val="00FC2720"/>
    <w:rsid w:val="00FC2955"/>
    <w:rsid w:val="00FC29AD"/>
    <w:rsid w:val="00FC68EF"/>
    <w:rsid w:val="00FD277E"/>
    <w:rsid w:val="00FE4779"/>
    <w:rsid w:val="00F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2F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82F3E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rsid w:val="0078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F3E"/>
    <w:rPr>
      <w:rFonts w:ascii="Times New Roman" w:eastAsia="宋体" w:hAnsi="Times New Roman" w:cs="Times New Roman"/>
      <w:sz w:val="18"/>
      <w:szCs w:val="18"/>
    </w:rPr>
  </w:style>
  <w:style w:type="paragraph" w:customStyle="1" w:styleId="p16">
    <w:name w:val="p16"/>
    <w:basedOn w:val="a"/>
    <w:rsid w:val="00782F3E"/>
    <w:pPr>
      <w:widowControl/>
    </w:pPr>
    <w:rPr>
      <w:kern w:val="0"/>
      <w:szCs w:val="21"/>
    </w:rPr>
  </w:style>
  <w:style w:type="paragraph" w:customStyle="1" w:styleId="Char1">
    <w:name w:val="Char"/>
    <w:basedOn w:val="a"/>
    <w:rsid w:val="00F766A5"/>
    <w:pPr>
      <w:snapToGrid w:val="0"/>
      <w:spacing w:line="360" w:lineRule="auto"/>
      <w:ind w:firstLineChars="200" w:firstLine="529"/>
    </w:pPr>
    <w:rPr>
      <w:rFonts w:eastAsia="黑体"/>
      <w:sz w:val="30"/>
    </w:rPr>
  </w:style>
  <w:style w:type="paragraph" w:styleId="a5">
    <w:name w:val="Date"/>
    <w:basedOn w:val="a"/>
    <w:next w:val="a"/>
    <w:link w:val="Char2"/>
    <w:uiPriority w:val="99"/>
    <w:semiHidden/>
    <w:unhideWhenUsed/>
    <w:rsid w:val="00A6133F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A6133F"/>
    <w:rPr>
      <w:rFonts w:ascii="Times New Roman" w:eastAsia="宋体" w:hAnsi="Times New Roman" w:cs="Times New Roman"/>
      <w:szCs w:val="24"/>
    </w:rPr>
  </w:style>
  <w:style w:type="paragraph" w:customStyle="1" w:styleId="0000">
    <w:name w:val="0000标准正文格式"/>
    <w:basedOn w:val="a"/>
    <w:rsid w:val="00004B61"/>
    <w:pPr>
      <w:ind w:firstLineChars="200" w:firstLine="480"/>
    </w:pPr>
  </w:style>
  <w:style w:type="paragraph" w:customStyle="1" w:styleId="Char2CharCharChar">
    <w:name w:val="Char2 Char Char Char"/>
    <w:basedOn w:val="a"/>
    <w:qFormat/>
    <w:rsid w:val="000B3A17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szCs w:val="21"/>
    </w:rPr>
  </w:style>
  <w:style w:type="paragraph" w:styleId="a6">
    <w:name w:val="List Paragraph"/>
    <w:basedOn w:val="a"/>
    <w:uiPriority w:val="34"/>
    <w:qFormat/>
    <w:rsid w:val="002F4018"/>
    <w:pPr>
      <w:ind w:firstLineChars="200" w:firstLine="420"/>
    </w:pPr>
  </w:style>
  <w:style w:type="character" w:styleId="a7">
    <w:name w:val="annotation reference"/>
    <w:qFormat/>
    <w:rsid w:val="00E860EF"/>
    <w:rPr>
      <w:sz w:val="21"/>
      <w:szCs w:val="21"/>
    </w:rPr>
  </w:style>
  <w:style w:type="character" w:styleId="a8">
    <w:name w:val="Placeholder Text"/>
    <w:basedOn w:val="a0"/>
    <w:uiPriority w:val="99"/>
    <w:semiHidden/>
    <w:rsid w:val="004469A0"/>
    <w:rPr>
      <w:color w:val="808080"/>
    </w:rPr>
  </w:style>
  <w:style w:type="paragraph" w:styleId="a9">
    <w:name w:val="Balloon Text"/>
    <w:basedOn w:val="a"/>
    <w:link w:val="Char3"/>
    <w:uiPriority w:val="99"/>
    <w:semiHidden/>
    <w:unhideWhenUsed/>
    <w:rsid w:val="004469A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469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BF41CA-305A-4DF5-A27E-B82AF53C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538</cp:revision>
  <cp:lastPrinted>2019-09-16T01:01:00Z</cp:lastPrinted>
  <dcterms:created xsi:type="dcterms:W3CDTF">2017-07-19T01:10:00Z</dcterms:created>
  <dcterms:modified xsi:type="dcterms:W3CDTF">2019-09-16T01:12:00Z</dcterms:modified>
</cp:coreProperties>
</file>