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8C86E">
      <w:pPr>
        <w:pStyle w:val="13"/>
        <w:jc w:val="center"/>
        <w:rPr>
          <w:sz w:val="56"/>
          <w:szCs w:val="56"/>
        </w:rPr>
      </w:pPr>
    </w:p>
    <w:p w14:paraId="25E7B6F7">
      <w:pPr>
        <w:pStyle w:val="13"/>
        <w:jc w:val="center"/>
        <w:rPr>
          <w:sz w:val="56"/>
          <w:szCs w:val="56"/>
        </w:rPr>
      </w:pPr>
    </w:p>
    <w:p w14:paraId="3F15AAAF">
      <w:pPr>
        <w:pStyle w:val="13"/>
        <w:jc w:val="center"/>
        <w:rPr>
          <w:sz w:val="84"/>
          <w:szCs w:val="84"/>
        </w:rPr>
      </w:pPr>
    </w:p>
    <w:p w14:paraId="32949E8E">
      <w:pPr>
        <w:pStyle w:val="13"/>
        <w:jc w:val="center"/>
        <w:rPr>
          <w:sz w:val="84"/>
          <w:szCs w:val="84"/>
        </w:rPr>
      </w:pPr>
    </w:p>
    <w:p w14:paraId="708D32C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2022年度祁阳市</w:t>
      </w:r>
    </w:p>
    <w:p w14:paraId="14EB303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工商业联合会部门决算</w:t>
      </w:r>
    </w:p>
    <w:p w14:paraId="0F03F344">
      <w:pPr>
        <w:pStyle w:val="13"/>
        <w:jc w:val="center"/>
        <w:rPr>
          <w:rFonts w:hint="eastAsia" w:ascii="方正小标宋_GBK" w:hAnsi="方正小标宋_GBK" w:eastAsia="方正小标宋_GBK" w:cs="方正小标宋_GBK"/>
          <w:sz w:val="56"/>
          <w:szCs w:val="56"/>
        </w:rPr>
      </w:pPr>
    </w:p>
    <w:p w14:paraId="3FE8E778">
      <w:pPr>
        <w:pStyle w:val="13"/>
        <w:jc w:val="center"/>
        <w:rPr>
          <w:sz w:val="56"/>
          <w:szCs w:val="56"/>
        </w:rPr>
      </w:pPr>
    </w:p>
    <w:p w14:paraId="3978DB4B">
      <w:pPr>
        <w:pStyle w:val="13"/>
        <w:jc w:val="center"/>
        <w:rPr>
          <w:sz w:val="56"/>
          <w:szCs w:val="56"/>
        </w:rPr>
      </w:pPr>
    </w:p>
    <w:p w14:paraId="43EA9EE2">
      <w:pPr>
        <w:pStyle w:val="13"/>
        <w:jc w:val="center"/>
        <w:rPr>
          <w:sz w:val="56"/>
          <w:szCs w:val="56"/>
        </w:rPr>
      </w:pPr>
    </w:p>
    <w:p w14:paraId="2C484ABD">
      <w:pPr>
        <w:pStyle w:val="13"/>
        <w:jc w:val="center"/>
        <w:rPr>
          <w:sz w:val="32"/>
          <w:szCs w:val="32"/>
        </w:rPr>
      </w:pPr>
    </w:p>
    <w:p w14:paraId="490C15C6">
      <w:pPr>
        <w:pStyle w:val="13"/>
        <w:jc w:val="center"/>
        <w:rPr>
          <w:sz w:val="32"/>
          <w:szCs w:val="32"/>
        </w:rPr>
      </w:pPr>
    </w:p>
    <w:p w14:paraId="545EBFA7">
      <w:pPr>
        <w:pStyle w:val="13"/>
        <w:jc w:val="center"/>
        <w:rPr>
          <w:sz w:val="32"/>
          <w:szCs w:val="32"/>
        </w:rPr>
      </w:pPr>
    </w:p>
    <w:p w14:paraId="70630A5E">
      <w:pPr>
        <w:pStyle w:val="13"/>
        <w:jc w:val="center"/>
        <w:rPr>
          <w:sz w:val="32"/>
          <w:szCs w:val="32"/>
        </w:rPr>
      </w:pPr>
    </w:p>
    <w:p w14:paraId="75B59A7F">
      <w:pPr>
        <w:pStyle w:val="13"/>
        <w:jc w:val="center"/>
        <w:rPr>
          <w:sz w:val="32"/>
          <w:szCs w:val="32"/>
        </w:rPr>
      </w:pPr>
    </w:p>
    <w:p w14:paraId="0374DED1">
      <w:pPr>
        <w:pStyle w:val="13"/>
        <w:spacing w:line="540" w:lineRule="exact"/>
        <w:jc w:val="center"/>
        <w:rPr>
          <w:sz w:val="56"/>
          <w:szCs w:val="56"/>
        </w:rPr>
      </w:pPr>
    </w:p>
    <w:p w14:paraId="7C47C5BC">
      <w:pPr>
        <w:pStyle w:val="13"/>
        <w:spacing w:line="500" w:lineRule="exact"/>
        <w:jc w:val="both"/>
        <w:rPr>
          <w:b/>
          <w:sz w:val="36"/>
          <w:szCs w:val="28"/>
        </w:rPr>
      </w:pPr>
    </w:p>
    <w:p w14:paraId="415C0794">
      <w:pPr>
        <w:pStyle w:val="13"/>
        <w:spacing w:line="500" w:lineRule="exact"/>
        <w:jc w:val="center"/>
        <w:rPr>
          <w:b/>
          <w:sz w:val="36"/>
          <w:szCs w:val="28"/>
        </w:rPr>
      </w:pPr>
      <w:r>
        <w:rPr>
          <w:rFonts w:hint="eastAsia"/>
          <w:b/>
          <w:sz w:val="36"/>
          <w:szCs w:val="28"/>
        </w:rPr>
        <w:t>目录</w:t>
      </w:r>
    </w:p>
    <w:p w14:paraId="5805F6E5">
      <w:pPr>
        <w:pStyle w:val="13"/>
        <w:spacing w:line="500" w:lineRule="exact"/>
        <w:rPr>
          <w:rFonts w:hint="eastAsia" w:hAnsi="黑体"/>
          <w:bCs/>
          <w:sz w:val="28"/>
          <w:szCs w:val="28"/>
        </w:rPr>
      </w:pPr>
      <w:r>
        <w:rPr>
          <w:rFonts w:hint="eastAsia" w:hAnsi="黑体"/>
          <w:bCs/>
          <w:sz w:val="28"/>
          <w:szCs w:val="28"/>
        </w:rPr>
        <w:t>第一部分 祁阳市工商业联合会部门概况</w:t>
      </w:r>
    </w:p>
    <w:p w14:paraId="65BD3B0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F520C5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14:paraId="30CA7C0F">
      <w:pPr>
        <w:pStyle w:val="13"/>
        <w:spacing w:line="500" w:lineRule="exact"/>
        <w:rPr>
          <w:rFonts w:hint="eastAsia" w:hAnsi="黑体"/>
          <w:bCs/>
          <w:sz w:val="28"/>
          <w:szCs w:val="28"/>
        </w:rPr>
      </w:pPr>
      <w:r>
        <w:rPr>
          <w:rFonts w:hint="eastAsia" w:hAnsi="黑体"/>
          <w:bCs/>
          <w:sz w:val="28"/>
          <w:szCs w:val="28"/>
        </w:rPr>
        <w:t>第二部分 部门决算表</w:t>
      </w:r>
    </w:p>
    <w:p w14:paraId="2CA0964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78AB2C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8E0343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CA3570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259D33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9BB4BE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A096D5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C16D65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B26EC9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FC9A4D9">
      <w:pPr>
        <w:pStyle w:val="13"/>
        <w:spacing w:line="500" w:lineRule="exact"/>
        <w:rPr>
          <w:rFonts w:hint="eastAsia" w:hAnsi="黑体"/>
          <w:bCs/>
          <w:sz w:val="28"/>
          <w:szCs w:val="28"/>
        </w:rPr>
      </w:pPr>
      <w:r>
        <w:rPr>
          <w:rFonts w:hint="eastAsia" w:hAnsi="黑体"/>
          <w:bCs/>
          <w:sz w:val="28"/>
          <w:szCs w:val="28"/>
        </w:rPr>
        <w:t>第三部分 2022年度部门决算情况说明</w:t>
      </w:r>
    </w:p>
    <w:p w14:paraId="73E3172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6774857">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C3C708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567C0B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7DA062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AD72F7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A361F3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51F9AC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EDA835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8F2807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C7118E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46AF3C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CC72BC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十三、关于2022年度预算绩效情况的说明</w:t>
      </w:r>
    </w:p>
    <w:p w14:paraId="1C5DC797">
      <w:pPr>
        <w:pStyle w:val="13"/>
        <w:spacing w:line="500" w:lineRule="exact"/>
        <w:rPr>
          <w:rFonts w:hint="eastAsia" w:hAnsi="黑体"/>
          <w:bCs/>
          <w:sz w:val="28"/>
          <w:szCs w:val="28"/>
        </w:rPr>
      </w:pPr>
      <w:r>
        <w:rPr>
          <w:rFonts w:hint="eastAsia" w:hAnsi="黑体"/>
          <w:bCs/>
          <w:sz w:val="28"/>
          <w:szCs w:val="28"/>
        </w:rPr>
        <w:t>第四部分 名词解释</w:t>
      </w:r>
    </w:p>
    <w:p w14:paraId="033742F3">
      <w:pPr>
        <w:pStyle w:val="13"/>
        <w:spacing w:line="500" w:lineRule="exact"/>
        <w:rPr>
          <w:rFonts w:hint="eastAsia" w:hAnsi="黑体"/>
          <w:bCs/>
          <w:sz w:val="28"/>
          <w:szCs w:val="28"/>
        </w:rPr>
      </w:pPr>
      <w:r>
        <w:rPr>
          <w:rFonts w:hint="eastAsia" w:hAnsi="黑体"/>
          <w:bCs/>
          <w:sz w:val="28"/>
          <w:szCs w:val="28"/>
        </w:rPr>
        <w:t>第五部分 附件</w:t>
      </w:r>
    </w:p>
    <w:p w14:paraId="7B775745">
      <w:pPr>
        <w:jc w:val="center"/>
        <w:rPr>
          <w:sz w:val="72"/>
          <w:szCs w:val="72"/>
        </w:rPr>
      </w:pPr>
    </w:p>
    <w:p w14:paraId="3CB1E6CA">
      <w:pPr>
        <w:jc w:val="center"/>
        <w:rPr>
          <w:sz w:val="72"/>
          <w:szCs w:val="72"/>
        </w:rPr>
      </w:pPr>
    </w:p>
    <w:p w14:paraId="51F3B45F">
      <w:pPr>
        <w:jc w:val="center"/>
        <w:rPr>
          <w:sz w:val="72"/>
          <w:szCs w:val="72"/>
        </w:rPr>
      </w:pPr>
    </w:p>
    <w:p w14:paraId="44530AFE">
      <w:pPr>
        <w:jc w:val="center"/>
        <w:rPr>
          <w:sz w:val="72"/>
          <w:szCs w:val="72"/>
        </w:rPr>
      </w:pPr>
    </w:p>
    <w:p w14:paraId="01A9BBB2">
      <w:pPr>
        <w:rPr>
          <w:rFonts w:hint="eastAsia" w:ascii="方正小标宋_GBK" w:hAnsi="方正小标宋_GBK" w:eastAsia="方正小标宋_GBK" w:cs="方正小标宋_GBK"/>
          <w:sz w:val="72"/>
          <w:szCs w:val="72"/>
        </w:rPr>
      </w:pPr>
    </w:p>
    <w:p w14:paraId="2B3492E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E5D3FC5">
      <w:pPr>
        <w:pStyle w:val="13"/>
        <w:jc w:val="center"/>
        <w:rPr>
          <w:rFonts w:hint="eastAsia" w:ascii="方正小标宋_GBK" w:hAnsi="方正小标宋_GBK" w:eastAsia="方正小标宋_GBK" w:cs="方正小标宋_GBK"/>
          <w:sz w:val="84"/>
          <w:szCs w:val="84"/>
        </w:rPr>
      </w:pPr>
    </w:p>
    <w:p w14:paraId="1F1CEB0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祁阳市工商业联合会</w:t>
      </w:r>
    </w:p>
    <w:p w14:paraId="065530B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部门概况</w:t>
      </w:r>
    </w:p>
    <w:p w14:paraId="58A87A90">
      <w:pPr>
        <w:pStyle w:val="13"/>
        <w:jc w:val="center"/>
        <w:rPr>
          <w:rFonts w:hint="eastAsia" w:ascii="方正小标宋_GBK" w:hAnsi="方正小标宋_GBK" w:eastAsia="方正小标宋_GBK" w:cs="方正小标宋_GBK"/>
          <w:sz w:val="84"/>
          <w:szCs w:val="84"/>
        </w:rPr>
      </w:pPr>
    </w:p>
    <w:p w14:paraId="474372A0">
      <w:pPr>
        <w:pStyle w:val="13"/>
        <w:jc w:val="center"/>
        <w:rPr>
          <w:rFonts w:hint="eastAsia" w:ascii="方正小标宋_GBK" w:hAnsi="方正小标宋_GBK" w:eastAsia="方正小标宋_GBK" w:cs="方正小标宋_GBK"/>
          <w:sz w:val="84"/>
          <w:szCs w:val="84"/>
        </w:rPr>
      </w:pPr>
    </w:p>
    <w:p w14:paraId="21CBCC9F">
      <w:pPr>
        <w:rPr>
          <w:sz w:val="72"/>
          <w:szCs w:val="72"/>
        </w:rPr>
      </w:pPr>
    </w:p>
    <w:p w14:paraId="0CD1B063">
      <w:pPr>
        <w:rPr>
          <w:rFonts w:hint="eastAsia" w:ascii="黑体" w:hAnsi="黑体" w:eastAsia="黑体" w:cs="黑体"/>
          <w:sz w:val="32"/>
          <w:szCs w:val="32"/>
        </w:rPr>
      </w:pPr>
      <w:r>
        <w:rPr>
          <w:rFonts w:hint="eastAsia" w:ascii="黑体" w:hAnsi="黑体" w:eastAsia="黑体" w:cs="黑体"/>
          <w:sz w:val="32"/>
          <w:szCs w:val="32"/>
        </w:rPr>
        <w:br w:type="page"/>
      </w:r>
    </w:p>
    <w:p w14:paraId="1E5883D4">
      <w:pPr>
        <w:pStyle w:val="14"/>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部门职责</w:t>
      </w:r>
    </w:p>
    <w:p w14:paraId="570483D6">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1、参与祁阳大政方针及政治、经济、社会生活中的重要问题的政治协商，发挥民主监督作用，积极参政议政；</w:t>
      </w:r>
    </w:p>
    <w:p w14:paraId="0630EAB2">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2、密切与会员的联系，畅通反映意见建议的渠道，表彰宣传他们中的先进典型，做好县工商界代表人士政治安排的推荐工作；</w:t>
      </w:r>
    </w:p>
    <w:p w14:paraId="081F56F0">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3、加强和改进非公有制经济人士思想政治工作；</w:t>
      </w:r>
    </w:p>
    <w:p w14:paraId="71E584E0">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4、引导会员按照党的十八大和十八届三中全会精神要求，转变经济发展方式，加强能源资源节约，重视生态环境保护，建立和谐劳动关系；</w:t>
      </w:r>
    </w:p>
    <w:p w14:paraId="66DD4B01">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5、遵守国家的法律、法规，规范经营、照章纳税，建立现代企业管理制度，维护市场经济秩序；</w:t>
      </w:r>
    </w:p>
    <w:p w14:paraId="339A1490">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6、代表并维护会员的合法权益，反映会员的意见、要求和建议，参与经济纠纷的调解、仲裁；</w:t>
      </w:r>
    </w:p>
    <w:p w14:paraId="3CE400CC">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7、为会员提供培训、融资、科技、法律、信息咨询等服务，提供对内、对外经贸交流服务，提供公共关系沟通协调服务，帮助会员增强自主创新能力，提高核心竞争力和可持续发展能力；</w:t>
      </w:r>
    </w:p>
    <w:p w14:paraId="436F09B6">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8、增强与香港、澳门特别行政区和台湾地区工商界人士的联系，开展促进经贸合作和促进祖国统一的工作；</w:t>
      </w:r>
    </w:p>
    <w:p w14:paraId="5ED67C04">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9、增进与国外工商社团的交往，为国家扩大对外开放、企业走向国际市场服务；</w:t>
      </w:r>
    </w:p>
    <w:p w14:paraId="6DECFF39">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10、加强自身建设，体现特色，提高履行职责和发挥作用的能力，增强凝聚力；</w:t>
      </w:r>
    </w:p>
    <w:p w14:paraId="30CCBD3C">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11、依法加强会费管理；</w:t>
      </w:r>
    </w:p>
    <w:p w14:paraId="66DB0D17">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12、承办政府和有关部门委托事项；</w:t>
      </w:r>
    </w:p>
    <w:p w14:paraId="352EEFC1">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13、加强非公有制党工委党建工作力度。</w:t>
      </w:r>
    </w:p>
    <w:p w14:paraId="3081247D">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2C97B58C">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（一）内设机构设置。祁阳市工商业联合会内设机构4个；1、办公室；2.财务室；3、经济联络部；4、会员部。本部门预算编制范围为机关本级预算，本部门无下属单位。</w:t>
      </w:r>
    </w:p>
    <w:p w14:paraId="68EC3F6D">
      <w:pPr>
        <w:widowControl/>
        <w:spacing w:line="60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（二）决算单位构成。祁阳市工商业联合会2022年部门决算公开单位构成包括：祁阳市工商业联合会本级。</w:t>
      </w:r>
    </w:p>
    <w:p w14:paraId="529F8CD6">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77B8BAB">
      <w:pPr>
        <w:jc w:val="left"/>
        <w:rPr>
          <w:rFonts w:hint="eastAsia" w:ascii="仿宋_GB2312" w:eastAsia="仿宋_GB2312" w:hAnsiTheme="minorEastAsia"/>
          <w:sz w:val="28"/>
          <w:szCs w:val="32"/>
        </w:rPr>
      </w:pPr>
    </w:p>
    <w:p w14:paraId="621608CA">
      <w:pPr>
        <w:jc w:val="center"/>
        <w:rPr>
          <w:rFonts w:hint="eastAsia" w:ascii="黑体" w:hAnsi="黑体" w:eastAsia="黑体"/>
          <w:sz w:val="28"/>
          <w:szCs w:val="28"/>
        </w:rPr>
      </w:pPr>
    </w:p>
    <w:p w14:paraId="56AF86CE">
      <w:pPr>
        <w:jc w:val="center"/>
        <w:rPr>
          <w:rFonts w:hint="eastAsia" w:ascii="黑体" w:hAnsi="黑体" w:eastAsia="黑体"/>
          <w:sz w:val="28"/>
          <w:szCs w:val="28"/>
        </w:rPr>
      </w:pPr>
    </w:p>
    <w:p w14:paraId="4DC89BE6">
      <w:pPr>
        <w:jc w:val="center"/>
        <w:rPr>
          <w:rFonts w:hint="eastAsia" w:ascii="黑体" w:hAnsi="黑体" w:eastAsia="黑体"/>
          <w:sz w:val="28"/>
          <w:szCs w:val="28"/>
        </w:rPr>
      </w:pPr>
    </w:p>
    <w:p w14:paraId="5BC8B92B">
      <w:pPr>
        <w:jc w:val="center"/>
        <w:rPr>
          <w:rFonts w:hint="eastAsia" w:ascii="黑体" w:hAnsi="黑体" w:eastAsia="黑体"/>
          <w:sz w:val="28"/>
          <w:szCs w:val="28"/>
        </w:rPr>
      </w:pPr>
    </w:p>
    <w:p w14:paraId="75E3FE55">
      <w:pPr>
        <w:jc w:val="center"/>
        <w:rPr>
          <w:rFonts w:hint="eastAsia" w:ascii="黑体" w:hAnsi="黑体" w:eastAsia="黑体"/>
          <w:sz w:val="28"/>
          <w:szCs w:val="28"/>
        </w:rPr>
      </w:pPr>
    </w:p>
    <w:p w14:paraId="1C751AFA">
      <w:pPr>
        <w:rPr>
          <w:sz w:val="72"/>
          <w:szCs w:val="72"/>
        </w:rPr>
      </w:pPr>
    </w:p>
    <w:p w14:paraId="05E819FE">
      <w:pPr>
        <w:pStyle w:val="13"/>
        <w:jc w:val="center"/>
        <w:rPr>
          <w:rFonts w:hint="eastAsia" w:ascii="方正小标宋_GBK" w:hAnsi="方正小标宋_GBK" w:eastAsia="方正小标宋_GBK" w:cs="方正小标宋_GBK"/>
          <w:sz w:val="84"/>
          <w:szCs w:val="84"/>
        </w:rPr>
      </w:pPr>
    </w:p>
    <w:p w14:paraId="389D1F1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EE63FF1">
      <w:pPr>
        <w:pStyle w:val="13"/>
        <w:jc w:val="center"/>
        <w:rPr>
          <w:rFonts w:hint="eastAsia" w:ascii="方正小标宋_GBK" w:hAnsi="方正小标宋_GBK" w:eastAsia="方正小标宋_GBK" w:cs="方正小标宋_GBK"/>
          <w:sz w:val="84"/>
          <w:szCs w:val="84"/>
        </w:rPr>
      </w:pPr>
    </w:p>
    <w:p w14:paraId="26BD1AB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6C75134">
      <w:pPr>
        <w:jc w:val="center"/>
        <w:rPr>
          <w:sz w:val="72"/>
          <w:szCs w:val="72"/>
        </w:rPr>
      </w:pPr>
    </w:p>
    <w:p w14:paraId="652B649E">
      <w:pPr>
        <w:jc w:val="center"/>
        <w:rPr>
          <w:sz w:val="72"/>
          <w:szCs w:val="72"/>
        </w:rPr>
      </w:pPr>
    </w:p>
    <w:p w14:paraId="717B1A34">
      <w:pPr>
        <w:jc w:val="center"/>
        <w:rPr>
          <w:sz w:val="72"/>
          <w:szCs w:val="72"/>
        </w:rPr>
      </w:pPr>
    </w:p>
    <w:p w14:paraId="681CD9D5">
      <w:pPr>
        <w:rPr>
          <w:sz w:val="72"/>
          <w:szCs w:val="72"/>
        </w:rPr>
      </w:pPr>
    </w:p>
    <w:p w14:paraId="68B0BE49">
      <w:pPr>
        <w:jc w:val="left"/>
        <w:rPr>
          <w:rFonts w:hint="eastAsia"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55"/>
        <w:gridCol w:w="870"/>
        <w:gridCol w:w="3527"/>
        <w:gridCol w:w="1221"/>
        <w:gridCol w:w="1481"/>
        <w:gridCol w:w="1481"/>
        <w:gridCol w:w="1481"/>
        <w:gridCol w:w="1482"/>
        <w:gridCol w:w="1483"/>
        <w:gridCol w:w="2347"/>
      </w:tblGrid>
      <w:tr w14:paraId="71305DA7">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7242" w:type="dxa"/>
              <w:tblInd w:w="0" w:type="dxa"/>
              <w:tblLayout w:type="fixed"/>
              <w:tblCellMar>
                <w:top w:w="0" w:type="dxa"/>
                <w:left w:w="108" w:type="dxa"/>
                <w:bottom w:w="0" w:type="dxa"/>
                <w:right w:w="108" w:type="dxa"/>
              </w:tblCellMar>
            </w:tblPr>
            <w:tblGrid>
              <w:gridCol w:w="4275"/>
              <w:gridCol w:w="720"/>
              <w:gridCol w:w="1283"/>
              <w:gridCol w:w="4130"/>
              <w:gridCol w:w="1018"/>
              <w:gridCol w:w="2319"/>
              <w:gridCol w:w="1653"/>
            </w:tblGrid>
            <w:tr w14:paraId="4426E07D">
              <w:tblPrEx>
                <w:tblCellMar>
                  <w:top w:w="0" w:type="dxa"/>
                  <w:left w:w="108" w:type="dxa"/>
                  <w:bottom w:w="0" w:type="dxa"/>
                  <w:right w:w="108" w:type="dxa"/>
                </w:tblCellMar>
              </w:tblPrEx>
              <w:trPr>
                <w:trHeight w:val="609" w:hRule="atLeast"/>
              </w:trPr>
              <w:tc>
                <w:tcPr>
                  <w:tcW w:w="15398" w:type="dxa"/>
                  <w:gridSpan w:val="6"/>
                  <w:tcBorders>
                    <w:top w:val="nil"/>
                    <w:left w:val="nil"/>
                    <w:bottom w:val="nil"/>
                    <w:right w:val="nil"/>
                  </w:tcBorders>
                  <w:shd w:val="clear" w:color="auto" w:fill="auto"/>
                  <w:noWrap/>
                  <w:vAlign w:val="center"/>
                </w:tcPr>
                <w:p w14:paraId="395D5E70">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t>收入支出决算总表</w:t>
                  </w:r>
                </w:p>
              </w:tc>
              <w:tc>
                <w:tcPr>
                  <w:tcW w:w="1844" w:type="dxa"/>
                  <w:tcBorders>
                    <w:top w:val="nil"/>
                    <w:left w:val="nil"/>
                    <w:bottom w:val="nil"/>
                    <w:right w:val="nil"/>
                  </w:tcBorders>
                  <w:shd w:val="clear" w:color="auto" w:fill="auto"/>
                  <w:noWrap/>
                  <w:vAlign w:val="center"/>
                </w:tcPr>
                <w:p w14:paraId="4B694F11">
                  <w:pPr>
                    <w:widowControl/>
                    <w:jc w:val="center"/>
                    <w:rPr>
                      <w:rFonts w:ascii="Times New Roman" w:hAnsi="Times New Roman" w:eastAsia="方正小标宋_GBK" w:cs="Times New Roman"/>
                      <w:kern w:val="0"/>
                      <w:sz w:val="36"/>
                      <w:szCs w:val="36"/>
                    </w:rPr>
                  </w:pPr>
                </w:p>
              </w:tc>
            </w:tr>
            <w:tr w14:paraId="7B26235E">
              <w:tblPrEx>
                <w:tblCellMar>
                  <w:top w:w="0" w:type="dxa"/>
                  <w:left w:w="108" w:type="dxa"/>
                  <w:bottom w:w="0" w:type="dxa"/>
                  <w:right w:w="108" w:type="dxa"/>
                </w:tblCellMar>
              </w:tblPrEx>
              <w:trPr>
                <w:trHeight w:val="304" w:hRule="atLeast"/>
              </w:trPr>
              <w:tc>
                <w:tcPr>
                  <w:tcW w:w="4813" w:type="dxa"/>
                  <w:tcBorders>
                    <w:top w:val="nil"/>
                    <w:left w:val="nil"/>
                    <w:bottom w:val="nil"/>
                    <w:right w:val="nil"/>
                  </w:tcBorders>
                  <w:shd w:val="clear" w:color="auto" w:fill="FFFFFF"/>
                  <w:noWrap/>
                  <w:vAlign w:val="center"/>
                </w:tcPr>
                <w:p w14:paraId="5433B710">
                  <w:pPr>
                    <w:jc w:val="right"/>
                    <w:rPr>
                      <w:rFonts w:hint="eastAsia" w:ascii="宋体" w:hAnsi="宋体" w:eastAsia="宋体" w:cs="宋体"/>
                      <w:color w:val="000000"/>
                      <w:sz w:val="24"/>
                      <w:szCs w:val="24"/>
                    </w:rPr>
                  </w:pPr>
                </w:p>
              </w:tc>
              <w:tc>
                <w:tcPr>
                  <w:tcW w:w="787" w:type="dxa"/>
                  <w:tcBorders>
                    <w:top w:val="nil"/>
                    <w:left w:val="nil"/>
                    <w:bottom w:val="nil"/>
                    <w:right w:val="nil"/>
                  </w:tcBorders>
                  <w:shd w:val="clear" w:color="auto" w:fill="FFFFFF"/>
                  <w:noWrap/>
                  <w:vAlign w:val="center"/>
                </w:tcPr>
                <w:p w14:paraId="353E61D4">
                  <w:pPr>
                    <w:jc w:val="right"/>
                    <w:rPr>
                      <w:rFonts w:hint="eastAsia" w:ascii="宋体" w:hAnsi="宋体" w:eastAsia="宋体" w:cs="宋体"/>
                      <w:color w:val="000000"/>
                      <w:sz w:val="24"/>
                      <w:szCs w:val="24"/>
                    </w:rPr>
                  </w:pPr>
                </w:p>
              </w:tc>
              <w:tc>
                <w:tcPr>
                  <w:tcW w:w="1425" w:type="dxa"/>
                  <w:tcBorders>
                    <w:top w:val="nil"/>
                    <w:left w:val="nil"/>
                    <w:bottom w:val="nil"/>
                    <w:right w:val="nil"/>
                  </w:tcBorders>
                  <w:shd w:val="clear" w:color="auto" w:fill="FFFFFF"/>
                  <w:noWrap/>
                  <w:vAlign w:val="center"/>
                </w:tcPr>
                <w:p w14:paraId="24C71ACC">
                  <w:pPr>
                    <w:jc w:val="right"/>
                    <w:rPr>
                      <w:rFonts w:hint="eastAsia" w:ascii="宋体" w:hAnsi="宋体" w:eastAsia="宋体" w:cs="宋体"/>
                      <w:color w:val="000000"/>
                      <w:sz w:val="24"/>
                      <w:szCs w:val="24"/>
                    </w:rPr>
                  </w:pPr>
                </w:p>
              </w:tc>
              <w:tc>
                <w:tcPr>
                  <w:tcW w:w="4650" w:type="dxa"/>
                  <w:tcBorders>
                    <w:top w:val="nil"/>
                    <w:left w:val="nil"/>
                    <w:bottom w:val="nil"/>
                    <w:right w:val="nil"/>
                  </w:tcBorders>
                  <w:shd w:val="clear" w:color="auto" w:fill="FFFFFF"/>
                  <w:noWrap/>
                  <w:vAlign w:val="center"/>
                </w:tcPr>
                <w:p w14:paraId="1306DB53">
                  <w:pPr>
                    <w:jc w:val="right"/>
                    <w:rPr>
                      <w:rFonts w:hint="eastAsia" w:ascii="宋体" w:hAnsi="宋体" w:eastAsia="宋体" w:cs="宋体"/>
                      <w:color w:val="000000"/>
                      <w:sz w:val="24"/>
                      <w:szCs w:val="24"/>
                    </w:rPr>
                  </w:pPr>
                </w:p>
              </w:tc>
              <w:tc>
                <w:tcPr>
                  <w:tcW w:w="1125" w:type="dxa"/>
                  <w:tcBorders>
                    <w:top w:val="nil"/>
                    <w:left w:val="nil"/>
                    <w:bottom w:val="nil"/>
                    <w:right w:val="nil"/>
                  </w:tcBorders>
                  <w:shd w:val="clear" w:color="auto" w:fill="FFFFFF"/>
                  <w:noWrap/>
                  <w:vAlign w:val="center"/>
                </w:tcPr>
                <w:p w14:paraId="573012D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公开01表</w:t>
                  </w:r>
                </w:p>
              </w:tc>
              <w:tc>
                <w:tcPr>
                  <w:tcW w:w="2598" w:type="dxa"/>
                  <w:tcBorders>
                    <w:top w:val="nil"/>
                    <w:left w:val="nil"/>
                    <w:bottom w:val="nil"/>
                    <w:right w:val="nil"/>
                  </w:tcBorders>
                  <w:shd w:val="clear" w:color="auto" w:fill="FFFFFF"/>
                  <w:noWrap/>
                  <w:vAlign w:val="center"/>
                </w:tcPr>
                <w:p w14:paraId="4730D394">
                  <w:pPr>
                    <w:widowControl/>
                    <w:jc w:val="right"/>
                    <w:textAlignment w:val="center"/>
                    <w:rPr>
                      <w:rFonts w:hint="eastAsia" w:ascii="宋体" w:hAnsi="宋体" w:eastAsia="宋体" w:cs="宋体"/>
                      <w:color w:val="000000"/>
                      <w:sz w:val="20"/>
                      <w:szCs w:val="20"/>
                    </w:rPr>
                  </w:pPr>
                </w:p>
              </w:tc>
              <w:tc>
                <w:tcPr>
                  <w:tcW w:w="1844" w:type="dxa"/>
                  <w:tcBorders>
                    <w:top w:val="nil"/>
                    <w:left w:val="nil"/>
                    <w:bottom w:val="nil"/>
                    <w:right w:val="nil"/>
                  </w:tcBorders>
                  <w:shd w:val="clear" w:color="auto" w:fill="FFFFFF"/>
                  <w:noWrap/>
                  <w:vAlign w:val="center"/>
                </w:tcPr>
                <w:p w14:paraId="01CB40AF">
                  <w:pPr>
                    <w:widowControl/>
                    <w:jc w:val="right"/>
                    <w:textAlignment w:val="center"/>
                    <w:rPr>
                      <w:rFonts w:hint="eastAsia" w:ascii="宋体" w:hAnsi="宋体" w:eastAsia="宋体" w:cs="宋体"/>
                      <w:color w:val="000000"/>
                      <w:sz w:val="20"/>
                      <w:szCs w:val="20"/>
                    </w:rPr>
                  </w:pPr>
                </w:p>
              </w:tc>
            </w:tr>
            <w:tr w14:paraId="32DF2B3A">
              <w:tblPrEx>
                <w:tblCellMar>
                  <w:top w:w="0" w:type="dxa"/>
                  <w:left w:w="108" w:type="dxa"/>
                  <w:bottom w:w="0" w:type="dxa"/>
                  <w:right w:w="108" w:type="dxa"/>
                </w:tblCellMar>
              </w:tblPrEx>
              <w:trPr>
                <w:trHeight w:val="304" w:hRule="atLeast"/>
              </w:trPr>
              <w:tc>
                <w:tcPr>
                  <w:tcW w:w="4813" w:type="dxa"/>
                  <w:tcBorders>
                    <w:top w:val="nil"/>
                    <w:left w:val="nil"/>
                    <w:bottom w:val="nil"/>
                    <w:right w:val="nil"/>
                  </w:tcBorders>
                  <w:shd w:val="clear" w:color="auto" w:fill="FFFFFF"/>
                  <w:noWrap/>
                  <w:vAlign w:val="center"/>
                </w:tcPr>
                <w:p w14:paraId="18F42DF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部门：祁阳市工商业联合会</w:t>
                  </w:r>
                </w:p>
              </w:tc>
              <w:tc>
                <w:tcPr>
                  <w:tcW w:w="787" w:type="dxa"/>
                  <w:tcBorders>
                    <w:top w:val="nil"/>
                    <w:left w:val="nil"/>
                    <w:bottom w:val="nil"/>
                    <w:right w:val="nil"/>
                  </w:tcBorders>
                  <w:shd w:val="clear" w:color="auto" w:fill="FFFFFF"/>
                  <w:noWrap/>
                  <w:vAlign w:val="center"/>
                </w:tcPr>
                <w:p w14:paraId="0DB803F0">
                  <w:pPr>
                    <w:jc w:val="right"/>
                    <w:rPr>
                      <w:rFonts w:hint="eastAsia" w:ascii="宋体" w:hAnsi="宋体" w:eastAsia="宋体" w:cs="宋体"/>
                      <w:color w:val="000000"/>
                      <w:sz w:val="24"/>
                      <w:szCs w:val="24"/>
                    </w:rPr>
                  </w:pPr>
                </w:p>
              </w:tc>
              <w:tc>
                <w:tcPr>
                  <w:tcW w:w="1425" w:type="dxa"/>
                  <w:tcBorders>
                    <w:top w:val="nil"/>
                    <w:left w:val="nil"/>
                    <w:bottom w:val="nil"/>
                    <w:right w:val="nil"/>
                  </w:tcBorders>
                  <w:shd w:val="clear" w:color="auto" w:fill="FFFFFF"/>
                  <w:noWrap/>
                  <w:vAlign w:val="center"/>
                </w:tcPr>
                <w:p w14:paraId="754AAB52">
                  <w:pPr>
                    <w:jc w:val="right"/>
                    <w:rPr>
                      <w:rFonts w:hint="eastAsia" w:ascii="宋体" w:hAnsi="宋体" w:eastAsia="宋体" w:cs="宋体"/>
                      <w:color w:val="000000"/>
                      <w:sz w:val="24"/>
                      <w:szCs w:val="24"/>
                    </w:rPr>
                  </w:pPr>
                </w:p>
              </w:tc>
              <w:tc>
                <w:tcPr>
                  <w:tcW w:w="4650" w:type="dxa"/>
                  <w:tcBorders>
                    <w:top w:val="nil"/>
                    <w:left w:val="nil"/>
                    <w:bottom w:val="nil"/>
                    <w:right w:val="nil"/>
                  </w:tcBorders>
                  <w:shd w:val="clear" w:color="auto" w:fill="FFFFFF"/>
                  <w:noWrap/>
                  <w:vAlign w:val="center"/>
                </w:tcPr>
                <w:p w14:paraId="37607041">
                  <w:pPr>
                    <w:jc w:val="right"/>
                    <w:rPr>
                      <w:rFonts w:hint="eastAsia" w:ascii="宋体" w:hAnsi="宋体" w:eastAsia="宋体" w:cs="宋体"/>
                      <w:color w:val="000000"/>
                      <w:sz w:val="24"/>
                      <w:szCs w:val="24"/>
                    </w:rPr>
                  </w:pPr>
                </w:p>
              </w:tc>
              <w:tc>
                <w:tcPr>
                  <w:tcW w:w="1125" w:type="dxa"/>
                  <w:tcBorders>
                    <w:top w:val="nil"/>
                    <w:left w:val="nil"/>
                    <w:bottom w:val="nil"/>
                    <w:right w:val="nil"/>
                  </w:tcBorders>
                  <w:shd w:val="clear" w:color="auto" w:fill="FFFFFF"/>
                  <w:noWrap/>
                  <w:vAlign w:val="center"/>
                </w:tcPr>
                <w:p w14:paraId="0A69F60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单位：万元</w:t>
                  </w:r>
                </w:p>
              </w:tc>
              <w:tc>
                <w:tcPr>
                  <w:tcW w:w="2598" w:type="dxa"/>
                  <w:tcBorders>
                    <w:top w:val="nil"/>
                    <w:left w:val="nil"/>
                    <w:bottom w:val="nil"/>
                    <w:right w:val="nil"/>
                  </w:tcBorders>
                  <w:shd w:val="clear" w:color="auto" w:fill="FFFFFF"/>
                  <w:noWrap/>
                  <w:vAlign w:val="center"/>
                </w:tcPr>
                <w:p w14:paraId="672B1BF2">
                  <w:pPr>
                    <w:widowControl/>
                    <w:jc w:val="right"/>
                    <w:textAlignment w:val="center"/>
                    <w:rPr>
                      <w:rFonts w:hint="eastAsia" w:ascii="宋体" w:hAnsi="宋体" w:eastAsia="宋体" w:cs="宋体"/>
                      <w:color w:val="000000"/>
                      <w:sz w:val="20"/>
                      <w:szCs w:val="20"/>
                    </w:rPr>
                  </w:pPr>
                </w:p>
              </w:tc>
              <w:tc>
                <w:tcPr>
                  <w:tcW w:w="1844" w:type="dxa"/>
                  <w:tcBorders>
                    <w:top w:val="nil"/>
                    <w:left w:val="nil"/>
                    <w:bottom w:val="nil"/>
                    <w:right w:val="nil"/>
                  </w:tcBorders>
                  <w:shd w:val="clear" w:color="auto" w:fill="FFFFFF"/>
                  <w:noWrap/>
                  <w:vAlign w:val="center"/>
                </w:tcPr>
                <w:p w14:paraId="4E0B8AFB">
                  <w:pPr>
                    <w:widowControl/>
                    <w:jc w:val="right"/>
                    <w:textAlignment w:val="center"/>
                    <w:rPr>
                      <w:rFonts w:hint="eastAsia" w:ascii="宋体" w:hAnsi="宋体" w:eastAsia="宋体" w:cs="宋体"/>
                      <w:color w:val="000000"/>
                      <w:sz w:val="20"/>
                      <w:szCs w:val="20"/>
                    </w:rPr>
                  </w:pPr>
                </w:p>
              </w:tc>
            </w:tr>
            <w:tr w14:paraId="48737C39">
              <w:tblPrEx>
                <w:tblCellMar>
                  <w:top w:w="0" w:type="dxa"/>
                  <w:left w:w="108" w:type="dxa"/>
                  <w:bottom w:w="0" w:type="dxa"/>
                  <w:right w:w="108" w:type="dxa"/>
                </w:tblCellMar>
              </w:tblPrEx>
              <w:trPr>
                <w:gridAfter w:val="1"/>
                <w:wAfter w:w="1844" w:type="dxa"/>
                <w:trHeight w:val="448" w:hRule="atLeast"/>
              </w:trPr>
              <w:tc>
                <w:tcPr>
                  <w:tcW w:w="70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5BBC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57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469A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AF361">
                  <w:pPr>
                    <w:widowControl/>
                    <w:jc w:val="center"/>
                    <w:textAlignment w:val="center"/>
                    <w:rPr>
                      <w:rFonts w:hint="eastAsia" w:ascii="宋体" w:hAnsi="宋体" w:eastAsia="宋体" w:cs="宋体"/>
                      <w:color w:val="000000"/>
                      <w:kern w:val="0"/>
                      <w:sz w:val="24"/>
                      <w:szCs w:val="24"/>
                    </w:rPr>
                  </w:pPr>
                </w:p>
              </w:tc>
            </w:tr>
            <w:tr w14:paraId="4C9F6166">
              <w:tblPrEx>
                <w:tblCellMar>
                  <w:top w:w="0" w:type="dxa"/>
                  <w:left w:w="108" w:type="dxa"/>
                  <w:bottom w:w="0" w:type="dxa"/>
                  <w:right w:w="108" w:type="dxa"/>
                </w:tblCellMar>
              </w:tblPrEx>
              <w:trPr>
                <w:gridAfter w:val="1"/>
                <w:wAfter w:w="1844" w:type="dxa"/>
                <w:trHeight w:val="62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AADB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5CE4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92B2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AF50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E6BC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0"/>
                      <w:szCs w:val="20"/>
                    </w:rPr>
                    <w:t>行次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94F6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决算数</w:t>
                  </w:r>
                </w:p>
              </w:tc>
            </w:tr>
            <w:tr w14:paraId="204133B1">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A1FE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C37CF">
                  <w:pPr>
                    <w:jc w:val="center"/>
                    <w:rPr>
                      <w:rFonts w:hint="eastAsia" w:ascii="宋体" w:hAnsi="宋体" w:eastAsia="宋体" w:cs="宋体"/>
                      <w:color w:val="000000"/>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9A1C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3B45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92EF1">
                  <w:pPr>
                    <w:widowControl/>
                    <w:jc w:val="center"/>
                    <w:textAlignment w:val="center"/>
                    <w:rPr>
                      <w:rFonts w:hint="eastAsia" w:ascii="宋体" w:hAnsi="宋体" w:eastAsia="宋体" w:cs="宋体"/>
                      <w:color w:val="000000"/>
                      <w:sz w:val="24"/>
                      <w:szCs w:val="24"/>
                    </w:rPr>
                  </w:pP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41DF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r>
            <w:tr w14:paraId="7E67A2FE">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580E">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62A7A">
                  <w:pPr>
                    <w:widowControl/>
                    <w:jc w:val="center"/>
                    <w:rPr>
                      <w:rFonts w:hint="eastAsia" w:ascii="宋体" w:hAnsi="宋体" w:eastAsia="宋体" w:cs="宋体"/>
                      <w:color w:val="000000"/>
                      <w:sz w:val="22"/>
                    </w:rPr>
                  </w:pPr>
                  <w:r>
                    <w:rPr>
                      <w:rFonts w:hint="eastAsia" w:cs="宋体" w:asciiTheme="minorEastAsia" w:hAnsiTheme="minorEastAsia"/>
                      <w:kern w:val="0"/>
                      <w:sz w:val="22"/>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946A">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114.54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7F877">
                  <w:pPr>
                    <w:widowControl/>
                    <w:jc w:val="left"/>
                    <w:rPr>
                      <w:rFonts w:hint="eastAsia" w:ascii="宋体" w:hAnsi="宋体" w:eastAsia="宋体" w:cs="宋体"/>
                      <w:color w:val="000000"/>
                      <w:sz w:val="22"/>
                    </w:rPr>
                  </w:pPr>
                  <w:r>
                    <w:rPr>
                      <w:rFonts w:hint="eastAsia" w:cs="宋体" w:asciiTheme="minorEastAsia" w:hAnsiTheme="minorEastAsia"/>
                      <w:kern w:val="0"/>
                      <w:sz w:val="22"/>
                    </w:rPr>
                    <w:t>一、一般公共服务支出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ABF77">
                  <w:pPr>
                    <w:jc w:val="center"/>
                    <w:rPr>
                      <w:rFonts w:hint="eastAsia" w:ascii="宋体" w:hAnsi="宋体" w:eastAsia="宋体" w:cs="宋体"/>
                      <w:color w:val="000000"/>
                      <w:sz w:val="22"/>
                    </w:rPr>
                  </w:pPr>
                  <w:r>
                    <w:rPr>
                      <w:rFonts w:hint="eastAsia" w:cs="宋体" w:asciiTheme="minorEastAsia" w:hAnsiTheme="minorEastAsia"/>
                      <w:kern w:val="0"/>
                      <w:sz w:val="22"/>
                    </w:rPr>
                    <w:t>31</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4FFB">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103.67</w:t>
                  </w:r>
                </w:p>
              </w:tc>
            </w:tr>
            <w:tr w14:paraId="413740F8">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D6FCD">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A7406">
                  <w:pPr>
                    <w:widowControl/>
                    <w:jc w:val="center"/>
                    <w:rPr>
                      <w:rFonts w:hint="eastAsia" w:ascii="宋体" w:hAnsi="宋体" w:eastAsia="宋体" w:cs="宋体"/>
                      <w:color w:val="000000"/>
                      <w:sz w:val="22"/>
                    </w:rPr>
                  </w:pPr>
                  <w:r>
                    <w:rPr>
                      <w:rFonts w:hint="eastAsia" w:cs="宋体" w:asciiTheme="minorEastAsia" w:hAnsiTheme="minorEastAsia"/>
                      <w:kern w:val="0"/>
                      <w:sz w:val="22"/>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44F3">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E2A81">
                  <w:pPr>
                    <w:widowControl/>
                    <w:jc w:val="left"/>
                    <w:rPr>
                      <w:rFonts w:hint="eastAsia" w:ascii="宋体" w:hAnsi="宋体" w:eastAsia="宋体" w:cs="宋体"/>
                      <w:color w:val="000000"/>
                      <w:sz w:val="22"/>
                    </w:rPr>
                  </w:pPr>
                  <w:r>
                    <w:rPr>
                      <w:rFonts w:hint="eastAsia" w:cs="宋体" w:asciiTheme="minorEastAsia" w:hAnsiTheme="minorEastAsia"/>
                      <w:kern w:val="0"/>
                      <w:sz w:val="22"/>
                    </w:rPr>
                    <w:t>二、外交支出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AAFB8">
                  <w:pPr>
                    <w:jc w:val="center"/>
                    <w:rPr>
                      <w:rFonts w:hint="eastAsia" w:ascii="宋体" w:hAnsi="宋体" w:eastAsia="宋体" w:cs="宋体"/>
                      <w:color w:val="000000"/>
                      <w:sz w:val="22"/>
                    </w:rPr>
                  </w:pPr>
                  <w:r>
                    <w:rPr>
                      <w:rFonts w:hint="eastAsia" w:cs="宋体" w:asciiTheme="minorEastAsia" w:hAnsiTheme="minorEastAsia"/>
                      <w:kern w:val="0"/>
                      <w:sz w:val="22"/>
                    </w:rPr>
                    <w:t>32</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1D44">
                  <w:pPr>
                    <w:jc w:val="right"/>
                    <w:rPr>
                      <w:rFonts w:ascii="Times New Roman" w:hAnsi="Times New Roman" w:eastAsia="宋体" w:cs="Times New Roman"/>
                      <w:color w:val="000000"/>
                      <w:szCs w:val="21"/>
                    </w:rPr>
                  </w:pPr>
                </w:p>
              </w:tc>
            </w:tr>
            <w:tr w14:paraId="7B196D00">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0791">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80B8B">
                  <w:pPr>
                    <w:widowControl/>
                    <w:jc w:val="center"/>
                    <w:rPr>
                      <w:rFonts w:hint="eastAsia" w:ascii="宋体" w:hAnsi="宋体" w:eastAsia="宋体" w:cs="宋体"/>
                      <w:color w:val="000000"/>
                      <w:sz w:val="22"/>
                    </w:rPr>
                  </w:pPr>
                  <w:r>
                    <w:rPr>
                      <w:rFonts w:hint="eastAsia" w:cs="宋体" w:asciiTheme="minorEastAsia" w:hAnsiTheme="minorEastAsia"/>
                      <w:kern w:val="0"/>
                      <w:sz w:val="22"/>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D335">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EB51E">
                  <w:pPr>
                    <w:widowControl/>
                    <w:jc w:val="left"/>
                    <w:rPr>
                      <w:rFonts w:hint="eastAsia" w:ascii="宋体" w:hAnsi="宋体" w:eastAsia="宋体" w:cs="宋体"/>
                      <w:color w:val="000000"/>
                      <w:sz w:val="22"/>
                    </w:rPr>
                  </w:pPr>
                  <w:r>
                    <w:rPr>
                      <w:rFonts w:hint="eastAsia" w:cs="宋体" w:asciiTheme="minorEastAsia" w:hAnsiTheme="minorEastAsia"/>
                      <w:kern w:val="0"/>
                      <w:sz w:val="22"/>
                    </w:rPr>
                    <w:t>三、国防支出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ADFBC">
                  <w:pPr>
                    <w:jc w:val="center"/>
                    <w:rPr>
                      <w:rFonts w:hint="eastAsia" w:ascii="宋体" w:hAnsi="宋体" w:eastAsia="宋体" w:cs="宋体"/>
                      <w:color w:val="000000"/>
                      <w:sz w:val="22"/>
                    </w:rPr>
                  </w:pPr>
                  <w:r>
                    <w:rPr>
                      <w:rFonts w:hint="eastAsia" w:cs="宋体" w:asciiTheme="minorEastAsia" w:hAnsiTheme="minorEastAsia"/>
                      <w:kern w:val="0"/>
                      <w:sz w:val="22"/>
                    </w:rPr>
                    <w:t>33</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F246">
                  <w:pPr>
                    <w:jc w:val="right"/>
                    <w:rPr>
                      <w:rFonts w:ascii="Times New Roman" w:hAnsi="Times New Roman" w:eastAsia="宋体" w:cs="Times New Roman"/>
                      <w:color w:val="000000"/>
                      <w:szCs w:val="21"/>
                    </w:rPr>
                  </w:pPr>
                </w:p>
              </w:tc>
            </w:tr>
            <w:tr w14:paraId="00D07D2B">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CCCB8">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四、上级补助收入</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631C6">
                  <w:pPr>
                    <w:widowControl/>
                    <w:jc w:val="center"/>
                    <w:rPr>
                      <w:rFonts w:hint="eastAsia" w:ascii="宋体" w:hAnsi="宋体" w:eastAsia="宋体" w:cs="宋体"/>
                      <w:color w:val="000000"/>
                      <w:sz w:val="22"/>
                    </w:rPr>
                  </w:pPr>
                  <w:r>
                    <w:rPr>
                      <w:rFonts w:hint="eastAsia" w:cs="宋体" w:asciiTheme="minorEastAsia" w:hAnsiTheme="minorEastAsia"/>
                      <w:kern w:val="0"/>
                      <w:sz w:val="22"/>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74F8">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61E1B">
                  <w:pPr>
                    <w:widowControl/>
                    <w:jc w:val="left"/>
                    <w:rPr>
                      <w:rFonts w:hint="eastAsia" w:ascii="宋体" w:hAnsi="宋体" w:eastAsia="宋体" w:cs="宋体"/>
                      <w:color w:val="000000"/>
                      <w:sz w:val="22"/>
                    </w:rPr>
                  </w:pPr>
                  <w:r>
                    <w:rPr>
                      <w:rFonts w:hint="eastAsia" w:cs="宋体" w:asciiTheme="minorEastAsia" w:hAnsiTheme="minorEastAsia"/>
                      <w:kern w:val="0"/>
                      <w:sz w:val="22"/>
                    </w:rPr>
                    <w:t>四、公共安全支出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1E86A">
                  <w:pPr>
                    <w:jc w:val="center"/>
                    <w:rPr>
                      <w:rFonts w:hint="eastAsia" w:ascii="宋体" w:hAnsi="宋体" w:eastAsia="宋体" w:cs="宋体"/>
                      <w:color w:val="000000"/>
                      <w:sz w:val="22"/>
                    </w:rPr>
                  </w:pPr>
                  <w:r>
                    <w:rPr>
                      <w:rFonts w:hint="eastAsia" w:cs="宋体" w:asciiTheme="minorEastAsia" w:hAnsiTheme="minorEastAsia"/>
                      <w:kern w:val="0"/>
                      <w:sz w:val="22"/>
                    </w:rPr>
                    <w:t>34</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5B0D">
                  <w:pPr>
                    <w:jc w:val="right"/>
                    <w:rPr>
                      <w:rFonts w:ascii="Times New Roman" w:hAnsi="Times New Roman" w:eastAsia="宋体" w:cs="Times New Roman"/>
                      <w:color w:val="000000"/>
                      <w:szCs w:val="21"/>
                    </w:rPr>
                  </w:pPr>
                </w:p>
              </w:tc>
            </w:tr>
            <w:tr w14:paraId="6BACB8C9">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14BA0">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五、事业收入</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E4A11">
                  <w:pPr>
                    <w:widowControl/>
                    <w:jc w:val="center"/>
                    <w:rPr>
                      <w:rFonts w:hint="eastAsia" w:ascii="宋体" w:hAnsi="宋体" w:eastAsia="宋体" w:cs="宋体"/>
                      <w:color w:val="000000"/>
                      <w:sz w:val="22"/>
                    </w:rPr>
                  </w:pPr>
                  <w:r>
                    <w:rPr>
                      <w:rFonts w:hint="eastAsia" w:cs="宋体" w:asciiTheme="minorEastAsia" w:hAnsiTheme="minorEastAsia"/>
                      <w:kern w:val="0"/>
                      <w:sz w:val="22"/>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D2C5">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99C50">
                  <w:pPr>
                    <w:widowControl/>
                    <w:jc w:val="left"/>
                    <w:rPr>
                      <w:rFonts w:hint="eastAsia" w:ascii="宋体" w:hAnsi="宋体" w:eastAsia="宋体" w:cs="宋体"/>
                      <w:color w:val="000000"/>
                      <w:sz w:val="22"/>
                    </w:rPr>
                  </w:pPr>
                  <w:r>
                    <w:rPr>
                      <w:rFonts w:hint="eastAsia" w:cs="宋体" w:asciiTheme="minorEastAsia" w:hAnsiTheme="minorEastAsia"/>
                      <w:kern w:val="0"/>
                      <w:sz w:val="22"/>
                    </w:rPr>
                    <w:t>五、教育支出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755E7">
                  <w:pPr>
                    <w:jc w:val="center"/>
                    <w:rPr>
                      <w:rFonts w:hint="eastAsia" w:ascii="宋体" w:hAnsi="宋体" w:eastAsia="宋体" w:cs="宋体"/>
                      <w:color w:val="000000"/>
                      <w:sz w:val="22"/>
                    </w:rPr>
                  </w:pPr>
                  <w:r>
                    <w:rPr>
                      <w:rFonts w:hint="eastAsia" w:cs="宋体" w:asciiTheme="minorEastAsia" w:hAnsiTheme="minorEastAsia"/>
                      <w:kern w:val="0"/>
                      <w:sz w:val="22"/>
                    </w:rPr>
                    <w:t>35</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2C1C">
                  <w:pPr>
                    <w:jc w:val="right"/>
                    <w:rPr>
                      <w:rFonts w:ascii="Times New Roman" w:hAnsi="Times New Roman" w:eastAsia="宋体" w:cs="Times New Roman"/>
                      <w:color w:val="000000"/>
                      <w:szCs w:val="21"/>
                    </w:rPr>
                  </w:pPr>
                </w:p>
              </w:tc>
            </w:tr>
            <w:tr w14:paraId="7C1223F1">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0EDE8">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六、经营收入</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55819">
                  <w:pPr>
                    <w:widowControl/>
                    <w:jc w:val="center"/>
                    <w:rPr>
                      <w:rFonts w:hint="eastAsia" w:ascii="宋体" w:hAnsi="宋体" w:eastAsia="宋体" w:cs="宋体"/>
                      <w:color w:val="000000"/>
                      <w:sz w:val="22"/>
                    </w:rPr>
                  </w:pPr>
                  <w:r>
                    <w:rPr>
                      <w:rFonts w:hint="eastAsia" w:cs="宋体" w:asciiTheme="minorEastAsia" w:hAnsiTheme="minorEastAsia"/>
                      <w:kern w:val="0"/>
                      <w:sz w:val="22"/>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3FE5">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6B6A7">
                  <w:pPr>
                    <w:widowControl/>
                    <w:jc w:val="left"/>
                    <w:rPr>
                      <w:rFonts w:hint="eastAsia" w:ascii="宋体" w:hAnsi="宋体" w:eastAsia="宋体" w:cs="宋体"/>
                      <w:color w:val="000000"/>
                      <w:sz w:val="22"/>
                    </w:rPr>
                  </w:pPr>
                  <w:r>
                    <w:rPr>
                      <w:rFonts w:hint="eastAsia" w:cs="宋体" w:asciiTheme="minorEastAsia" w:hAnsiTheme="minorEastAsia"/>
                      <w:kern w:val="0"/>
                      <w:sz w:val="22"/>
                    </w:rPr>
                    <w:t>六、科学技术支出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8E3E9">
                  <w:pPr>
                    <w:jc w:val="center"/>
                    <w:rPr>
                      <w:rFonts w:hint="eastAsia" w:ascii="宋体" w:hAnsi="宋体" w:eastAsia="宋体" w:cs="宋体"/>
                      <w:color w:val="000000"/>
                      <w:sz w:val="22"/>
                    </w:rPr>
                  </w:pPr>
                  <w:r>
                    <w:rPr>
                      <w:rFonts w:hint="eastAsia" w:cs="宋体" w:asciiTheme="minorEastAsia" w:hAnsiTheme="minorEastAsia"/>
                      <w:kern w:val="0"/>
                      <w:sz w:val="22"/>
                    </w:rPr>
                    <w:t>36</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72EE">
                  <w:pPr>
                    <w:jc w:val="right"/>
                    <w:rPr>
                      <w:rFonts w:ascii="Times New Roman" w:hAnsi="Times New Roman" w:eastAsia="宋体" w:cs="Times New Roman"/>
                      <w:color w:val="000000"/>
                      <w:szCs w:val="21"/>
                    </w:rPr>
                  </w:pPr>
                </w:p>
              </w:tc>
            </w:tr>
            <w:tr w14:paraId="5193B19A">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081C6">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七、附属单位上缴收入</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E0F52">
                  <w:pPr>
                    <w:widowControl/>
                    <w:jc w:val="center"/>
                    <w:rPr>
                      <w:rFonts w:hint="eastAsia" w:ascii="宋体" w:hAnsi="宋体" w:eastAsia="宋体" w:cs="宋体"/>
                      <w:color w:val="000000"/>
                      <w:sz w:val="22"/>
                    </w:rPr>
                  </w:pPr>
                  <w:r>
                    <w:rPr>
                      <w:rFonts w:hint="eastAsia" w:cs="宋体" w:asciiTheme="minorEastAsia" w:hAnsiTheme="minorEastAsia"/>
                      <w:kern w:val="0"/>
                      <w:sz w:val="22"/>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A3B9">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A74A">
                  <w:pPr>
                    <w:widowControl/>
                    <w:jc w:val="left"/>
                    <w:rPr>
                      <w:rFonts w:hint="eastAsia" w:ascii="宋体" w:hAnsi="宋体" w:eastAsia="宋体" w:cs="宋体"/>
                      <w:color w:val="000000"/>
                      <w:sz w:val="24"/>
                      <w:szCs w:val="24"/>
                    </w:rPr>
                  </w:pPr>
                  <w:r>
                    <w:rPr>
                      <w:rFonts w:hint="eastAsia" w:cs="宋体" w:asciiTheme="minorEastAsia" w:hAnsiTheme="minorEastAsia"/>
                      <w:kern w:val="0"/>
                      <w:sz w:val="22"/>
                    </w:rPr>
                    <w:t>七、文化旅游体育与传媒支出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66E98">
                  <w:pPr>
                    <w:jc w:val="center"/>
                    <w:rPr>
                      <w:rFonts w:hint="eastAsia" w:ascii="宋体" w:hAnsi="宋体" w:eastAsia="宋体" w:cs="宋体"/>
                      <w:color w:val="000000"/>
                      <w:sz w:val="22"/>
                    </w:rPr>
                  </w:pPr>
                  <w:r>
                    <w:rPr>
                      <w:rFonts w:hint="eastAsia" w:cs="宋体" w:asciiTheme="minorEastAsia" w:hAnsiTheme="minorEastAsia"/>
                      <w:kern w:val="0"/>
                      <w:sz w:val="22"/>
                    </w:rPr>
                    <w:t>37</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AE49">
                  <w:pPr>
                    <w:jc w:val="right"/>
                    <w:rPr>
                      <w:rFonts w:ascii="Times New Roman" w:hAnsi="Times New Roman" w:eastAsia="宋体" w:cs="Times New Roman"/>
                      <w:color w:val="000000"/>
                      <w:szCs w:val="21"/>
                    </w:rPr>
                  </w:pPr>
                </w:p>
              </w:tc>
            </w:tr>
            <w:tr w14:paraId="36E119B5">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CE310">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八、其他收入</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F0B32">
                  <w:pPr>
                    <w:widowControl/>
                    <w:jc w:val="center"/>
                    <w:rPr>
                      <w:rFonts w:hint="eastAsia" w:ascii="宋体" w:hAnsi="宋体" w:eastAsia="宋体" w:cs="宋体"/>
                      <w:color w:val="000000"/>
                      <w:sz w:val="22"/>
                    </w:rPr>
                  </w:pPr>
                  <w:r>
                    <w:rPr>
                      <w:rFonts w:hint="eastAsia" w:cs="宋体" w:asciiTheme="minorEastAsia" w:hAnsiTheme="minorEastAsia"/>
                      <w:kern w:val="0"/>
                      <w:sz w:val="22"/>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5DEE">
                  <w:pPr>
                    <w:jc w:val="lef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23C5">
                  <w:pPr>
                    <w:widowControl/>
                    <w:jc w:val="left"/>
                    <w:rPr>
                      <w:rFonts w:hint="eastAsia" w:ascii="宋体" w:hAnsi="宋体" w:eastAsia="宋体" w:cs="宋体"/>
                      <w:color w:val="000000"/>
                      <w:sz w:val="22"/>
                    </w:rPr>
                  </w:pPr>
                  <w:r>
                    <w:rPr>
                      <w:rFonts w:hint="eastAsia" w:cs="宋体" w:asciiTheme="minorEastAsia" w:hAnsiTheme="minorEastAsia"/>
                      <w:kern w:val="0"/>
                      <w:sz w:val="22"/>
                    </w:rPr>
                    <w:t>八、社会保障和就业支出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35766">
                  <w:pPr>
                    <w:widowControl/>
                    <w:jc w:val="center"/>
                    <w:textAlignment w:val="center"/>
                    <w:rPr>
                      <w:rFonts w:hint="eastAsia" w:ascii="宋体" w:hAnsi="宋体" w:eastAsia="宋体" w:cs="宋体"/>
                      <w:color w:val="000000"/>
                      <w:sz w:val="22"/>
                    </w:rPr>
                  </w:pPr>
                  <w:r>
                    <w:rPr>
                      <w:rFonts w:hint="eastAsia" w:cs="宋体" w:asciiTheme="minorEastAsia" w:hAnsiTheme="minorEastAsia"/>
                      <w:kern w:val="0"/>
                      <w:sz w:val="22"/>
                    </w:rPr>
                    <w:t>38</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5C4C">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7.89</w:t>
                  </w:r>
                </w:p>
              </w:tc>
            </w:tr>
            <w:tr w14:paraId="28E65C00">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48D6">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835F3">
                  <w:pPr>
                    <w:widowControl/>
                    <w:jc w:val="center"/>
                    <w:rPr>
                      <w:rFonts w:hint="eastAsia" w:ascii="宋体" w:hAnsi="宋体" w:eastAsia="宋体" w:cs="宋体"/>
                      <w:color w:val="000000"/>
                      <w:sz w:val="22"/>
                    </w:rPr>
                  </w:pPr>
                  <w:r>
                    <w:rPr>
                      <w:rFonts w:hint="eastAsia" w:cs="宋体" w:asciiTheme="minorEastAsia" w:hAnsiTheme="minorEastAsia"/>
                      <w:kern w:val="0"/>
                      <w:sz w:val="22"/>
                    </w:rPr>
                    <w:t>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A064">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2223">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九、卫生健康支出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088FD">
                  <w:pPr>
                    <w:widowControl/>
                    <w:jc w:val="center"/>
                    <w:textAlignment w:val="center"/>
                    <w:rPr>
                      <w:rFonts w:hint="eastAsia" w:ascii="宋体" w:hAnsi="宋体" w:eastAsia="宋体" w:cs="宋体"/>
                      <w:b/>
                      <w:color w:val="000000"/>
                      <w:sz w:val="22"/>
                    </w:rPr>
                  </w:pPr>
                  <w:r>
                    <w:rPr>
                      <w:rFonts w:hint="eastAsia" w:cs="宋体" w:asciiTheme="minorEastAsia" w:hAnsiTheme="minorEastAsia"/>
                      <w:kern w:val="0"/>
                      <w:sz w:val="22"/>
                    </w:rPr>
                    <w:t>39</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0A49">
                  <w:pPr>
                    <w:widowControl/>
                    <w:jc w:val="right"/>
                    <w:textAlignment w:val="center"/>
                    <w:rPr>
                      <w:rFonts w:ascii="Times New Roman" w:hAnsi="Times New Roman" w:eastAsia="宋体" w:cs="Times New Roman"/>
                      <w:b/>
                      <w:color w:val="000000"/>
                      <w:szCs w:val="21"/>
                    </w:rPr>
                  </w:pPr>
                  <w:r>
                    <w:rPr>
                      <w:rFonts w:ascii="Times New Roman" w:hAnsi="Times New Roman" w:eastAsia="宋体" w:cs="Times New Roman"/>
                      <w:color w:val="000000"/>
                      <w:kern w:val="0"/>
                      <w:szCs w:val="21"/>
                      <w:lang w:bidi="ar"/>
                    </w:rPr>
                    <w:t>2.98</w:t>
                  </w:r>
                </w:p>
              </w:tc>
            </w:tr>
            <w:tr w14:paraId="552B8994">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7B23">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23EDF">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C2E2">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557A">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十、节能环保支出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8221D">
                  <w:pPr>
                    <w:jc w:val="center"/>
                    <w:rPr>
                      <w:rFonts w:hint="eastAsia" w:ascii="宋体" w:hAnsi="宋体" w:eastAsia="宋体" w:cs="宋体"/>
                      <w:b/>
                      <w:color w:val="000000"/>
                      <w:sz w:val="22"/>
                    </w:rPr>
                  </w:pPr>
                  <w:r>
                    <w:rPr>
                      <w:rFonts w:hint="eastAsia" w:cs="宋体" w:asciiTheme="minorEastAsia" w:hAnsiTheme="minorEastAsia"/>
                      <w:kern w:val="0"/>
                      <w:sz w:val="22"/>
                    </w:rPr>
                    <w:t>40</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3893">
                  <w:pPr>
                    <w:jc w:val="right"/>
                    <w:rPr>
                      <w:rFonts w:ascii="Times New Roman" w:hAnsi="Times New Roman" w:eastAsia="宋体" w:cs="Times New Roman"/>
                      <w:b/>
                      <w:color w:val="000000"/>
                      <w:szCs w:val="21"/>
                    </w:rPr>
                  </w:pPr>
                </w:p>
              </w:tc>
            </w:tr>
            <w:tr w14:paraId="1B574519">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06C6">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528FB">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25F8">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0387">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十一、城乡社区支出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BC514">
                  <w:pPr>
                    <w:jc w:val="center"/>
                    <w:rPr>
                      <w:rFonts w:hint="eastAsia" w:ascii="宋体" w:hAnsi="宋体" w:eastAsia="宋体" w:cs="宋体"/>
                      <w:b/>
                      <w:color w:val="000000"/>
                      <w:sz w:val="22"/>
                    </w:rPr>
                  </w:pPr>
                  <w:r>
                    <w:rPr>
                      <w:rFonts w:hint="eastAsia" w:cs="宋体" w:asciiTheme="minorEastAsia" w:hAnsiTheme="minorEastAsia"/>
                      <w:kern w:val="0"/>
                      <w:sz w:val="22"/>
                    </w:rPr>
                    <w:t>41</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F691">
                  <w:pPr>
                    <w:jc w:val="right"/>
                    <w:rPr>
                      <w:rFonts w:ascii="Times New Roman" w:hAnsi="Times New Roman" w:eastAsia="宋体" w:cs="Times New Roman"/>
                      <w:b/>
                      <w:color w:val="000000"/>
                      <w:szCs w:val="21"/>
                    </w:rPr>
                  </w:pPr>
                </w:p>
              </w:tc>
            </w:tr>
            <w:tr w14:paraId="09B3FEF1">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55D3">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40ED3">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74BF">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68F4">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十二、农林水支出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64758">
                  <w:pPr>
                    <w:jc w:val="center"/>
                    <w:rPr>
                      <w:rFonts w:hint="eastAsia" w:ascii="宋体" w:hAnsi="宋体" w:eastAsia="宋体" w:cs="宋体"/>
                      <w:b/>
                      <w:color w:val="000000"/>
                      <w:sz w:val="22"/>
                    </w:rPr>
                  </w:pPr>
                  <w:r>
                    <w:rPr>
                      <w:rFonts w:hint="eastAsia" w:cs="宋体" w:asciiTheme="minorEastAsia" w:hAnsiTheme="minorEastAsia"/>
                      <w:kern w:val="0"/>
                      <w:sz w:val="22"/>
                    </w:rPr>
                    <w:t>42</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A366">
                  <w:pPr>
                    <w:jc w:val="right"/>
                    <w:rPr>
                      <w:rFonts w:ascii="Times New Roman" w:hAnsi="Times New Roman" w:eastAsia="宋体" w:cs="Times New Roman"/>
                      <w:b/>
                      <w:color w:val="000000"/>
                      <w:szCs w:val="21"/>
                    </w:rPr>
                  </w:pPr>
                </w:p>
              </w:tc>
            </w:tr>
            <w:tr w14:paraId="20E22624">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387D">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2C1CD">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BA7E">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C884">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十三、交通运输支出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EBB21">
                  <w:pPr>
                    <w:jc w:val="center"/>
                    <w:rPr>
                      <w:rFonts w:hint="eastAsia" w:ascii="宋体" w:hAnsi="宋体" w:eastAsia="宋体" w:cs="宋体"/>
                      <w:b/>
                      <w:color w:val="000000"/>
                      <w:sz w:val="22"/>
                    </w:rPr>
                  </w:pPr>
                  <w:r>
                    <w:rPr>
                      <w:rFonts w:hint="eastAsia" w:cs="宋体" w:asciiTheme="minorEastAsia" w:hAnsiTheme="minorEastAsia"/>
                      <w:kern w:val="0"/>
                      <w:sz w:val="22"/>
                    </w:rPr>
                    <w:t>43</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803D">
                  <w:pPr>
                    <w:jc w:val="right"/>
                    <w:rPr>
                      <w:rFonts w:ascii="Times New Roman" w:hAnsi="Times New Roman" w:eastAsia="宋体" w:cs="Times New Roman"/>
                      <w:b/>
                      <w:color w:val="000000"/>
                      <w:szCs w:val="21"/>
                    </w:rPr>
                  </w:pPr>
                </w:p>
              </w:tc>
            </w:tr>
            <w:tr w14:paraId="209AA084">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909C">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64905">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5A47">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05F2">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十四、资源勘探工业信息等支出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F20BF">
                  <w:pPr>
                    <w:jc w:val="center"/>
                    <w:rPr>
                      <w:rFonts w:hint="eastAsia" w:ascii="宋体" w:hAnsi="宋体" w:eastAsia="宋体" w:cs="宋体"/>
                      <w:b/>
                      <w:color w:val="000000"/>
                      <w:sz w:val="22"/>
                    </w:rPr>
                  </w:pPr>
                  <w:r>
                    <w:rPr>
                      <w:rFonts w:hint="eastAsia" w:cs="宋体" w:asciiTheme="minorEastAsia" w:hAnsiTheme="minorEastAsia"/>
                      <w:kern w:val="0"/>
                      <w:sz w:val="22"/>
                    </w:rPr>
                    <w:t>44</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1901">
                  <w:pPr>
                    <w:jc w:val="right"/>
                    <w:rPr>
                      <w:rFonts w:ascii="Times New Roman" w:hAnsi="Times New Roman" w:eastAsia="宋体" w:cs="Times New Roman"/>
                      <w:b/>
                      <w:color w:val="000000"/>
                      <w:szCs w:val="21"/>
                    </w:rPr>
                  </w:pPr>
                </w:p>
              </w:tc>
            </w:tr>
            <w:tr w14:paraId="75043FBD">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4718">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79108">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BD12">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59EF">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十五、商业服务业等支出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4DE22">
                  <w:pPr>
                    <w:jc w:val="center"/>
                    <w:rPr>
                      <w:rFonts w:hint="eastAsia" w:ascii="宋体" w:hAnsi="宋体" w:eastAsia="宋体" w:cs="宋体"/>
                      <w:b/>
                      <w:color w:val="000000"/>
                      <w:sz w:val="22"/>
                    </w:rPr>
                  </w:pPr>
                  <w:r>
                    <w:rPr>
                      <w:rFonts w:hint="eastAsia" w:cs="宋体" w:asciiTheme="minorEastAsia" w:hAnsiTheme="minorEastAsia"/>
                      <w:kern w:val="0"/>
                      <w:sz w:val="22"/>
                    </w:rPr>
                    <w:t>45</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CC6B">
                  <w:pPr>
                    <w:jc w:val="right"/>
                    <w:rPr>
                      <w:rFonts w:ascii="Times New Roman" w:hAnsi="Times New Roman" w:eastAsia="宋体" w:cs="Times New Roman"/>
                      <w:b/>
                      <w:color w:val="000000"/>
                      <w:szCs w:val="21"/>
                    </w:rPr>
                  </w:pPr>
                </w:p>
              </w:tc>
            </w:tr>
            <w:tr w14:paraId="08F20080">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46CE">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B0B6E">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DDD4">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D887">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十六、金融支出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94FE2">
                  <w:pPr>
                    <w:jc w:val="center"/>
                    <w:rPr>
                      <w:rFonts w:hint="eastAsia" w:ascii="宋体" w:hAnsi="宋体" w:eastAsia="宋体" w:cs="宋体"/>
                      <w:b/>
                      <w:color w:val="000000"/>
                      <w:sz w:val="22"/>
                    </w:rPr>
                  </w:pPr>
                  <w:r>
                    <w:rPr>
                      <w:rFonts w:hint="eastAsia" w:cs="宋体" w:asciiTheme="minorEastAsia" w:hAnsiTheme="minorEastAsia"/>
                      <w:kern w:val="0"/>
                      <w:sz w:val="22"/>
                    </w:rPr>
                    <w:t>46</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628D">
                  <w:pPr>
                    <w:jc w:val="right"/>
                    <w:rPr>
                      <w:rFonts w:ascii="Times New Roman" w:hAnsi="Times New Roman" w:eastAsia="宋体" w:cs="Times New Roman"/>
                      <w:b/>
                      <w:color w:val="000000"/>
                      <w:szCs w:val="21"/>
                    </w:rPr>
                  </w:pPr>
                </w:p>
              </w:tc>
            </w:tr>
            <w:tr w14:paraId="063ADD72">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3430">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908A2">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E6AF">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B96F">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十七、援助其他地区支出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4A984">
                  <w:pPr>
                    <w:jc w:val="center"/>
                    <w:rPr>
                      <w:rFonts w:hint="eastAsia" w:ascii="宋体" w:hAnsi="宋体" w:eastAsia="宋体" w:cs="宋体"/>
                      <w:b/>
                      <w:color w:val="000000"/>
                      <w:sz w:val="22"/>
                    </w:rPr>
                  </w:pPr>
                  <w:r>
                    <w:rPr>
                      <w:rFonts w:hint="eastAsia" w:cs="宋体" w:asciiTheme="minorEastAsia" w:hAnsiTheme="minorEastAsia"/>
                      <w:kern w:val="0"/>
                      <w:sz w:val="22"/>
                    </w:rPr>
                    <w:t>47</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B4F9">
                  <w:pPr>
                    <w:jc w:val="right"/>
                    <w:rPr>
                      <w:rFonts w:ascii="Times New Roman" w:hAnsi="Times New Roman" w:eastAsia="宋体" w:cs="Times New Roman"/>
                      <w:b/>
                      <w:color w:val="000000"/>
                      <w:szCs w:val="21"/>
                    </w:rPr>
                  </w:pPr>
                </w:p>
              </w:tc>
            </w:tr>
            <w:tr w14:paraId="6587939A">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3634">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EF393">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408C">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A2DC">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十八、自然资源海洋气象等支出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6F569">
                  <w:pPr>
                    <w:jc w:val="center"/>
                    <w:rPr>
                      <w:rFonts w:hint="eastAsia" w:ascii="宋体" w:hAnsi="宋体" w:eastAsia="宋体" w:cs="宋体"/>
                      <w:b/>
                      <w:color w:val="000000"/>
                      <w:sz w:val="22"/>
                    </w:rPr>
                  </w:pPr>
                  <w:r>
                    <w:rPr>
                      <w:rFonts w:hint="eastAsia" w:cs="宋体" w:asciiTheme="minorEastAsia" w:hAnsiTheme="minorEastAsia"/>
                      <w:kern w:val="0"/>
                      <w:sz w:val="22"/>
                    </w:rPr>
                    <w:t>48</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C81A">
                  <w:pPr>
                    <w:jc w:val="right"/>
                    <w:rPr>
                      <w:rFonts w:ascii="Times New Roman" w:hAnsi="Times New Roman" w:eastAsia="宋体" w:cs="Times New Roman"/>
                      <w:b/>
                      <w:color w:val="000000"/>
                      <w:szCs w:val="21"/>
                    </w:rPr>
                  </w:pPr>
                </w:p>
              </w:tc>
            </w:tr>
            <w:tr w14:paraId="7906AF3A">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A596">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FF814">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96A4">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9D0B">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十九、住房保障支出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F5532">
                  <w:pPr>
                    <w:jc w:val="center"/>
                    <w:rPr>
                      <w:rFonts w:hint="eastAsia" w:ascii="宋体" w:hAnsi="宋体" w:eastAsia="宋体" w:cs="宋体"/>
                      <w:b/>
                      <w:color w:val="000000"/>
                      <w:sz w:val="22"/>
                    </w:rPr>
                  </w:pPr>
                  <w:r>
                    <w:rPr>
                      <w:rFonts w:hint="eastAsia" w:cs="宋体" w:asciiTheme="minorEastAsia" w:hAnsiTheme="minorEastAsia"/>
                      <w:kern w:val="0"/>
                      <w:sz w:val="22"/>
                    </w:rPr>
                    <w:t>49</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D910">
                  <w:pPr>
                    <w:jc w:val="right"/>
                    <w:rPr>
                      <w:rFonts w:ascii="Times New Roman" w:hAnsi="Times New Roman" w:eastAsia="宋体" w:cs="Times New Roman"/>
                      <w:b/>
                      <w:color w:val="000000"/>
                      <w:szCs w:val="21"/>
                    </w:rPr>
                  </w:pPr>
                </w:p>
              </w:tc>
            </w:tr>
            <w:tr w14:paraId="39B88288">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3F84">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11238">
                  <w:pPr>
                    <w:widowControl/>
                    <w:jc w:val="center"/>
                    <w:rPr>
                      <w:rFonts w:hint="eastAsia" w:cs="宋体" w:asciiTheme="minorEastAsia" w:hAnsiTheme="minorEastAsia"/>
                      <w:kern w:val="0"/>
                      <w:sz w:val="22"/>
                    </w:rPr>
                  </w:pPr>
                  <w:r>
                    <w:rPr>
                      <w:rFonts w:hint="eastAsia" w:cs="宋体" w:asciiTheme="minorEastAsia" w:hAnsiTheme="minorEastAsia"/>
                      <w:kern w:val="0"/>
                      <w:sz w:val="22"/>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855C">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435E">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二十、粮油物资储备支出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7D744">
                  <w:pPr>
                    <w:jc w:val="center"/>
                    <w:rPr>
                      <w:rFonts w:hint="eastAsia" w:ascii="宋体" w:hAnsi="宋体" w:eastAsia="宋体" w:cs="宋体"/>
                      <w:b/>
                      <w:color w:val="000000"/>
                      <w:sz w:val="22"/>
                    </w:rPr>
                  </w:pPr>
                  <w:r>
                    <w:rPr>
                      <w:rFonts w:hint="eastAsia" w:cs="宋体" w:asciiTheme="minorEastAsia" w:hAnsiTheme="minorEastAsia"/>
                      <w:kern w:val="0"/>
                      <w:sz w:val="22"/>
                    </w:rPr>
                    <w:t>50</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A7E8">
                  <w:pPr>
                    <w:jc w:val="right"/>
                    <w:rPr>
                      <w:rFonts w:ascii="Times New Roman" w:hAnsi="Times New Roman" w:eastAsia="宋体" w:cs="Times New Roman"/>
                      <w:b/>
                      <w:color w:val="000000"/>
                      <w:szCs w:val="21"/>
                    </w:rPr>
                  </w:pPr>
                </w:p>
              </w:tc>
            </w:tr>
            <w:tr w14:paraId="60093E49">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AB89">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E837D">
                  <w:pPr>
                    <w:widowControl/>
                    <w:jc w:val="center"/>
                    <w:rPr>
                      <w:rFonts w:hint="eastAsia" w:cs="宋体" w:asciiTheme="minorEastAsia" w:hAnsiTheme="minorEastAsia"/>
                      <w:kern w:val="0"/>
                      <w:sz w:val="22"/>
                    </w:rPr>
                  </w:pPr>
                  <w:r>
                    <w:rPr>
                      <w:rFonts w:hint="eastAsia" w:cs="宋体" w:asciiTheme="minorEastAsia" w:hAnsiTheme="minorEastAsia"/>
                      <w:kern w:val="0"/>
                      <w:sz w:val="22"/>
                    </w:rPr>
                    <w:t>21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51EF">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F4AD">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二十一、国有资本经营预算支出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60250">
                  <w:pPr>
                    <w:jc w:val="center"/>
                    <w:rPr>
                      <w:rFonts w:hint="eastAsia" w:ascii="宋体" w:hAnsi="宋体" w:eastAsia="宋体" w:cs="宋体"/>
                      <w:b/>
                      <w:color w:val="000000"/>
                      <w:sz w:val="22"/>
                    </w:rPr>
                  </w:pPr>
                  <w:r>
                    <w:rPr>
                      <w:rFonts w:hint="eastAsia" w:cs="宋体" w:asciiTheme="minorEastAsia" w:hAnsiTheme="minorEastAsia"/>
                      <w:kern w:val="0"/>
                      <w:sz w:val="22"/>
                    </w:rPr>
                    <w:t>51</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2404">
                  <w:pPr>
                    <w:jc w:val="right"/>
                    <w:rPr>
                      <w:rFonts w:ascii="Times New Roman" w:hAnsi="Times New Roman" w:eastAsia="宋体" w:cs="Times New Roman"/>
                      <w:b/>
                      <w:color w:val="000000"/>
                      <w:szCs w:val="21"/>
                    </w:rPr>
                  </w:pPr>
                </w:p>
              </w:tc>
            </w:tr>
            <w:tr w14:paraId="4A9B76CB">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4145">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994B7">
                  <w:pPr>
                    <w:widowControl/>
                    <w:jc w:val="center"/>
                    <w:rPr>
                      <w:rFonts w:hint="eastAsia" w:cs="宋体" w:asciiTheme="minorEastAsia" w:hAnsiTheme="minorEastAsia"/>
                      <w:kern w:val="0"/>
                      <w:sz w:val="22"/>
                    </w:rPr>
                  </w:pPr>
                  <w:r>
                    <w:rPr>
                      <w:rFonts w:hint="eastAsia" w:cs="宋体" w:asciiTheme="minorEastAsia" w:hAnsiTheme="minorEastAsia"/>
                      <w:kern w:val="0"/>
                      <w:sz w:val="22"/>
                    </w:rPr>
                    <w:t>22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CA43">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D84D">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二十二、灾害防治及应急管理支出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3DCFA">
                  <w:pPr>
                    <w:jc w:val="center"/>
                    <w:rPr>
                      <w:rFonts w:hint="eastAsia" w:ascii="宋体" w:hAnsi="宋体" w:eastAsia="宋体" w:cs="宋体"/>
                      <w:b/>
                      <w:color w:val="000000"/>
                      <w:sz w:val="22"/>
                    </w:rPr>
                  </w:pPr>
                  <w:r>
                    <w:rPr>
                      <w:rFonts w:hint="eastAsia" w:cs="宋体" w:asciiTheme="minorEastAsia" w:hAnsiTheme="minorEastAsia"/>
                      <w:kern w:val="0"/>
                      <w:sz w:val="22"/>
                    </w:rPr>
                    <w:t>52</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1474">
                  <w:pPr>
                    <w:jc w:val="right"/>
                    <w:rPr>
                      <w:rFonts w:ascii="Times New Roman" w:hAnsi="Times New Roman" w:eastAsia="宋体" w:cs="Times New Roman"/>
                      <w:b/>
                      <w:color w:val="000000"/>
                      <w:szCs w:val="21"/>
                    </w:rPr>
                  </w:pPr>
                </w:p>
              </w:tc>
            </w:tr>
            <w:tr w14:paraId="7FECB5A1">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5F8B">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7E302">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23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3389">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A8CF">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二十三、其他支出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39E27">
                  <w:pPr>
                    <w:jc w:val="center"/>
                    <w:rPr>
                      <w:rFonts w:hint="eastAsia" w:ascii="宋体" w:hAnsi="宋体" w:eastAsia="宋体" w:cs="宋体"/>
                      <w:b/>
                      <w:color w:val="000000"/>
                      <w:sz w:val="22"/>
                    </w:rPr>
                  </w:pPr>
                  <w:r>
                    <w:rPr>
                      <w:rFonts w:hint="eastAsia" w:cs="宋体" w:asciiTheme="minorEastAsia" w:hAnsiTheme="minorEastAsia"/>
                      <w:kern w:val="0"/>
                      <w:sz w:val="22"/>
                    </w:rPr>
                    <w:t>53</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608B">
                  <w:pPr>
                    <w:jc w:val="right"/>
                    <w:rPr>
                      <w:rFonts w:ascii="Times New Roman" w:hAnsi="Times New Roman" w:eastAsia="宋体" w:cs="Times New Roman"/>
                      <w:b/>
                      <w:color w:val="000000"/>
                      <w:szCs w:val="21"/>
                    </w:rPr>
                  </w:pPr>
                </w:p>
              </w:tc>
            </w:tr>
            <w:tr w14:paraId="6CCA4CF2">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BAEE">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493D5">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24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2451">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632B">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二十四、债务还本支出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41F64">
                  <w:pPr>
                    <w:jc w:val="center"/>
                    <w:rPr>
                      <w:rFonts w:hint="eastAsia" w:ascii="宋体" w:hAnsi="宋体" w:eastAsia="宋体" w:cs="宋体"/>
                      <w:b/>
                      <w:color w:val="000000"/>
                      <w:sz w:val="22"/>
                    </w:rPr>
                  </w:pPr>
                  <w:r>
                    <w:rPr>
                      <w:rFonts w:hint="eastAsia" w:cs="宋体" w:asciiTheme="minorEastAsia" w:hAnsiTheme="minorEastAsia"/>
                      <w:kern w:val="0"/>
                      <w:sz w:val="22"/>
                    </w:rPr>
                    <w:t>54</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AAE4">
                  <w:pPr>
                    <w:jc w:val="right"/>
                    <w:rPr>
                      <w:rFonts w:ascii="Times New Roman" w:hAnsi="Times New Roman" w:eastAsia="宋体" w:cs="Times New Roman"/>
                      <w:b/>
                      <w:color w:val="000000"/>
                      <w:szCs w:val="21"/>
                    </w:rPr>
                  </w:pPr>
                </w:p>
              </w:tc>
            </w:tr>
            <w:tr w14:paraId="2108B6F8">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0150">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7FC5E">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25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3FF8">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6DEE">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二十五、债务付息支出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7C4C0">
                  <w:pPr>
                    <w:jc w:val="center"/>
                    <w:rPr>
                      <w:rFonts w:hint="eastAsia" w:ascii="宋体" w:hAnsi="宋体" w:eastAsia="宋体" w:cs="宋体"/>
                      <w:b/>
                      <w:color w:val="000000"/>
                      <w:sz w:val="22"/>
                    </w:rPr>
                  </w:pPr>
                  <w:r>
                    <w:rPr>
                      <w:rFonts w:hint="eastAsia" w:cs="宋体" w:asciiTheme="minorEastAsia" w:hAnsiTheme="minorEastAsia"/>
                      <w:kern w:val="0"/>
                      <w:sz w:val="22"/>
                    </w:rPr>
                    <w:t>55</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F5D7">
                  <w:pPr>
                    <w:jc w:val="right"/>
                    <w:rPr>
                      <w:rFonts w:ascii="Times New Roman" w:hAnsi="Times New Roman" w:eastAsia="宋体" w:cs="Times New Roman"/>
                      <w:b/>
                      <w:color w:val="000000"/>
                      <w:szCs w:val="21"/>
                    </w:rPr>
                  </w:pPr>
                </w:p>
              </w:tc>
            </w:tr>
            <w:tr w14:paraId="7D01D54C">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E393">
                  <w:pPr>
                    <w:jc w:val="right"/>
                    <w:rPr>
                      <w:rFonts w:hint="eastAsia" w:ascii="宋体" w:hAnsi="宋体" w:eastAsia="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72D1E">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26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75E6">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FA5E">
                  <w:pPr>
                    <w:widowControl/>
                    <w:jc w:val="left"/>
                    <w:rPr>
                      <w:rFonts w:hint="eastAsia" w:ascii="宋体" w:hAnsi="宋体" w:eastAsia="宋体" w:cs="宋体"/>
                      <w:color w:val="000000"/>
                      <w:sz w:val="20"/>
                      <w:szCs w:val="20"/>
                    </w:rPr>
                  </w:pPr>
                  <w:r>
                    <w:rPr>
                      <w:rFonts w:hint="eastAsia" w:cs="宋体" w:asciiTheme="minorEastAsia" w:hAnsiTheme="minorEastAsia"/>
                      <w:kern w:val="0"/>
                      <w:sz w:val="22"/>
                    </w:rPr>
                    <w:t>二十六、抗疫特别国债安排的支出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25F25">
                  <w:pPr>
                    <w:jc w:val="center"/>
                    <w:rPr>
                      <w:rFonts w:hint="eastAsia" w:ascii="宋体" w:hAnsi="宋体" w:eastAsia="宋体" w:cs="宋体"/>
                      <w:b/>
                      <w:color w:val="000000"/>
                      <w:sz w:val="22"/>
                    </w:rPr>
                  </w:pPr>
                  <w:r>
                    <w:rPr>
                      <w:rFonts w:hint="eastAsia" w:cs="宋体" w:asciiTheme="minorEastAsia" w:hAnsiTheme="minorEastAsia"/>
                      <w:kern w:val="0"/>
                      <w:sz w:val="22"/>
                    </w:rPr>
                    <w:t>56</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C298">
                  <w:pPr>
                    <w:jc w:val="right"/>
                    <w:rPr>
                      <w:rFonts w:ascii="Times New Roman" w:hAnsi="Times New Roman" w:eastAsia="宋体" w:cs="Times New Roman"/>
                      <w:b/>
                      <w:color w:val="000000"/>
                      <w:szCs w:val="21"/>
                    </w:rPr>
                  </w:pPr>
                </w:p>
              </w:tc>
            </w:tr>
            <w:tr w14:paraId="7FFE7D54">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8385">
                  <w:pPr>
                    <w:widowControl/>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rPr>
                    <w:t>本年收入合计</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CA129">
                  <w:pPr>
                    <w:widowControl/>
                    <w:jc w:val="center"/>
                    <w:rPr>
                      <w:rFonts w:hint="eastAsia" w:ascii="宋体" w:hAnsi="宋体" w:eastAsia="宋体" w:cs="宋体"/>
                      <w:color w:val="000000"/>
                      <w:sz w:val="22"/>
                    </w:rPr>
                  </w:pPr>
                  <w:r>
                    <w:rPr>
                      <w:rFonts w:hint="eastAsia" w:cs="宋体" w:asciiTheme="minorEastAsia" w:hAnsiTheme="minorEastAsia"/>
                      <w:kern w:val="0"/>
                      <w:sz w:val="22"/>
                    </w:rPr>
                    <w:t>27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88C1">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114.54</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2A05">
                  <w:pPr>
                    <w:widowControl/>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rPr>
                    <w:t>本年支出合计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5A2CD">
                  <w:pPr>
                    <w:jc w:val="center"/>
                    <w:rPr>
                      <w:rFonts w:hint="eastAsia" w:ascii="宋体" w:hAnsi="宋体" w:eastAsia="宋体" w:cs="宋体"/>
                      <w:color w:val="000000"/>
                      <w:sz w:val="22"/>
                    </w:rPr>
                  </w:pPr>
                  <w:r>
                    <w:rPr>
                      <w:rFonts w:hint="eastAsia" w:cs="宋体" w:asciiTheme="minorEastAsia" w:hAnsiTheme="minorEastAsia"/>
                      <w:kern w:val="0"/>
                      <w:sz w:val="22"/>
                    </w:rPr>
                    <w:t>57</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5789">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114.54</w:t>
                  </w:r>
                </w:p>
              </w:tc>
            </w:tr>
            <w:tr w14:paraId="41A1C133">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E953">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 xml:space="preserve">         使用非财政拨款结余</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A1D4A">
                  <w:pPr>
                    <w:widowControl/>
                    <w:jc w:val="center"/>
                    <w:rPr>
                      <w:rFonts w:hint="eastAsia" w:ascii="宋体" w:hAnsi="宋体" w:eastAsia="宋体" w:cs="宋体"/>
                      <w:color w:val="000000"/>
                      <w:sz w:val="22"/>
                    </w:rPr>
                  </w:pPr>
                  <w:r>
                    <w:rPr>
                      <w:rFonts w:hint="eastAsia" w:cs="宋体" w:asciiTheme="minorEastAsia" w:hAnsiTheme="minorEastAsia"/>
                      <w:kern w:val="0"/>
                      <w:sz w:val="22"/>
                    </w:rPr>
                    <w:t>28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9A89">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E8BE">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58693">
                  <w:pPr>
                    <w:jc w:val="center"/>
                    <w:rPr>
                      <w:rFonts w:hint="eastAsia" w:ascii="宋体" w:hAnsi="宋体" w:eastAsia="宋体" w:cs="宋体"/>
                      <w:color w:val="000000"/>
                      <w:sz w:val="22"/>
                    </w:rPr>
                  </w:pPr>
                  <w:r>
                    <w:rPr>
                      <w:rFonts w:hint="eastAsia" w:cs="宋体" w:asciiTheme="minorEastAsia" w:hAnsiTheme="minorEastAsia"/>
                      <w:kern w:val="0"/>
                      <w:sz w:val="22"/>
                    </w:rPr>
                    <w:t>58</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2CDE">
                  <w:pPr>
                    <w:jc w:val="right"/>
                    <w:rPr>
                      <w:rFonts w:ascii="Times New Roman" w:hAnsi="Times New Roman" w:eastAsia="宋体" w:cs="Times New Roman"/>
                      <w:color w:val="000000"/>
                      <w:szCs w:val="21"/>
                    </w:rPr>
                  </w:pPr>
                </w:p>
              </w:tc>
            </w:tr>
            <w:tr w14:paraId="036A2AF0">
              <w:tblPrEx>
                <w:tblCellMar>
                  <w:top w:w="0" w:type="dxa"/>
                  <w:left w:w="108" w:type="dxa"/>
                  <w:bottom w:w="0" w:type="dxa"/>
                  <w:right w:w="108" w:type="dxa"/>
                </w:tblCellMar>
              </w:tblPrEx>
              <w:trPr>
                <w:gridAfter w:val="1"/>
                <w:wAfter w:w="1844" w:type="dxa"/>
                <w:trHeight w:val="62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DC8B">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5CC61">
                  <w:pPr>
                    <w:widowControl/>
                    <w:jc w:val="center"/>
                    <w:rPr>
                      <w:rFonts w:hint="eastAsia" w:ascii="宋体" w:hAnsi="宋体" w:eastAsia="宋体" w:cs="宋体"/>
                      <w:color w:val="000000"/>
                      <w:sz w:val="22"/>
                    </w:rPr>
                  </w:pPr>
                  <w:r>
                    <w:rPr>
                      <w:rFonts w:hint="eastAsia" w:cs="宋体" w:asciiTheme="minorEastAsia" w:hAnsiTheme="minorEastAsia"/>
                      <w:kern w:val="0"/>
                      <w:sz w:val="22"/>
                    </w:rPr>
                    <w:t>29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8640">
                  <w:pPr>
                    <w:jc w:val="right"/>
                    <w:rPr>
                      <w:rFonts w:ascii="Times New Roman" w:hAnsi="Times New Roman" w:eastAsia="宋体" w:cs="Times New Roman"/>
                      <w:color w:val="000000"/>
                      <w:szCs w:val="21"/>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CBA0">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8C896">
                  <w:pPr>
                    <w:jc w:val="center"/>
                    <w:rPr>
                      <w:rFonts w:hint="eastAsia" w:ascii="宋体" w:hAnsi="宋体" w:eastAsia="宋体" w:cs="宋体"/>
                      <w:color w:val="000000"/>
                      <w:sz w:val="22"/>
                    </w:rPr>
                  </w:pPr>
                  <w:r>
                    <w:rPr>
                      <w:rFonts w:hint="eastAsia" w:cs="宋体" w:asciiTheme="minorEastAsia" w:hAnsiTheme="minorEastAsia"/>
                      <w:kern w:val="0"/>
                      <w:sz w:val="22"/>
                    </w:rPr>
                    <w:t>59</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F637">
                  <w:pPr>
                    <w:jc w:val="right"/>
                    <w:rPr>
                      <w:rFonts w:ascii="Times New Roman" w:hAnsi="Times New Roman" w:eastAsia="宋体" w:cs="Times New Roman"/>
                      <w:color w:val="000000"/>
                      <w:szCs w:val="21"/>
                    </w:rPr>
                  </w:pPr>
                </w:p>
              </w:tc>
            </w:tr>
            <w:tr w14:paraId="5DBA69A3">
              <w:tblPrEx>
                <w:tblCellMar>
                  <w:top w:w="0" w:type="dxa"/>
                  <w:left w:w="108" w:type="dxa"/>
                  <w:bottom w:w="0" w:type="dxa"/>
                  <w:right w:w="108" w:type="dxa"/>
                </w:tblCellMar>
              </w:tblPrEx>
              <w:trPr>
                <w:gridAfter w:val="1"/>
                <w:wAfter w:w="1844" w:type="dxa"/>
                <w:trHeight w:val="448" w:hRule="atLeast"/>
              </w:trPr>
              <w:tc>
                <w:tcPr>
                  <w:tcW w:w="4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136F1">
                  <w:pPr>
                    <w:widowControl/>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rPr>
                    <w:t>总计</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E7399">
                  <w:pPr>
                    <w:widowControl/>
                    <w:jc w:val="center"/>
                    <w:rPr>
                      <w:rFonts w:hint="eastAsia" w:ascii="宋体" w:hAnsi="宋体" w:eastAsia="宋体" w:cs="宋体"/>
                      <w:color w:val="000000"/>
                      <w:sz w:val="22"/>
                    </w:rPr>
                  </w:pPr>
                  <w:r>
                    <w:rPr>
                      <w:rFonts w:hint="eastAsia" w:cs="宋体" w:asciiTheme="minorEastAsia" w:hAnsiTheme="minorEastAsia"/>
                      <w:kern w:val="0"/>
                      <w:sz w:val="22"/>
                    </w:rPr>
                    <w:t>30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95CF">
                  <w:pPr>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114.54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8014C">
                  <w:pPr>
                    <w:widowControl/>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rPr>
                    <w:t>总计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09112">
                  <w:pPr>
                    <w:jc w:val="center"/>
                    <w:rPr>
                      <w:rFonts w:hint="eastAsia" w:ascii="宋体" w:hAnsi="宋体" w:eastAsia="宋体" w:cs="宋体"/>
                      <w:b/>
                      <w:color w:val="000000"/>
                      <w:sz w:val="22"/>
                    </w:rPr>
                  </w:pPr>
                  <w:r>
                    <w:rPr>
                      <w:rFonts w:hint="eastAsia" w:cs="宋体" w:asciiTheme="minorEastAsia" w:hAnsiTheme="minorEastAsia"/>
                      <w:kern w:val="0"/>
                      <w:sz w:val="22"/>
                    </w:rPr>
                    <w:t>60</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2346">
                  <w:pPr>
                    <w:jc w:val="right"/>
                    <w:rPr>
                      <w:rFonts w:ascii="Times New Roman" w:hAnsi="Times New Roman" w:eastAsia="宋体" w:cs="Times New Roman"/>
                      <w:b/>
                      <w:color w:val="000000"/>
                      <w:szCs w:val="21"/>
                    </w:rPr>
                  </w:pPr>
                  <w:r>
                    <w:rPr>
                      <w:rFonts w:ascii="Times New Roman" w:hAnsi="Times New Roman" w:eastAsia="宋体" w:cs="Times New Roman"/>
                      <w:color w:val="000000"/>
                      <w:szCs w:val="21"/>
                    </w:rPr>
                    <w:t>114.54</w:t>
                  </w:r>
                </w:p>
              </w:tc>
            </w:tr>
            <w:tr w14:paraId="465A68DB">
              <w:tblPrEx>
                <w:tblCellMar>
                  <w:top w:w="0" w:type="dxa"/>
                  <w:left w:w="108" w:type="dxa"/>
                  <w:bottom w:w="0" w:type="dxa"/>
                  <w:right w:w="108" w:type="dxa"/>
                </w:tblCellMar>
              </w:tblPrEx>
              <w:trPr>
                <w:trHeight w:val="1015" w:hRule="atLeast"/>
              </w:trPr>
              <w:tc>
                <w:tcPr>
                  <w:tcW w:w="15398" w:type="dxa"/>
                  <w:gridSpan w:val="6"/>
                  <w:tcBorders>
                    <w:top w:val="nil"/>
                    <w:left w:val="nil"/>
                    <w:bottom w:val="nil"/>
                    <w:right w:val="nil"/>
                  </w:tcBorders>
                  <w:shd w:val="clear" w:color="auto" w:fill="auto"/>
                  <w:vAlign w:val="center"/>
                </w:tcPr>
                <w:p w14:paraId="0382EC56">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c>
                <w:tcPr>
                  <w:tcW w:w="1844" w:type="dxa"/>
                  <w:tcBorders>
                    <w:top w:val="nil"/>
                    <w:left w:val="nil"/>
                    <w:bottom w:val="nil"/>
                    <w:right w:val="nil"/>
                  </w:tcBorders>
                  <w:shd w:val="clear" w:color="auto" w:fill="auto"/>
                  <w:vAlign w:val="center"/>
                </w:tcPr>
                <w:p w14:paraId="5A8E2FAE">
                  <w:pPr>
                    <w:widowControl/>
                    <w:jc w:val="left"/>
                    <w:textAlignment w:val="center"/>
                    <w:rPr>
                      <w:rFonts w:hint="eastAsia" w:ascii="宋体" w:hAnsi="宋体" w:eastAsia="宋体" w:cs="宋体"/>
                      <w:color w:val="000000"/>
                      <w:kern w:val="0"/>
                      <w:sz w:val="24"/>
                      <w:szCs w:val="24"/>
                    </w:rPr>
                  </w:pPr>
                </w:p>
              </w:tc>
            </w:tr>
          </w:tbl>
          <w:p w14:paraId="693DDB11">
            <w:pPr>
              <w:jc w:val="center"/>
              <w:rPr>
                <w:rFonts w:hint="eastAsia" w:ascii="华文中宋" w:hAnsi="华文中宋" w:eastAsia="华文中宋"/>
                <w:color w:val="000000"/>
                <w:sz w:val="32"/>
                <w:szCs w:val="32"/>
              </w:rPr>
            </w:pPr>
          </w:p>
          <w:p w14:paraId="6183B4BD">
            <w:pPr>
              <w:jc w:val="center"/>
              <w:rPr>
                <w:rFonts w:hint="eastAsia" w:ascii="华文中宋" w:hAnsi="华文中宋" w:eastAsia="华文中宋"/>
                <w:color w:val="000000"/>
                <w:sz w:val="32"/>
                <w:szCs w:val="32"/>
              </w:rPr>
            </w:pPr>
          </w:p>
          <w:p w14:paraId="3B182C9B">
            <w:pPr>
              <w:jc w:val="center"/>
              <w:rPr>
                <w:rFonts w:hint="eastAsia" w:ascii="华文中宋" w:hAnsi="华文中宋" w:eastAsia="华文中宋"/>
                <w:color w:val="000000"/>
                <w:sz w:val="32"/>
                <w:szCs w:val="32"/>
              </w:rPr>
            </w:pPr>
          </w:p>
          <w:p w14:paraId="50A8F5CB">
            <w:pPr>
              <w:jc w:val="center"/>
              <w:rPr>
                <w:rFonts w:ascii="Times New Roman" w:hAnsi="Times New Roman" w:eastAsia="方正小标宋_GBK" w:cs="Times New Roman"/>
                <w:kern w:val="0"/>
                <w:sz w:val="36"/>
                <w:szCs w:val="36"/>
              </w:rPr>
            </w:pPr>
          </w:p>
          <w:p w14:paraId="4EF650A5">
            <w:pPr>
              <w:jc w:val="center"/>
              <w:rPr>
                <w:rFonts w:hint="eastAsia" w:ascii="华文中宋" w:hAnsi="华文中宋" w:eastAsia="华文中宋" w:cs="宋体"/>
                <w:color w:val="000000"/>
                <w:sz w:val="32"/>
                <w:szCs w:val="32"/>
              </w:rPr>
            </w:pPr>
            <w:r>
              <w:rPr>
                <w:rFonts w:hint="eastAsia" w:ascii="Times New Roman" w:hAnsi="Times New Roman" w:eastAsia="方正小标宋_GBK" w:cs="Times New Roman"/>
                <w:kern w:val="0"/>
                <w:sz w:val="36"/>
                <w:szCs w:val="36"/>
              </w:rPr>
              <w:t>收入决算表</w:t>
            </w:r>
          </w:p>
        </w:tc>
      </w:tr>
      <w:tr w14:paraId="51AEC381">
        <w:tblPrEx>
          <w:tblCellMar>
            <w:top w:w="0" w:type="dxa"/>
            <w:left w:w="0" w:type="dxa"/>
            <w:bottom w:w="0" w:type="dxa"/>
            <w:right w:w="0" w:type="dxa"/>
          </w:tblCellMar>
        </w:tblPrEx>
        <w:trPr>
          <w:trHeight w:val="285" w:hRule="atLeast"/>
        </w:trPr>
        <w:tc>
          <w:tcPr>
            <w:tcW w:w="55" w:type="dxa"/>
            <w:tcBorders>
              <w:top w:val="nil"/>
              <w:left w:val="nil"/>
              <w:bottom w:val="nil"/>
              <w:right w:val="nil"/>
            </w:tcBorders>
            <w:shd w:val="clear" w:color="000000" w:fill="FFFFFF"/>
            <w:noWrap/>
            <w:tcMar>
              <w:top w:w="15" w:type="dxa"/>
              <w:left w:w="15" w:type="dxa"/>
              <w:bottom w:w="0" w:type="dxa"/>
              <w:right w:w="15" w:type="dxa"/>
            </w:tcMar>
            <w:vAlign w:val="center"/>
          </w:tcPr>
          <w:p w14:paraId="5AEF4A87">
            <w:pPr>
              <w:jc w:val="right"/>
              <w:rPr>
                <w:rFonts w:hint="eastAsia" w:ascii="宋体" w:hAnsi="宋体" w:eastAsia="宋体" w:cs="宋体"/>
                <w:sz w:val="24"/>
                <w:szCs w:val="24"/>
              </w:rPr>
            </w:pPr>
            <w:r>
              <w:rPr>
                <w:rFonts w:hint="eastAsia"/>
              </w:rPr>
              <w:t>　</w:t>
            </w:r>
          </w:p>
        </w:tc>
        <w:tc>
          <w:tcPr>
            <w:tcW w:w="870" w:type="dxa"/>
            <w:tcBorders>
              <w:top w:val="nil"/>
              <w:left w:val="nil"/>
              <w:bottom w:val="nil"/>
              <w:right w:val="nil"/>
            </w:tcBorders>
            <w:shd w:val="clear" w:color="000000" w:fill="FFFFFF"/>
            <w:noWrap/>
            <w:tcMar>
              <w:top w:w="15" w:type="dxa"/>
              <w:left w:w="15" w:type="dxa"/>
              <w:bottom w:w="0" w:type="dxa"/>
              <w:right w:w="15" w:type="dxa"/>
            </w:tcMar>
            <w:vAlign w:val="center"/>
          </w:tcPr>
          <w:p w14:paraId="11ECEAD1">
            <w:pPr>
              <w:jc w:val="right"/>
              <w:rPr>
                <w:rFonts w:hint="eastAsia" w:ascii="宋体" w:hAnsi="宋体" w:eastAsia="宋体" w:cs="宋体"/>
                <w:sz w:val="24"/>
                <w:szCs w:val="24"/>
              </w:rPr>
            </w:pPr>
            <w:r>
              <w:rPr>
                <w:rFonts w:hint="eastAsia"/>
              </w:rPr>
              <w:t>　</w:t>
            </w:r>
          </w:p>
        </w:tc>
        <w:tc>
          <w:tcPr>
            <w:tcW w:w="3527" w:type="dxa"/>
            <w:tcBorders>
              <w:top w:val="nil"/>
              <w:left w:val="nil"/>
              <w:bottom w:val="nil"/>
              <w:right w:val="nil"/>
            </w:tcBorders>
            <w:shd w:val="clear" w:color="000000" w:fill="FFFFFF"/>
            <w:noWrap/>
            <w:tcMar>
              <w:top w:w="15" w:type="dxa"/>
              <w:left w:w="15" w:type="dxa"/>
              <w:bottom w:w="0" w:type="dxa"/>
              <w:right w:w="15" w:type="dxa"/>
            </w:tcMar>
            <w:vAlign w:val="center"/>
          </w:tcPr>
          <w:p w14:paraId="01F8A6BC">
            <w:pPr>
              <w:jc w:val="right"/>
              <w:rPr>
                <w:rFonts w:hint="eastAsia" w:ascii="宋体" w:hAnsi="宋体" w:eastAsia="宋体" w:cs="宋体"/>
                <w:sz w:val="24"/>
                <w:szCs w:val="24"/>
              </w:rPr>
            </w:pPr>
            <w:r>
              <w:rPr>
                <w:rFonts w:hint="eastAsia"/>
              </w:rPr>
              <w:t>　</w:t>
            </w:r>
          </w:p>
        </w:tc>
        <w:tc>
          <w:tcPr>
            <w:tcW w:w="1221" w:type="dxa"/>
            <w:tcBorders>
              <w:top w:val="nil"/>
              <w:left w:val="nil"/>
              <w:bottom w:val="nil"/>
              <w:right w:val="nil"/>
            </w:tcBorders>
            <w:shd w:val="clear" w:color="000000" w:fill="FFFFFF"/>
            <w:noWrap/>
            <w:tcMar>
              <w:top w:w="15" w:type="dxa"/>
              <w:left w:w="15" w:type="dxa"/>
              <w:bottom w:w="0" w:type="dxa"/>
              <w:right w:w="15" w:type="dxa"/>
            </w:tcMar>
            <w:vAlign w:val="center"/>
          </w:tcPr>
          <w:p w14:paraId="40EE80BA">
            <w:pPr>
              <w:jc w:val="right"/>
              <w:rPr>
                <w:rFonts w:hint="eastAsia" w:ascii="宋体" w:hAnsi="宋体" w:eastAsia="宋体" w:cs="宋体"/>
                <w:sz w:val="24"/>
                <w:szCs w:val="24"/>
              </w:rPr>
            </w:pPr>
            <w:r>
              <w:rPr>
                <w:rFonts w:hint="eastAsia"/>
              </w:rPr>
              <w:t>　</w:t>
            </w:r>
          </w:p>
        </w:tc>
        <w:tc>
          <w:tcPr>
            <w:tcW w:w="1481" w:type="dxa"/>
            <w:tcBorders>
              <w:top w:val="nil"/>
              <w:left w:val="nil"/>
              <w:bottom w:val="nil"/>
              <w:right w:val="nil"/>
            </w:tcBorders>
            <w:shd w:val="clear" w:color="000000" w:fill="FFFFFF"/>
            <w:noWrap/>
            <w:tcMar>
              <w:top w:w="15" w:type="dxa"/>
              <w:left w:w="15" w:type="dxa"/>
              <w:bottom w:w="0" w:type="dxa"/>
              <w:right w:w="15" w:type="dxa"/>
            </w:tcMar>
            <w:vAlign w:val="center"/>
          </w:tcPr>
          <w:p w14:paraId="7124E6ED">
            <w:pPr>
              <w:jc w:val="right"/>
              <w:rPr>
                <w:rFonts w:hint="eastAsia" w:ascii="宋体" w:hAnsi="宋体" w:eastAsia="宋体" w:cs="宋体"/>
                <w:sz w:val="24"/>
                <w:szCs w:val="24"/>
              </w:rPr>
            </w:pPr>
            <w:r>
              <w:rPr>
                <w:rFonts w:hint="eastAsia"/>
              </w:rPr>
              <w:t>　</w:t>
            </w:r>
          </w:p>
        </w:tc>
        <w:tc>
          <w:tcPr>
            <w:tcW w:w="1481" w:type="dxa"/>
            <w:tcBorders>
              <w:top w:val="nil"/>
              <w:left w:val="nil"/>
              <w:bottom w:val="nil"/>
              <w:right w:val="nil"/>
            </w:tcBorders>
            <w:shd w:val="clear" w:color="000000" w:fill="FFFFFF"/>
            <w:noWrap/>
            <w:tcMar>
              <w:top w:w="15" w:type="dxa"/>
              <w:left w:w="15" w:type="dxa"/>
              <w:bottom w:w="0" w:type="dxa"/>
              <w:right w:w="15" w:type="dxa"/>
            </w:tcMar>
            <w:vAlign w:val="center"/>
          </w:tcPr>
          <w:p w14:paraId="281FC5AD">
            <w:pPr>
              <w:jc w:val="right"/>
              <w:rPr>
                <w:rFonts w:hint="eastAsia" w:ascii="宋体" w:hAnsi="宋体" w:eastAsia="宋体" w:cs="宋体"/>
                <w:sz w:val="24"/>
                <w:szCs w:val="24"/>
              </w:rPr>
            </w:pPr>
            <w:r>
              <w:rPr>
                <w:rFonts w:hint="eastAsia"/>
              </w:rPr>
              <w:t>　</w:t>
            </w:r>
          </w:p>
        </w:tc>
        <w:tc>
          <w:tcPr>
            <w:tcW w:w="1481" w:type="dxa"/>
            <w:tcBorders>
              <w:top w:val="nil"/>
              <w:left w:val="nil"/>
              <w:bottom w:val="nil"/>
              <w:right w:val="nil"/>
            </w:tcBorders>
            <w:shd w:val="clear" w:color="000000" w:fill="FFFFFF"/>
            <w:noWrap/>
            <w:tcMar>
              <w:top w:w="15" w:type="dxa"/>
              <w:left w:w="15" w:type="dxa"/>
              <w:bottom w:w="0" w:type="dxa"/>
              <w:right w:w="15" w:type="dxa"/>
            </w:tcMar>
            <w:vAlign w:val="center"/>
          </w:tcPr>
          <w:p w14:paraId="6B1A55C0">
            <w:pPr>
              <w:jc w:val="right"/>
              <w:rPr>
                <w:rFonts w:hint="eastAsia" w:ascii="宋体" w:hAnsi="宋体" w:eastAsia="宋体" w:cs="宋体"/>
                <w:sz w:val="24"/>
                <w:szCs w:val="24"/>
              </w:rPr>
            </w:pPr>
            <w:r>
              <w:rPr>
                <w:rFonts w:hint="eastAsia"/>
              </w:rPr>
              <w:t>　</w:t>
            </w:r>
          </w:p>
        </w:tc>
        <w:tc>
          <w:tcPr>
            <w:tcW w:w="1482" w:type="dxa"/>
            <w:tcBorders>
              <w:top w:val="nil"/>
              <w:left w:val="nil"/>
              <w:bottom w:val="nil"/>
              <w:right w:val="nil"/>
            </w:tcBorders>
            <w:shd w:val="clear" w:color="000000" w:fill="FFFFFF"/>
            <w:noWrap/>
            <w:tcMar>
              <w:top w:w="15" w:type="dxa"/>
              <w:left w:w="15" w:type="dxa"/>
              <w:bottom w:w="0" w:type="dxa"/>
              <w:right w:w="15" w:type="dxa"/>
            </w:tcMar>
            <w:vAlign w:val="center"/>
          </w:tcPr>
          <w:p w14:paraId="4FAC92FA">
            <w:pPr>
              <w:jc w:val="right"/>
              <w:rPr>
                <w:rFonts w:hint="eastAsia" w:ascii="宋体" w:hAnsi="宋体" w:eastAsia="宋体" w:cs="宋体"/>
                <w:sz w:val="24"/>
                <w:szCs w:val="24"/>
              </w:rPr>
            </w:pPr>
            <w:r>
              <w:rPr>
                <w:rFonts w:hint="eastAsia"/>
              </w:rPr>
              <w:t>　</w:t>
            </w:r>
          </w:p>
        </w:tc>
        <w:tc>
          <w:tcPr>
            <w:tcW w:w="1483" w:type="dxa"/>
            <w:tcBorders>
              <w:top w:val="nil"/>
              <w:left w:val="nil"/>
              <w:bottom w:val="nil"/>
              <w:right w:val="nil"/>
            </w:tcBorders>
            <w:shd w:val="clear" w:color="000000" w:fill="FFFFFF"/>
            <w:noWrap/>
            <w:tcMar>
              <w:top w:w="15" w:type="dxa"/>
              <w:left w:w="15" w:type="dxa"/>
              <w:bottom w:w="0" w:type="dxa"/>
              <w:right w:w="15" w:type="dxa"/>
            </w:tcMar>
            <w:vAlign w:val="center"/>
          </w:tcPr>
          <w:p w14:paraId="3338E9B7">
            <w:pPr>
              <w:jc w:val="right"/>
              <w:rPr>
                <w:rFonts w:hint="eastAsia" w:ascii="宋体" w:hAnsi="宋体" w:eastAsia="宋体" w:cs="宋体"/>
                <w:sz w:val="24"/>
                <w:szCs w:val="24"/>
              </w:rPr>
            </w:pPr>
            <w:r>
              <w:rPr>
                <w:rFonts w:hint="eastAsia"/>
              </w:rPr>
              <w:t>　</w:t>
            </w:r>
          </w:p>
        </w:tc>
        <w:tc>
          <w:tcPr>
            <w:tcW w:w="2347" w:type="dxa"/>
            <w:tcBorders>
              <w:top w:val="nil"/>
              <w:left w:val="nil"/>
              <w:bottom w:val="nil"/>
              <w:right w:val="nil"/>
            </w:tcBorders>
            <w:shd w:val="clear" w:color="000000" w:fill="FFFFFF"/>
            <w:noWrap/>
            <w:tcMar>
              <w:top w:w="15" w:type="dxa"/>
              <w:left w:w="15" w:type="dxa"/>
              <w:bottom w:w="0" w:type="dxa"/>
              <w:right w:w="15" w:type="dxa"/>
            </w:tcMar>
            <w:vAlign w:val="center"/>
          </w:tcPr>
          <w:p w14:paraId="2F8DED4E">
            <w:pPr>
              <w:jc w:val="right"/>
              <w:rPr>
                <w:rFonts w:hint="eastAsia" w:ascii="宋体" w:hAnsi="宋体" w:eastAsia="宋体" w:cs="宋体"/>
                <w:color w:val="000000"/>
                <w:sz w:val="20"/>
                <w:szCs w:val="20"/>
              </w:rPr>
            </w:pPr>
            <w:r>
              <w:rPr>
                <w:rFonts w:hint="eastAsia"/>
                <w:color w:val="000000"/>
                <w:sz w:val="20"/>
                <w:szCs w:val="20"/>
              </w:rPr>
              <w:t>公开02表</w:t>
            </w:r>
          </w:p>
        </w:tc>
      </w:tr>
      <w:tr w14:paraId="7BA1BC5A">
        <w:tblPrEx>
          <w:tblCellMar>
            <w:top w:w="0" w:type="dxa"/>
            <w:left w:w="0" w:type="dxa"/>
            <w:bottom w:w="0" w:type="dxa"/>
            <w:right w:w="0" w:type="dxa"/>
          </w:tblCellMar>
        </w:tblPrEx>
        <w:trPr>
          <w:trHeight w:val="285" w:hRule="atLeast"/>
        </w:trPr>
        <w:tc>
          <w:tcPr>
            <w:tcW w:w="92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F93A81E">
            <w:pPr>
              <w:rPr>
                <w:rFonts w:hint="eastAsia" w:ascii="宋体" w:hAnsi="宋体" w:eastAsia="宋体" w:cs="宋体"/>
                <w:color w:val="000000"/>
                <w:sz w:val="20"/>
                <w:szCs w:val="20"/>
              </w:rPr>
            </w:pPr>
            <w:r>
              <w:rPr>
                <w:rFonts w:hint="eastAsia"/>
                <w:color w:val="000000"/>
                <w:sz w:val="20"/>
                <w:szCs w:val="20"/>
              </w:rPr>
              <w:t>部门：</w:t>
            </w:r>
          </w:p>
        </w:tc>
        <w:tc>
          <w:tcPr>
            <w:tcW w:w="3527" w:type="dxa"/>
            <w:tcBorders>
              <w:top w:val="nil"/>
              <w:left w:val="nil"/>
              <w:bottom w:val="nil"/>
              <w:right w:val="nil"/>
            </w:tcBorders>
            <w:shd w:val="clear" w:color="000000" w:fill="FFFFFF"/>
            <w:noWrap/>
            <w:tcMar>
              <w:top w:w="15" w:type="dxa"/>
              <w:left w:w="15" w:type="dxa"/>
              <w:bottom w:w="0" w:type="dxa"/>
              <w:right w:w="15" w:type="dxa"/>
            </w:tcMar>
            <w:vAlign w:val="center"/>
          </w:tcPr>
          <w:p w14:paraId="10C83441">
            <w:pPr>
              <w:jc w:val="left"/>
              <w:rPr>
                <w:rFonts w:hint="eastAsia" w:ascii="宋体" w:hAnsi="宋体" w:eastAsia="宋体" w:cs="宋体"/>
                <w:sz w:val="24"/>
                <w:szCs w:val="24"/>
              </w:rPr>
            </w:pPr>
            <w:r>
              <w:rPr>
                <w:rFonts w:hint="eastAsia"/>
              </w:rPr>
              <w:t>祁阳市工商业联合会　</w:t>
            </w:r>
          </w:p>
        </w:tc>
        <w:tc>
          <w:tcPr>
            <w:tcW w:w="1221" w:type="dxa"/>
            <w:tcBorders>
              <w:top w:val="nil"/>
              <w:left w:val="nil"/>
              <w:bottom w:val="nil"/>
              <w:right w:val="nil"/>
            </w:tcBorders>
            <w:shd w:val="clear" w:color="000000" w:fill="FFFFFF"/>
            <w:noWrap/>
            <w:tcMar>
              <w:top w:w="15" w:type="dxa"/>
              <w:left w:w="15" w:type="dxa"/>
              <w:bottom w:w="0" w:type="dxa"/>
              <w:right w:w="15" w:type="dxa"/>
            </w:tcMar>
            <w:vAlign w:val="center"/>
          </w:tcPr>
          <w:p w14:paraId="2B5A1E40">
            <w:pPr>
              <w:jc w:val="right"/>
              <w:rPr>
                <w:rFonts w:hint="eastAsia" w:ascii="宋体" w:hAnsi="宋体" w:eastAsia="宋体" w:cs="宋体"/>
                <w:sz w:val="24"/>
                <w:szCs w:val="24"/>
              </w:rPr>
            </w:pPr>
            <w:r>
              <w:rPr>
                <w:rFonts w:hint="eastAsia"/>
              </w:rPr>
              <w:t>　</w:t>
            </w:r>
          </w:p>
        </w:tc>
        <w:tc>
          <w:tcPr>
            <w:tcW w:w="1481" w:type="dxa"/>
            <w:tcBorders>
              <w:top w:val="nil"/>
              <w:left w:val="nil"/>
              <w:bottom w:val="nil"/>
              <w:right w:val="nil"/>
            </w:tcBorders>
            <w:shd w:val="clear" w:color="000000" w:fill="FFFFFF"/>
            <w:noWrap/>
            <w:tcMar>
              <w:top w:w="15" w:type="dxa"/>
              <w:left w:w="15" w:type="dxa"/>
              <w:bottom w:w="0" w:type="dxa"/>
              <w:right w:w="15" w:type="dxa"/>
            </w:tcMar>
            <w:vAlign w:val="center"/>
          </w:tcPr>
          <w:p w14:paraId="71D1D4AF">
            <w:pPr>
              <w:jc w:val="right"/>
              <w:rPr>
                <w:rFonts w:hint="eastAsia" w:ascii="宋体" w:hAnsi="宋体" w:eastAsia="宋体" w:cs="宋体"/>
                <w:sz w:val="24"/>
                <w:szCs w:val="24"/>
              </w:rPr>
            </w:pPr>
            <w:r>
              <w:rPr>
                <w:rFonts w:hint="eastAsia"/>
              </w:rPr>
              <w:t>　</w:t>
            </w:r>
          </w:p>
        </w:tc>
        <w:tc>
          <w:tcPr>
            <w:tcW w:w="1481" w:type="dxa"/>
            <w:tcBorders>
              <w:top w:val="nil"/>
              <w:left w:val="nil"/>
              <w:bottom w:val="nil"/>
              <w:right w:val="nil"/>
            </w:tcBorders>
            <w:shd w:val="clear" w:color="000000" w:fill="FFFFFF"/>
            <w:noWrap/>
            <w:tcMar>
              <w:top w:w="15" w:type="dxa"/>
              <w:left w:w="15" w:type="dxa"/>
              <w:bottom w:w="0" w:type="dxa"/>
              <w:right w:w="15" w:type="dxa"/>
            </w:tcMar>
            <w:vAlign w:val="center"/>
          </w:tcPr>
          <w:p w14:paraId="6126A8DA">
            <w:pPr>
              <w:jc w:val="center"/>
              <w:rPr>
                <w:rFonts w:hint="eastAsia" w:ascii="宋体" w:hAnsi="宋体" w:eastAsia="宋体" w:cs="宋体"/>
                <w:color w:val="000000"/>
                <w:sz w:val="20"/>
                <w:szCs w:val="20"/>
              </w:rPr>
            </w:pPr>
            <w:r>
              <w:rPr>
                <w:rFonts w:hint="eastAsia"/>
                <w:color w:val="000000"/>
                <w:sz w:val="20"/>
                <w:szCs w:val="20"/>
              </w:rPr>
              <w:t>　</w:t>
            </w:r>
          </w:p>
        </w:tc>
        <w:tc>
          <w:tcPr>
            <w:tcW w:w="1481" w:type="dxa"/>
            <w:tcBorders>
              <w:top w:val="nil"/>
              <w:left w:val="nil"/>
              <w:bottom w:val="nil"/>
              <w:right w:val="nil"/>
            </w:tcBorders>
            <w:shd w:val="clear" w:color="000000" w:fill="FFFFFF"/>
            <w:noWrap/>
            <w:tcMar>
              <w:top w:w="15" w:type="dxa"/>
              <w:left w:w="15" w:type="dxa"/>
              <w:bottom w:w="0" w:type="dxa"/>
              <w:right w:w="15" w:type="dxa"/>
            </w:tcMar>
            <w:vAlign w:val="center"/>
          </w:tcPr>
          <w:p w14:paraId="2344E7D1">
            <w:pPr>
              <w:jc w:val="right"/>
              <w:rPr>
                <w:rFonts w:hint="eastAsia" w:ascii="宋体" w:hAnsi="宋体" w:eastAsia="宋体" w:cs="宋体"/>
                <w:sz w:val="24"/>
                <w:szCs w:val="24"/>
              </w:rPr>
            </w:pPr>
            <w:r>
              <w:rPr>
                <w:rFonts w:hint="eastAsia"/>
              </w:rPr>
              <w:t>　</w:t>
            </w:r>
          </w:p>
        </w:tc>
        <w:tc>
          <w:tcPr>
            <w:tcW w:w="1482" w:type="dxa"/>
            <w:tcBorders>
              <w:top w:val="nil"/>
              <w:left w:val="nil"/>
              <w:bottom w:val="nil"/>
              <w:right w:val="nil"/>
            </w:tcBorders>
            <w:shd w:val="clear" w:color="000000" w:fill="FFFFFF"/>
            <w:noWrap/>
            <w:tcMar>
              <w:top w:w="15" w:type="dxa"/>
              <w:left w:w="15" w:type="dxa"/>
              <w:bottom w:w="0" w:type="dxa"/>
              <w:right w:w="15" w:type="dxa"/>
            </w:tcMar>
            <w:vAlign w:val="center"/>
          </w:tcPr>
          <w:p w14:paraId="5B5DBD76">
            <w:pPr>
              <w:jc w:val="right"/>
              <w:rPr>
                <w:rFonts w:hint="eastAsia" w:ascii="宋体" w:hAnsi="宋体" w:eastAsia="宋体" w:cs="宋体"/>
                <w:sz w:val="24"/>
                <w:szCs w:val="24"/>
              </w:rPr>
            </w:pPr>
            <w:r>
              <w:rPr>
                <w:rFonts w:hint="eastAsia"/>
              </w:rPr>
              <w:t>　</w:t>
            </w:r>
          </w:p>
        </w:tc>
        <w:tc>
          <w:tcPr>
            <w:tcW w:w="1483" w:type="dxa"/>
            <w:tcBorders>
              <w:top w:val="nil"/>
              <w:left w:val="nil"/>
              <w:bottom w:val="nil"/>
              <w:right w:val="nil"/>
            </w:tcBorders>
            <w:shd w:val="clear" w:color="000000" w:fill="FFFFFF"/>
            <w:noWrap/>
            <w:tcMar>
              <w:top w:w="15" w:type="dxa"/>
              <w:left w:w="15" w:type="dxa"/>
              <w:bottom w:w="0" w:type="dxa"/>
              <w:right w:w="15" w:type="dxa"/>
            </w:tcMar>
            <w:vAlign w:val="center"/>
          </w:tcPr>
          <w:p w14:paraId="551EB46A">
            <w:pPr>
              <w:jc w:val="right"/>
              <w:rPr>
                <w:rFonts w:hint="eastAsia" w:ascii="宋体" w:hAnsi="宋体" w:eastAsia="宋体" w:cs="宋体"/>
                <w:sz w:val="24"/>
                <w:szCs w:val="24"/>
              </w:rPr>
            </w:pPr>
            <w:r>
              <w:rPr>
                <w:rFonts w:hint="eastAsia"/>
              </w:rPr>
              <w:t>　</w:t>
            </w:r>
          </w:p>
        </w:tc>
        <w:tc>
          <w:tcPr>
            <w:tcW w:w="2347" w:type="dxa"/>
            <w:tcBorders>
              <w:top w:val="nil"/>
              <w:left w:val="nil"/>
              <w:bottom w:val="nil"/>
              <w:right w:val="nil"/>
            </w:tcBorders>
            <w:shd w:val="clear" w:color="000000" w:fill="FFFFFF"/>
            <w:noWrap/>
            <w:tcMar>
              <w:top w:w="15" w:type="dxa"/>
              <w:left w:w="15" w:type="dxa"/>
              <w:bottom w:w="0" w:type="dxa"/>
              <w:right w:w="15" w:type="dxa"/>
            </w:tcMar>
            <w:vAlign w:val="center"/>
          </w:tcPr>
          <w:p w14:paraId="162CF17C">
            <w:pPr>
              <w:jc w:val="right"/>
              <w:rPr>
                <w:rFonts w:hint="eastAsia" w:ascii="宋体" w:hAnsi="宋体" w:eastAsia="宋体" w:cs="宋体"/>
                <w:color w:val="000000"/>
                <w:sz w:val="20"/>
                <w:szCs w:val="20"/>
              </w:rPr>
            </w:pPr>
            <w:r>
              <w:rPr>
                <w:rFonts w:hint="eastAsia"/>
                <w:color w:val="000000"/>
                <w:sz w:val="20"/>
                <w:szCs w:val="20"/>
              </w:rPr>
              <w:t>单位：万元</w:t>
            </w:r>
          </w:p>
        </w:tc>
      </w:tr>
      <w:tr w14:paraId="0EEA91BF">
        <w:tblPrEx>
          <w:tblCellMar>
            <w:top w:w="0" w:type="dxa"/>
            <w:left w:w="0" w:type="dxa"/>
            <w:bottom w:w="0" w:type="dxa"/>
            <w:right w:w="0" w:type="dxa"/>
          </w:tblCellMar>
        </w:tblPrEx>
        <w:trPr>
          <w:trHeight w:val="450" w:hRule="atLeast"/>
        </w:trPr>
        <w:tc>
          <w:tcPr>
            <w:tcW w:w="445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61A9A2C">
            <w:pPr>
              <w:jc w:val="center"/>
              <w:rPr>
                <w:rFonts w:hint="eastAsia" w:ascii="宋体" w:hAnsi="宋体" w:eastAsia="宋体" w:cs="宋体"/>
                <w:sz w:val="24"/>
                <w:szCs w:val="24"/>
              </w:rPr>
            </w:pPr>
            <w:r>
              <w:rPr>
                <w:rFonts w:hint="eastAsia"/>
              </w:rPr>
              <w:t>项    目</w:t>
            </w:r>
          </w:p>
        </w:tc>
        <w:tc>
          <w:tcPr>
            <w:tcW w:w="12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BD8133">
            <w:pPr>
              <w:jc w:val="center"/>
              <w:rPr>
                <w:rFonts w:hint="eastAsia" w:ascii="宋体" w:hAnsi="宋体" w:eastAsia="宋体" w:cs="宋体"/>
                <w:sz w:val="24"/>
                <w:szCs w:val="24"/>
              </w:rPr>
            </w:pPr>
            <w:r>
              <w:rPr>
                <w:rFonts w:hint="eastAsia"/>
              </w:rPr>
              <w:t>本年收入合计</w:t>
            </w:r>
          </w:p>
        </w:tc>
        <w:tc>
          <w:tcPr>
            <w:tcW w:w="148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011DD8D">
            <w:pPr>
              <w:jc w:val="center"/>
              <w:rPr>
                <w:rFonts w:hint="eastAsia" w:ascii="宋体" w:hAnsi="宋体" w:eastAsia="宋体" w:cs="宋体"/>
                <w:sz w:val="24"/>
                <w:szCs w:val="24"/>
              </w:rPr>
            </w:pPr>
            <w:r>
              <w:rPr>
                <w:rFonts w:hint="eastAsia"/>
              </w:rPr>
              <w:t>财政拨款收入</w:t>
            </w:r>
          </w:p>
        </w:tc>
        <w:tc>
          <w:tcPr>
            <w:tcW w:w="14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C3A0063">
            <w:pPr>
              <w:jc w:val="center"/>
              <w:rPr>
                <w:rFonts w:hint="eastAsia" w:ascii="宋体" w:hAnsi="宋体" w:eastAsia="宋体" w:cs="宋体"/>
                <w:sz w:val="24"/>
                <w:szCs w:val="24"/>
              </w:rPr>
            </w:pPr>
            <w:r>
              <w:rPr>
                <w:rFonts w:hint="eastAsia"/>
              </w:rPr>
              <w:t>上级补助收入</w:t>
            </w:r>
          </w:p>
        </w:tc>
        <w:tc>
          <w:tcPr>
            <w:tcW w:w="14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9802D84">
            <w:pPr>
              <w:jc w:val="center"/>
              <w:rPr>
                <w:rFonts w:hint="eastAsia" w:ascii="宋体" w:hAnsi="宋体" w:eastAsia="宋体" w:cs="宋体"/>
                <w:sz w:val="24"/>
                <w:szCs w:val="24"/>
              </w:rPr>
            </w:pPr>
            <w:r>
              <w:rPr>
                <w:rFonts w:hint="eastAsia"/>
              </w:rPr>
              <w:t>事业收入</w:t>
            </w:r>
          </w:p>
        </w:tc>
        <w:tc>
          <w:tcPr>
            <w:tcW w:w="148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E4D7E7">
            <w:pPr>
              <w:jc w:val="center"/>
              <w:rPr>
                <w:rFonts w:hint="eastAsia" w:ascii="宋体" w:hAnsi="宋体" w:eastAsia="宋体" w:cs="宋体"/>
                <w:sz w:val="24"/>
                <w:szCs w:val="24"/>
              </w:rPr>
            </w:pPr>
            <w:r>
              <w:rPr>
                <w:rFonts w:hint="eastAsia"/>
              </w:rPr>
              <w:t>经营收入</w:t>
            </w:r>
          </w:p>
        </w:tc>
        <w:tc>
          <w:tcPr>
            <w:tcW w:w="14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317ABC3">
            <w:pPr>
              <w:jc w:val="center"/>
              <w:rPr>
                <w:rFonts w:hint="eastAsia" w:ascii="宋体" w:hAnsi="宋体" w:eastAsia="宋体" w:cs="宋体"/>
                <w:sz w:val="24"/>
                <w:szCs w:val="24"/>
              </w:rPr>
            </w:pPr>
            <w:r>
              <w:rPr>
                <w:rFonts w:hint="eastAsia"/>
              </w:rPr>
              <w:t>附属单位上缴收入</w:t>
            </w:r>
          </w:p>
        </w:tc>
        <w:tc>
          <w:tcPr>
            <w:tcW w:w="23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1AE7FE">
            <w:pPr>
              <w:jc w:val="center"/>
              <w:rPr>
                <w:rFonts w:hint="eastAsia" w:ascii="宋体" w:hAnsi="宋体" w:eastAsia="宋体" w:cs="宋体"/>
                <w:sz w:val="24"/>
                <w:szCs w:val="24"/>
              </w:rPr>
            </w:pPr>
            <w:r>
              <w:rPr>
                <w:rFonts w:hint="eastAsia"/>
              </w:rPr>
              <w:t>其他收入</w:t>
            </w:r>
          </w:p>
        </w:tc>
      </w:tr>
      <w:tr w14:paraId="009BB0FC">
        <w:tblPrEx>
          <w:tblCellMar>
            <w:top w:w="0" w:type="dxa"/>
            <w:left w:w="0" w:type="dxa"/>
            <w:bottom w:w="0" w:type="dxa"/>
            <w:right w:w="0" w:type="dxa"/>
          </w:tblCellMar>
        </w:tblPrEx>
        <w:trPr>
          <w:trHeight w:val="450" w:hRule="atLeast"/>
        </w:trPr>
        <w:tc>
          <w:tcPr>
            <w:tcW w:w="92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376A1AA">
            <w:pPr>
              <w:jc w:val="center"/>
              <w:rPr>
                <w:rFonts w:hint="eastAsia" w:ascii="宋体" w:hAnsi="宋体" w:eastAsia="宋体" w:cs="宋体"/>
                <w:sz w:val="24"/>
                <w:szCs w:val="24"/>
              </w:rPr>
            </w:pPr>
            <w:r>
              <w:rPr>
                <w:rFonts w:hint="eastAsia"/>
              </w:rPr>
              <w:t>功能分类科目编码</w:t>
            </w:r>
          </w:p>
        </w:tc>
        <w:tc>
          <w:tcPr>
            <w:tcW w:w="352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8B402F">
            <w:pPr>
              <w:jc w:val="center"/>
              <w:rPr>
                <w:rFonts w:hint="eastAsia" w:ascii="宋体" w:hAnsi="宋体" w:eastAsia="宋体" w:cs="宋体"/>
                <w:sz w:val="24"/>
                <w:szCs w:val="24"/>
              </w:rPr>
            </w:pPr>
            <w:r>
              <w:rPr>
                <w:rFonts w:hint="eastAsia"/>
              </w:rPr>
              <w:t>科目名称</w:t>
            </w: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0DCEB286">
            <w:pPr>
              <w:rPr>
                <w:rFonts w:hint="eastAsia" w:ascii="宋体" w:hAnsi="宋体" w:eastAsia="宋体" w:cs="宋体"/>
                <w:sz w:val="24"/>
                <w:szCs w:val="24"/>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14:paraId="755A2C24">
            <w:pPr>
              <w:rPr>
                <w:rFonts w:hint="eastAsia" w:ascii="宋体" w:hAnsi="宋体" w:eastAsia="宋体" w:cs="宋体"/>
                <w:sz w:val="24"/>
                <w:szCs w:val="24"/>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14:paraId="2D0F10C3">
            <w:pPr>
              <w:rPr>
                <w:rFonts w:hint="eastAsia" w:ascii="宋体" w:hAnsi="宋体" w:eastAsia="宋体" w:cs="宋体"/>
                <w:sz w:val="24"/>
                <w:szCs w:val="24"/>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14:paraId="46F52056">
            <w:pPr>
              <w:rPr>
                <w:rFonts w:hint="eastAsia" w:ascii="宋体" w:hAnsi="宋体" w:eastAsia="宋体" w:cs="宋体"/>
                <w:sz w:val="24"/>
                <w:szCs w:val="24"/>
              </w:rPr>
            </w:pPr>
          </w:p>
        </w:tc>
        <w:tc>
          <w:tcPr>
            <w:tcW w:w="1482" w:type="dxa"/>
            <w:vMerge w:val="continue"/>
            <w:tcBorders>
              <w:top w:val="single" w:color="auto" w:sz="4" w:space="0"/>
              <w:left w:val="single" w:color="auto" w:sz="4" w:space="0"/>
              <w:bottom w:val="single" w:color="auto" w:sz="4" w:space="0"/>
              <w:right w:val="single" w:color="auto" w:sz="4" w:space="0"/>
            </w:tcBorders>
            <w:vAlign w:val="center"/>
          </w:tcPr>
          <w:p w14:paraId="4D5D89B8">
            <w:pPr>
              <w:rPr>
                <w:rFonts w:hint="eastAsia" w:ascii="宋体" w:hAnsi="宋体" w:eastAsia="宋体" w:cs="宋体"/>
                <w:sz w:val="24"/>
                <w:szCs w:val="24"/>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14:paraId="7F393DA0">
            <w:pPr>
              <w:rPr>
                <w:rFonts w:hint="eastAsia" w:ascii="宋体" w:hAnsi="宋体" w:eastAsia="宋体" w:cs="宋体"/>
                <w:sz w:val="24"/>
                <w:szCs w:val="24"/>
              </w:rPr>
            </w:pPr>
          </w:p>
        </w:tc>
        <w:tc>
          <w:tcPr>
            <w:tcW w:w="2347" w:type="dxa"/>
            <w:vMerge w:val="continue"/>
            <w:tcBorders>
              <w:top w:val="single" w:color="auto" w:sz="4" w:space="0"/>
              <w:left w:val="single" w:color="auto" w:sz="4" w:space="0"/>
              <w:bottom w:val="single" w:color="auto" w:sz="4" w:space="0"/>
              <w:right w:val="single" w:color="auto" w:sz="4" w:space="0"/>
            </w:tcBorders>
            <w:vAlign w:val="center"/>
          </w:tcPr>
          <w:p w14:paraId="01764931">
            <w:pPr>
              <w:rPr>
                <w:rFonts w:hint="eastAsia" w:ascii="宋体" w:hAnsi="宋体" w:eastAsia="宋体" w:cs="宋体"/>
                <w:sz w:val="24"/>
                <w:szCs w:val="24"/>
              </w:rPr>
            </w:pPr>
          </w:p>
        </w:tc>
      </w:tr>
      <w:tr w14:paraId="53BCCFD3">
        <w:tblPrEx>
          <w:tblCellMar>
            <w:top w:w="0" w:type="dxa"/>
            <w:left w:w="0" w:type="dxa"/>
            <w:bottom w:w="0" w:type="dxa"/>
            <w:right w:w="0" w:type="dxa"/>
          </w:tblCellMar>
        </w:tblPrEx>
        <w:trPr>
          <w:trHeight w:val="450" w:hRule="atLeast"/>
        </w:trPr>
        <w:tc>
          <w:tcPr>
            <w:tcW w:w="925" w:type="dxa"/>
            <w:gridSpan w:val="2"/>
            <w:vMerge w:val="continue"/>
            <w:tcBorders>
              <w:top w:val="single" w:color="auto" w:sz="4" w:space="0"/>
              <w:left w:val="single" w:color="auto" w:sz="4" w:space="0"/>
              <w:bottom w:val="single" w:color="auto" w:sz="4" w:space="0"/>
              <w:right w:val="single" w:color="auto" w:sz="4" w:space="0"/>
            </w:tcBorders>
            <w:vAlign w:val="center"/>
          </w:tcPr>
          <w:p w14:paraId="2CE635D7">
            <w:pPr>
              <w:rPr>
                <w:rFonts w:hint="eastAsia" w:ascii="宋体" w:hAnsi="宋体" w:eastAsia="宋体" w:cs="宋体"/>
                <w:sz w:val="24"/>
                <w:szCs w:val="24"/>
              </w:rPr>
            </w:pPr>
          </w:p>
        </w:tc>
        <w:tc>
          <w:tcPr>
            <w:tcW w:w="3527" w:type="dxa"/>
            <w:vMerge w:val="continue"/>
            <w:tcBorders>
              <w:top w:val="nil"/>
              <w:left w:val="single" w:color="auto" w:sz="4" w:space="0"/>
              <w:bottom w:val="single" w:color="auto" w:sz="4" w:space="0"/>
              <w:right w:val="single" w:color="auto" w:sz="4" w:space="0"/>
            </w:tcBorders>
            <w:vAlign w:val="center"/>
          </w:tcPr>
          <w:p w14:paraId="1AAFC243">
            <w:pPr>
              <w:rPr>
                <w:rFonts w:hint="eastAsia" w:ascii="宋体" w:hAnsi="宋体" w:eastAsia="宋体" w:cs="宋体"/>
                <w:sz w:val="24"/>
                <w:szCs w:val="24"/>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1BBCE4D3">
            <w:pPr>
              <w:rPr>
                <w:rFonts w:hint="eastAsia" w:ascii="宋体" w:hAnsi="宋体" w:eastAsia="宋体" w:cs="宋体"/>
                <w:sz w:val="24"/>
                <w:szCs w:val="24"/>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14:paraId="33ECA421">
            <w:pPr>
              <w:rPr>
                <w:rFonts w:hint="eastAsia" w:ascii="宋体" w:hAnsi="宋体" w:eastAsia="宋体" w:cs="宋体"/>
                <w:sz w:val="24"/>
                <w:szCs w:val="24"/>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14:paraId="0FD00AC2">
            <w:pPr>
              <w:rPr>
                <w:rFonts w:hint="eastAsia" w:ascii="宋体" w:hAnsi="宋体" w:eastAsia="宋体" w:cs="宋体"/>
                <w:sz w:val="24"/>
                <w:szCs w:val="24"/>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14:paraId="305B99CC">
            <w:pPr>
              <w:rPr>
                <w:rFonts w:hint="eastAsia" w:ascii="宋体" w:hAnsi="宋体" w:eastAsia="宋体" w:cs="宋体"/>
                <w:sz w:val="24"/>
                <w:szCs w:val="24"/>
              </w:rPr>
            </w:pPr>
          </w:p>
        </w:tc>
        <w:tc>
          <w:tcPr>
            <w:tcW w:w="1482" w:type="dxa"/>
            <w:vMerge w:val="continue"/>
            <w:tcBorders>
              <w:top w:val="single" w:color="auto" w:sz="4" w:space="0"/>
              <w:left w:val="single" w:color="auto" w:sz="4" w:space="0"/>
              <w:bottom w:val="single" w:color="auto" w:sz="4" w:space="0"/>
              <w:right w:val="single" w:color="auto" w:sz="4" w:space="0"/>
            </w:tcBorders>
            <w:vAlign w:val="center"/>
          </w:tcPr>
          <w:p w14:paraId="5858275C">
            <w:pPr>
              <w:rPr>
                <w:rFonts w:hint="eastAsia" w:ascii="宋体" w:hAnsi="宋体" w:eastAsia="宋体" w:cs="宋体"/>
                <w:sz w:val="24"/>
                <w:szCs w:val="24"/>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14:paraId="3AF832DD">
            <w:pPr>
              <w:rPr>
                <w:rFonts w:hint="eastAsia" w:ascii="宋体" w:hAnsi="宋体" w:eastAsia="宋体" w:cs="宋体"/>
                <w:sz w:val="24"/>
                <w:szCs w:val="24"/>
              </w:rPr>
            </w:pPr>
          </w:p>
        </w:tc>
        <w:tc>
          <w:tcPr>
            <w:tcW w:w="2347" w:type="dxa"/>
            <w:vMerge w:val="continue"/>
            <w:tcBorders>
              <w:top w:val="single" w:color="auto" w:sz="4" w:space="0"/>
              <w:left w:val="single" w:color="auto" w:sz="4" w:space="0"/>
              <w:bottom w:val="single" w:color="auto" w:sz="4" w:space="0"/>
              <w:right w:val="single" w:color="auto" w:sz="4" w:space="0"/>
            </w:tcBorders>
            <w:vAlign w:val="center"/>
          </w:tcPr>
          <w:p w14:paraId="6D6141EF">
            <w:pPr>
              <w:rPr>
                <w:rFonts w:hint="eastAsia" w:ascii="宋体" w:hAnsi="宋体" w:eastAsia="宋体" w:cs="宋体"/>
                <w:sz w:val="24"/>
                <w:szCs w:val="24"/>
              </w:rPr>
            </w:pPr>
          </w:p>
        </w:tc>
      </w:tr>
      <w:tr w14:paraId="50A26BD5">
        <w:tblPrEx>
          <w:tblCellMar>
            <w:top w:w="0" w:type="dxa"/>
            <w:left w:w="0" w:type="dxa"/>
            <w:bottom w:w="0" w:type="dxa"/>
            <w:right w:w="0" w:type="dxa"/>
          </w:tblCellMar>
        </w:tblPrEx>
        <w:trPr>
          <w:trHeight w:val="450" w:hRule="atLeast"/>
        </w:trPr>
        <w:tc>
          <w:tcPr>
            <w:tcW w:w="445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2BF010">
            <w:pPr>
              <w:jc w:val="center"/>
              <w:rPr>
                <w:rFonts w:hint="eastAsia" w:ascii="宋体" w:hAnsi="宋体" w:eastAsia="宋体" w:cs="宋体"/>
                <w:sz w:val="24"/>
                <w:szCs w:val="24"/>
              </w:rPr>
            </w:pPr>
            <w:r>
              <w:rPr>
                <w:rFonts w:hint="eastAsia"/>
              </w:rPr>
              <w:t>栏次</w:t>
            </w:r>
          </w:p>
        </w:tc>
        <w:tc>
          <w:tcPr>
            <w:tcW w:w="12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A2D323">
            <w:pPr>
              <w:jc w:val="center"/>
              <w:rPr>
                <w:rFonts w:hint="eastAsia" w:ascii="宋体" w:hAnsi="宋体" w:eastAsia="宋体" w:cs="宋体"/>
                <w:sz w:val="24"/>
                <w:szCs w:val="24"/>
              </w:rPr>
            </w:pPr>
            <w:r>
              <w:rPr>
                <w:rFonts w:hint="eastAsia"/>
              </w:rPr>
              <w:t>1</w:t>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A85D82">
            <w:pPr>
              <w:jc w:val="center"/>
              <w:rPr>
                <w:rFonts w:hint="eastAsia" w:ascii="宋体" w:hAnsi="宋体" w:eastAsia="宋体" w:cs="宋体"/>
                <w:sz w:val="24"/>
                <w:szCs w:val="24"/>
              </w:rPr>
            </w:pPr>
            <w:r>
              <w:rPr>
                <w:rFonts w:hint="eastAsia"/>
              </w:rPr>
              <w:t>2</w:t>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238CC9">
            <w:pPr>
              <w:jc w:val="center"/>
              <w:rPr>
                <w:rFonts w:hint="eastAsia" w:ascii="宋体" w:hAnsi="宋体" w:eastAsia="宋体" w:cs="宋体"/>
                <w:sz w:val="24"/>
                <w:szCs w:val="24"/>
              </w:rPr>
            </w:pPr>
            <w:r>
              <w:rPr>
                <w:rFonts w:hint="eastAsia"/>
              </w:rPr>
              <w:t>3</w:t>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A4E95E">
            <w:pPr>
              <w:jc w:val="center"/>
              <w:rPr>
                <w:rFonts w:hint="eastAsia" w:ascii="宋体" w:hAnsi="宋体" w:eastAsia="宋体" w:cs="宋体"/>
                <w:sz w:val="24"/>
                <w:szCs w:val="24"/>
              </w:rPr>
            </w:pPr>
            <w:r>
              <w:rPr>
                <w:rFonts w:hint="eastAsia"/>
              </w:rPr>
              <w:t>4</w:t>
            </w:r>
          </w:p>
        </w:tc>
        <w:tc>
          <w:tcPr>
            <w:tcW w:w="14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6F4685">
            <w:pPr>
              <w:jc w:val="center"/>
              <w:rPr>
                <w:rFonts w:hint="eastAsia" w:ascii="宋体" w:hAnsi="宋体" w:eastAsia="宋体" w:cs="宋体"/>
                <w:sz w:val="24"/>
                <w:szCs w:val="24"/>
              </w:rPr>
            </w:pPr>
            <w:r>
              <w:rPr>
                <w:rFonts w:hint="eastAsia"/>
              </w:rPr>
              <w:t>5</w:t>
            </w:r>
          </w:p>
        </w:tc>
        <w:tc>
          <w:tcPr>
            <w:tcW w:w="14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C594DD">
            <w:pPr>
              <w:jc w:val="center"/>
              <w:rPr>
                <w:rFonts w:hint="eastAsia" w:ascii="宋体" w:hAnsi="宋体" w:eastAsia="宋体" w:cs="宋体"/>
                <w:sz w:val="24"/>
                <w:szCs w:val="24"/>
              </w:rPr>
            </w:pPr>
            <w:r>
              <w:rPr>
                <w:rFonts w:hint="eastAsia"/>
              </w:rPr>
              <w:t>6</w:t>
            </w:r>
          </w:p>
        </w:tc>
        <w:tc>
          <w:tcPr>
            <w:tcW w:w="23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885E28">
            <w:pPr>
              <w:jc w:val="center"/>
              <w:rPr>
                <w:rFonts w:hint="eastAsia" w:ascii="宋体" w:hAnsi="宋体" w:eastAsia="宋体" w:cs="宋体"/>
                <w:sz w:val="24"/>
                <w:szCs w:val="24"/>
              </w:rPr>
            </w:pPr>
            <w:r>
              <w:rPr>
                <w:rFonts w:hint="eastAsia"/>
              </w:rPr>
              <w:t>7</w:t>
            </w:r>
          </w:p>
        </w:tc>
      </w:tr>
      <w:tr w14:paraId="3BB64189">
        <w:tblPrEx>
          <w:tblCellMar>
            <w:top w:w="0" w:type="dxa"/>
            <w:left w:w="0" w:type="dxa"/>
            <w:bottom w:w="0" w:type="dxa"/>
            <w:right w:w="0" w:type="dxa"/>
          </w:tblCellMar>
        </w:tblPrEx>
        <w:trPr>
          <w:trHeight w:val="450" w:hRule="atLeast"/>
        </w:trPr>
        <w:tc>
          <w:tcPr>
            <w:tcW w:w="445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5EE11B">
            <w:pPr>
              <w:jc w:val="center"/>
              <w:rPr>
                <w:rFonts w:hint="eastAsia" w:ascii="宋体" w:hAnsi="宋体" w:eastAsia="宋体" w:cs="宋体"/>
                <w:sz w:val="24"/>
                <w:szCs w:val="24"/>
              </w:rPr>
            </w:pPr>
            <w:r>
              <w:rPr>
                <w:rFonts w:hint="eastAsia"/>
              </w:rPr>
              <w:t>合计</w:t>
            </w:r>
          </w:p>
        </w:tc>
        <w:tc>
          <w:tcPr>
            <w:tcW w:w="1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BC92D4">
            <w:pPr>
              <w:widowControl/>
              <w:jc w:val="right"/>
              <w:textAlignment w:val="center"/>
              <w:rPr>
                <w:rFonts w:ascii="Times New Roman" w:hAnsi="Times New Roman" w:eastAsia="宋体" w:cs="Times New Roman"/>
                <w:szCs w:val="21"/>
              </w:rPr>
            </w:pPr>
            <w:r>
              <w:rPr>
                <w:rFonts w:ascii="Times New Roman" w:hAnsi="Times New Roman" w:eastAsia="宋体" w:cs="Times New Roman"/>
                <w:b/>
                <w:bCs/>
                <w:color w:val="000000"/>
                <w:kern w:val="0"/>
                <w:szCs w:val="21"/>
                <w:lang w:bidi="ar"/>
              </w:rPr>
              <w:t>114.54</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9C4B7C">
            <w:pPr>
              <w:widowControl/>
              <w:jc w:val="right"/>
              <w:textAlignment w:val="center"/>
              <w:rPr>
                <w:rFonts w:ascii="Times New Roman" w:hAnsi="Times New Roman" w:eastAsia="宋体" w:cs="Times New Roman"/>
                <w:szCs w:val="21"/>
              </w:rPr>
            </w:pPr>
            <w:r>
              <w:rPr>
                <w:rFonts w:ascii="Times New Roman" w:hAnsi="Times New Roman" w:eastAsia="宋体" w:cs="Times New Roman"/>
                <w:b/>
                <w:bCs/>
                <w:color w:val="000000"/>
                <w:kern w:val="0"/>
                <w:szCs w:val="21"/>
                <w:lang w:bidi="ar"/>
              </w:rPr>
              <w:t>114.54</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BB93CA">
            <w:pPr>
              <w:jc w:val="right"/>
              <w:rPr>
                <w:rFonts w:hint="eastAsia"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B5E6F6">
            <w:pPr>
              <w:jc w:val="right"/>
              <w:rPr>
                <w:rFonts w:hint="eastAsia" w:ascii="宋体" w:hAnsi="宋体" w:eastAsia="宋体" w:cs="宋体"/>
                <w:sz w:val="24"/>
                <w:szCs w:val="24"/>
              </w:rPr>
            </w:pPr>
            <w:r>
              <w:rPr>
                <w:rFonts w:hint="eastAsia"/>
              </w:rPr>
              <w:t>　</w:t>
            </w: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4726D">
            <w:pPr>
              <w:jc w:val="right"/>
              <w:rPr>
                <w:rFonts w:hint="eastAsia" w:ascii="宋体" w:hAnsi="宋体" w:eastAsia="宋体" w:cs="宋体"/>
                <w:sz w:val="24"/>
                <w:szCs w:val="24"/>
              </w:rPr>
            </w:pPr>
            <w:r>
              <w:rPr>
                <w:rFonts w:hint="eastAsia"/>
              </w:rPr>
              <w:t>　</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F8758">
            <w:pPr>
              <w:jc w:val="right"/>
              <w:rPr>
                <w:rFonts w:hint="eastAsia" w:ascii="宋体" w:hAnsi="宋体" w:eastAsia="宋体" w:cs="宋体"/>
                <w:sz w:val="24"/>
                <w:szCs w:val="24"/>
              </w:rPr>
            </w:pPr>
            <w:r>
              <w:rPr>
                <w:rFonts w:hint="eastAsia"/>
              </w:rPr>
              <w:t>　</w:t>
            </w:r>
          </w:p>
        </w:tc>
        <w:tc>
          <w:tcPr>
            <w:tcW w:w="2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8E4A71">
            <w:pPr>
              <w:jc w:val="right"/>
              <w:rPr>
                <w:rFonts w:hint="eastAsia" w:ascii="宋体" w:hAnsi="宋体" w:eastAsia="宋体" w:cs="宋体"/>
                <w:sz w:val="24"/>
                <w:szCs w:val="24"/>
              </w:rPr>
            </w:pPr>
            <w:r>
              <w:rPr>
                <w:rFonts w:hint="eastAsia"/>
              </w:rPr>
              <w:t>　</w:t>
            </w:r>
          </w:p>
        </w:tc>
      </w:tr>
      <w:tr w14:paraId="21AF5628">
        <w:tblPrEx>
          <w:tblCellMar>
            <w:top w:w="0" w:type="dxa"/>
            <w:left w:w="0" w:type="dxa"/>
            <w:bottom w:w="0" w:type="dxa"/>
            <w:right w:w="0" w:type="dxa"/>
          </w:tblCellMar>
        </w:tblPrEx>
        <w:trPr>
          <w:trHeight w:val="450" w:hRule="atLeast"/>
        </w:trPr>
        <w:tc>
          <w:tcPr>
            <w:tcW w:w="9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4253BB">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201</w:t>
            </w:r>
          </w:p>
        </w:tc>
        <w:tc>
          <w:tcPr>
            <w:tcW w:w="35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16E0F6">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一般公共服务支出</w:t>
            </w:r>
          </w:p>
        </w:tc>
        <w:tc>
          <w:tcPr>
            <w:tcW w:w="1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C5B380">
            <w:pPr>
              <w:widowControl/>
              <w:jc w:val="righ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103.67</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D8811F">
            <w:pPr>
              <w:widowControl/>
              <w:jc w:val="righ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103.67</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DF65FB">
            <w:pPr>
              <w:jc w:val="right"/>
              <w:rPr>
                <w:rFonts w:hint="eastAsia"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A79BF9">
            <w:pPr>
              <w:jc w:val="right"/>
              <w:rPr>
                <w:rFonts w:hint="eastAsia" w:ascii="宋体" w:hAnsi="宋体" w:eastAsia="宋体" w:cs="宋体"/>
                <w:sz w:val="24"/>
                <w:szCs w:val="24"/>
              </w:rPr>
            </w:pPr>
            <w:r>
              <w:rPr>
                <w:rFonts w:hint="eastAsia"/>
              </w:rPr>
              <w:t>　</w:t>
            </w: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3C3CF">
            <w:pPr>
              <w:jc w:val="right"/>
              <w:rPr>
                <w:rFonts w:hint="eastAsia" w:ascii="宋体" w:hAnsi="宋体" w:eastAsia="宋体" w:cs="宋体"/>
                <w:sz w:val="24"/>
                <w:szCs w:val="24"/>
              </w:rPr>
            </w:pPr>
            <w:r>
              <w:rPr>
                <w:rFonts w:hint="eastAsia"/>
              </w:rPr>
              <w:t>　</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BCA0A8">
            <w:pPr>
              <w:jc w:val="right"/>
              <w:rPr>
                <w:rFonts w:hint="eastAsia" w:ascii="宋体" w:hAnsi="宋体" w:eastAsia="宋体" w:cs="宋体"/>
                <w:sz w:val="24"/>
                <w:szCs w:val="24"/>
              </w:rPr>
            </w:pPr>
            <w:r>
              <w:rPr>
                <w:rFonts w:hint="eastAsia"/>
              </w:rPr>
              <w:t>　</w:t>
            </w:r>
          </w:p>
        </w:tc>
        <w:tc>
          <w:tcPr>
            <w:tcW w:w="2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D1001C">
            <w:pPr>
              <w:jc w:val="right"/>
              <w:rPr>
                <w:rFonts w:hint="eastAsia" w:ascii="宋体" w:hAnsi="宋体" w:eastAsia="宋体" w:cs="宋体"/>
                <w:sz w:val="24"/>
                <w:szCs w:val="24"/>
              </w:rPr>
            </w:pPr>
            <w:r>
              <w:rPr>
                <w:rFonts w:hint="eastAsia"/>
              </w:rPr>
              <w:t>　</w:t>
            </w:r>
          </w:p>
        </w:tc>
      </w:tr>
      <w:tr w14:paraId="7A61C196">
        <w:tblPrEx>
          <w:tblCellMar>
            <w:top w:w="0" w:type="dxa"/>
            <w:left w:w="0" w:type="dxa"/>
            <w:bottom w:w="0" w:type="dxa"/>
            <w:right w:w="0" w:type="dxa"/>
          </w:tblCellMar>
        </w:tblPrEx>
        <w:trPr>
          <w:trHeight w:val="450" w:hRule="atLeast"/>
        </w:trPr>
        <w:tc>
          <w:tcPr>
            <w:tcW w:w="9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FC21FB">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20128</w:t>
            </w:r>
          </w:p>
        </w:tc>
        <w:tc>
          <w:tcPr>
            <w:tcW w:w="35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A3E106">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民主党派及工商联事务</w:t>
            </w:r>
          </w:p>
        </w:tc>
        <w:tc>
          <w:tcPr>
            <w:tcW w:w="1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8D8CE">
            <w:pPr>
              <w:widowControl/>
              <w:jc w:val="right"/>
              <w:textAlignment w:val="center"/>
              <w:rPr>
                <w:rFonts w:ascii="Times New Roman" w:hAnsi="Times New Roman" w:eastAsia="华文中宋" w:cs="Times New Roman"/>
                <w:szCs w:val="21"/>
              </w:rPr>
            </w:pPr>
            <w:r>
              <w:rPr>
                <w:rFonts w:ascii="Times New Roman" w:hAnsi="Times New Roman" w:eastAsia="宋体" w:cs="Times New Roman"/>
                <w:color w:val="000000"/>
                <w:kern w:val="0"/>
                <w:szCs w:val="21"/>
                <w:lang w:bidi="ar"/>
              </w:rPr>
              <w:t>103.67</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A6CF9A">
            <w:pPr>
              <w:widowControl/>
              <w:jc w:val="righ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103.67</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392EF9">
            <w:pPr>
              <w:jc w:val="right"/>
              <w:rPr>
                <w:rFonts w:hint="eastAsia"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4E7C46">
            <w:pPr>
              <w:jc w:val="right"/>
              <w:rPr>
                <w:rFonts w:hint="eastAsia" w:ascii="宋体" w:hAnsi="宋体" w:eastAsia="宋体" w:cs="宋体"/>
                <w:sz w:val="24"/>
                <w:szCs w:val="24"/>
              </w:rPr>
            </w:pPr>
            <w:r>
              <w:rPr>
                <w:rFonts w:hint="eastAsia"/>
              </w:rPr>
              <w:t>　</w:t>
            </w: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D6B6CA">
            <w:pPr>
              <w:jc w:val="right"/>
              <w:rPr>
                <w:rFonts w:hint="eastAsia" w:ascii="宋体" w:hAnsi="宋体" w:eastAsia="宋体" w:cs="宋体"/>
                <w:sz w:val="24"/>
                <w:szCs w:val="24"/>
              </w:rPr>
            </w:pPr>
            <w:r>
              <w:rPr>
                <w:rFonts w:hint="eastAsia"/>
              </w:rPr>
              <w:t>　</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0B4CC2">
            <w:pPr>
              <w:jc w:val="right"/>
              <w:rPr>
                <w:rFonts w:hint="eastAsia" w:ascii="宋体" w:hAnsi="宋体" w:eastAsia="宋体" w:cs="宋体"/>
                <w:sz w:val="24"/>
                <w:szCs w:val="24"/>
              </w:rPr>
            </w:pPr>
            <w:r>
              <w:rPr>
                <w:rFonts w:hint="eastAsia"/>
              </w:rPr>
              <w:t>　</w:t>
            </w:r>
          </w:p>
        </w:tc>
        <w:tc>
          <w:tcPr>
            <w:tcW w:w="2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F6D65A">
            <w:pPr>
              <w:jc w:val="right"/>
              <w:rPr>
                <w:rFonts w:hint="eastAsia" w:ascii="宋体" w:hAnsi="宋体" w:eastAsia="宋体" w:cs="宋体"/>
                <w:sz w:val="24"/>
                <w:szCs w:val="24"/>
              </w:rPr>
            </w:pPr>
            <w:r>
              <w:rPr>
                <w:rFonts w:hint="eastAsia"/>
              </w:rPr>
              <w:t>　</w:t>
            </w:r>
          </w:p>
        </w:tc>
      </w:tr>
      <w:tr w14:paraId="5FD0872B">
        <w:tblPrEx>
          <w:tblCellMar>
            <w:top w:w="0" w:type="dxa"/>
            <w:left w:w="0" w:type="dxa"/>
            <w:bottom w:w="0" w:type="dxa"/>
            <w:right w:w="0" w:type="dxa"/>
          </w:tblCellMar>
        </w:tblPrEx>
        <w:trPr>
          <w:trHeight w:val="450" w:hRule="atLeast"/>
        </w:trPr>
        <w:tc>
          <w:tcPr>
            <w:tcW w:w="9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C1F076">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2012801</w:t>
            </w:r>
          </w:p>
        </w:tc>
        <w:tc>
          <w:tcPr>
            <w:tcW w:w="35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F9A617">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 xml:space="preserve">  行政运行</w:t>
            </w:r>
          </w:p>
        </w:tc>
        <w:tc>
          <w:tcPr>
            <w:tcW w:w="1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B7A0D1">
            <w:pPr>
              <w:widowControl/>
              <w:jc w:val="righ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72.03</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38B573">
            <w:pPr>
              <w:widowControl/>
              <w:jc w:val="righ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72.03</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E98DFA">
            <w:pPr>
              <w:jc w:val="right"/>
              <w:rPr>
                <w:rFonts w:hint="eastAsia"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762C87">
            <w:pPr>
              <w:jc w:val="right"/>
              <w:rPr>
                <w:rFonts w:hint="eastAsia" w:ascii="宋体" w:hAnsi="宋体" w:eastAsia="宋体" w:cs="宋体"/>
                <w:sz w:val="24"/>
                <w:szCs w:val="24"/>
              </w:rPr>
            </w:pPr>
            <w:r>
              <w:rPr>
                <w:rFonts w:hint="eastAsia"/>
              </w:rPr>
              <w:t>　</w:t>
            </w: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90C237">
            <w:pPr>
              <w:jc w:val="right"/>
              <w:rPr>
                <w:rFonts w:hint="eastAsia" w:ascii="宋体" w:hAnsi="宋体" w:eastAsia="宋体" w:cs="宋体"/>
                <w:sz w:val="24"/>
                <w:szCs w:val="24"/>
              </w:rPr>
            </w:pPr>
            <w:r>
              <w:rPr>
                <w:rFonts w:hint="eastAsia"/>
              </w:rPr>
              <w:t>　</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0E8188">
            <w:pPr>
              <w:jc w:val="right"/>
              <w:rPr>
                <w:rFonts w:hint="eastAsia" w:ascii="宋体" w:hAnsi="宋体" w:eastAsia="宋体" w:cs="宋体"/>
                <w:sz w:val="24"/>
                <w:szCs w:val="24"/>
              </w:rPr>
            </w:pPr>
            <w:r>
              <w:rPr>
                <w:rFonts w:hint="eastAsia"/>
              </w:rPr>
              <w:t>　</w:t>
            </w:r>
          </w:p>
        </w:tc>
        <w:tc>
          <w:tcPr>
            <w:tcW w:w="2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979144">
            <w:pPr>
              <w:jc w:val="right"/>
              <w:rPr>
                <w:rFonts w:hint="eastAsia" w:ascii="宋体" w:hAnsi="宋体" w:eastAsia="宋体" w:cs="宋体"/>
                <w:sz w:val="24"/>
                <w:szCs w:val="24"/>
              </w:rPr>
            </w:pPr>
            <w:r>
              <w:rPr>
                <w:rFonts w:hint="eastAsia"/>
              </w:rPr>
              <w:t>　</w:t>
            </w:r>
          </w:p>
        </w:tc>
      </w:tr>
      <w:tr w14:paraId="42369619">
        <w:tblPrEx>
          <w:tblCellMar>
            <w:top w:w="0" w:type="dxa"/>
            <w:left w:w="0" w:type="dxa"/>
            <w:bottom w:w="0" w:type="dxa"/>
            <w:right w:w="0" w:type="dxa"/>
          </w:tblCellMar>
        </w:tblPrEx>
        <w:trPr>
          <w:trHeight w:val="450" w:hRule="atLeast"/>
        </w:trPr>
        <w:tc>
          <w:tcPr>
            <w:tcW w:w="9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E03EC5">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2012802</w:t>
            </w:r>
          </w:p>
        </w:tc>
        <w:tc>
          <w:tcPr>
            <w:tcW w:w="35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C481C1">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 xml:space="preserve">  一般行政管理事务</w:t>
            </w:r>
          </w:p>
        </w:tc>
        <w:tc>
          <w:tcPr>
            <w:tcW w:w="1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A46D1C">
            <w:pPr>
              <w:widowControl/>
              <w:jc w:val="righ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24.00</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BA18DC">
            <w:pPr>
              <w:widowControl/>
              <w:jc w:val="righ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24.00</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999253">
            <w:pPr>
              <w:jc w:val="right"/>
              <w:rPr>
                <w:rFonts w:hint="eastAsia"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1FB00D">
            <w:pPr>
              <w:jc w:val="right"/>
              <w:rPr>
                <w:rFonts w:hint="eastAsia" w:ascii="宋体" w:hAnsi="宋体" w:eastAsia="宋体" w:cs="宋体"/>
                <w:sz w:val="24"/>
                <w:szCs w:val="24"/>
              </w:rPr>
            </w:pPr>
            <w:r>
              <w:rPr>
                <w:rFonts w:hint="eastAsia"/>
              </w:rPr>
              <w:t>　</w:t>
            </w: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9D6DC1">
            <w:pPr>
              <w:jc w:val="right"/>
              <w:rPr>
                <w:rFonts w:hint="eastAsia" w:ascii="宋体" w:hAnsi="宋体" w:eastAsia="宋体" w:cs="宋体"/>
                <w:sz w:val="24"/>
                <w:szCs w:val="24"/>
              </w:rPr>
            </w:pPr>
            <w:r>
              <w:rPr>
                <w:rFonts w:hint="eastAsia"/>
              </w:rPr>
              <w:t>　</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AAF94A">
            <w:pPr>
              <w:jc w:val="right"/>
              <w:rPr>
                <w:rFonts w:hint="eastAsia" w:ascii="宋体" w:hAnsi="宋体" w:eastAsia="宋体" w:cs="宋体"/>
                <w:sz w:val="24"/>
                <w:szCs w:val="24"/>
              </w:rPr>
            </w:pPr>
            <w:r>
              <w:rPr>
                <w:rFonts w:hint="eastAsia"/>
              </w:rPr>
              <w:t>　</w:t>
            </w:r>
          </w:p>
        </w:tc>
        <w:tc>
          <w:tcPr>
            <w:tcW w:w="2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33413C">
            <w:pPr>
              <w:jc w:val="right"/>
              <w:rPr>
                <w:rFonts w:hint="eastAsia" w:ascii="宋体" w:hAnsi="宋体" w:eastAsia="宋体" w:cs="宋体"/>
                <w:sz w:val="24"/>
                <w:szCs w:val="24"/>
              </w:rPr>
            </w:pPr>
            <w:r>
              <w:rPr>
                <w:rFonts w:hint="eastAsia"/>
              </w:rPr>
              <w:t>　</w:t>
            </w:r>
          </w:p>
        </w:tc>
      </w:tr>
      <w:tr w14:paraId="5655AC99">
        <w:tblPrEx>
          <w:tblCellMar>
            <w:top w:w="0" w:type="dxa"/>
            <w:left w:w="0" w:type="dxa"/>
            <w:bottom w:w="0" w:type="dxa"/>
            <w:right w:w="0" w:type="dxa"/>
          </w:tblCellMar>
        </w:tblPrEx>
        <w:trPr>
          <w:trHeight w:val="450" w:hRule="atLeast"/>
        </w:trPr>
        <w:tc>
          <w:tcPr>
            <w:tcW w:w="9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1313FB">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2012899</w:t>
            </w:r>
          </w:p>
        </w:tc>
        <w:tc>
          <w:tcPr>
            <w:tcW w:w="35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CC25CD">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 xml:space="preserve">  其他民主党派及工商联事务支出</w:t>
            </w:r>
          </w:p>
        </w:tc>
        <w:tc>
          <w:tcPr>
            <w:tcW w:w="1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8EA1FC">
            <w:pPr>
              <w:widowControl/>
              <w:jc w:val="righ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7.64</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B060A">
            <w:pPr>
              <w:widowControl/>
              <w:jc w:val="righ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7.64</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0380A4">
            <w:pPr>
              <w:jc w:val="right"/>
              <w:rPr>
                <w:rFonts w:hint="eastAsia"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75C8A1">
            <w:pPr>
              <w:jc w:val="right"/>
              <w:rPr>
                <w:rFonts w:hint="eastAsia" w:ascii="宋体" w:hAnsi="宋体" w:eastAsia="宋体" w:cs="宋体"/>
                <w:sz w:val="24"/>
                <w:szCs w:val="24"/>
              </w:rPr>
            </w:pPr>
            <w:r>
              <w:rPr>
                <w:rFonts w:hint="eastAsia"/>
              </w:rPr>
              <w:t>　</w:t>
            </w: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BEC053">
            <w:pPr>
              <w:jc w:val="right"/>
              <w:rPr>
                <w:rFonts w:hint="eastAsia" w:ascii="宋体" w:hAnsi="宋体" w:eastAsia="宋体" w:cs="宋体"/>
                <w:sz w:val="24"/>
                <w:szCs w:val="24"/>
              </w:rPr>
            </w:pPr>
            <w:r>
              <w:rPr>
                <w:rFonts w:hint="eastAsia"/>
              </w:rPr>
              <w:t>　</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7BD7E2">
            <w:pPr>
              <w:jc w:val="right"/>
              <w:rPr>
                <w:rFonts w:hint="eastAsia" w:ascii="宋体" w:hAnsi="宋体" w:eastAsia="宋体" w:cs="宋体"/>
                <w:sz w:val="24"/>
                <w:szCs w:val="24"/>
              </w:rPr>
            </w:pPr>
            <w:r>
              <w:rPr>
                <w:rFonts w:hint="eastAsia"/>
              </w:rPr>
              <w:t>　</w:t>
            </w:r>
          </w:p>
        </w:tc>
        <w:tc>
          <w:tcPr>
            <w:tcW w:w="2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337253">
            <w:pPr>
              <w:jc w:val="right"/>
              <w:rPr>
                <w:rFonts w:hint="eastAsia" w:ascii="宋体" w:hAnsi="宋体" w:eastAsia="宋体" w:cs="宋体"/>
                <w:sz w:val="24"/>
                <w:szCs w:val="24"/>
              </w:rPr>
            </w:pPr>
            <w:r>
              <w:rPr>
                <w:rFonts w:hint="eastAsia"/>
              </w:rPr>
              <w:t>　</w:t>
            </w:r>
          </w:p>
        </w:tc>
      </w:tr>
      <w:tr w14:paraId="75931D1F">
        <w:tblPrEx>
          <w:tblCellMar>
            <w:top w:w="0" w:type="dxa"/>
            <w:left w:w="0" w:type="dxa"/>
            <w:bottom w:w="0" w:type="dxa"/>
            <w:right w:w="0" w:type="dxa"/>
          </w:tblCellMar>
        </w:tblPrEx>
        <w:trPr>
          <w:trHeight w:val="450" w:hRule="atLeast"/>
        </w:trPr>
        <w:tc>
          <w:tcPr>
            <w:tcW w:w="9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F282DF">
            <w:pPr>
              <w:widowControl/>
              <w:jc w:val="left"/>
              <w:textAlignment w:val="center"/>
            </w:pPr>
            <w:r>
              <w:rPr>
                <w:rFonts w:hint="eastAsia" w:ascii="宋体" w:hAnsi="宋体" w:eastAsia="宋体" w:cs="宋体"/>
                <w:color w:val="000000"/>
                <w:kern w:val="0"/>
                <w:sz w:val="22"/>
                <w:lang w:bidi="ar"/>
              </w:rPr>
              <w:t>208</w:t>
            </w:r>
          </w:p>
        </w:tc>
        <w:tc>
          <w:tcPr>
            <w:tcW w:w="35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174974">
            <w:pPr>
              <w:widowControl/>
              <w:jc w:val="left"/>
              <w:textAlignment w:val="center"/>
            </w:pPr>
            <w:r>
              <w:rPr>
                <w:rFonts w:hint="eastAsia" w:ascii="宋体" w:hAnsi="宋体" w:eastAsia="宋体" w:cs="宋体"/>
                <w:color w:val="000000"/>
                <w:kern w:val="0"/>
                <w:sz w:val="22"/>
                <w:lang w:bidi="ar"/>
              </w:rPr>
              <w:t>社会保障和就业支出</w:t>
            </w:r>
          </w:p>
        </w:tc>
        <w:tc>
          <w:tcPr>
            <w:tcW w:w="1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E03F45">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7.89</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69ADBF">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7.89</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3A5834">
            <w:pPr>
              <w:jc w:val="right"/>
            </w:pP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93F32B">
            <w:pPr>
              <w:jc w:val="right"/>
            </w:pP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7DF2FB">
            <w:pPr>
              <w:jc w:val="right"/>
            </w:pP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D9ABE7">
            <w:pPr>
              <w:jc w:val="right"/>
            </w:pPr>
          </w:p>
        </w:tc>
        <w:tc>
          <w:tcPr>
            <w:tcW w:w="2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5FB823">
            <w:pPr>
              <w:jc w:val="right"/>
            </w:pPr>
          </w:p>
        </w:tc>
      </w:tr>
      <w:tr w14:paraId="7BBB1668">
        <w:tblPrEx>
          <w:tblCellMar>
            <w:top w:w="0" w:type="dxa"/>
            <w:left w:w="0" w:type="dxa"/>
            <w:bottom w:w="0" w:type="dxa"/>
            <w:right w:w="0" w:type="dxa"/>
          </w:tblCellMar>
        </w:tblPrEx>
        <w:trPr>
          <w:trHeight w:val="450" w:hRule="atLeast"/>
        </w:trPr>
        <w:tc>
          <w:tcPr>
            <w:tcW w:w="9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B6F635">
            <w:pPr>
              <w:widowControl/>
              <w:jc w:val="left"/>
              <w:textAlignment w:val="center"/>
            </w:pPr>
            <w:r>
              <w:rPr>
                <w:rFonts w:hint="eastAsia" w:ascii="宋体" w:hAnsi="宋体" w:eastAsia="宋体" w:cs="宋体"/>
                <w:color w:val="000000"/>
                <w:kern w:val="0"/>
                <w:sz w:val="22"/>
                <w:lang w:bidi="ar"/>
              </w:rPr>
              <w:t>20805</w:t>
            </w:r>
          </w:p>
        </w:tc>
        <w:tc>
          <w:tcPr>
            <w:tcW w:w="35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39717F">
            <w:pPr>
              <w:widowControl/>
              <w:jc w:val="left"/>
              <w:textAlignment w:val="center"/>
            </w:pPr>
            <w:r>
              <w:rPr>
                <w:rFonts w:hint="eastAsia" w:ascii="宋体" w:hAnsi="宋体" w:eastAsia="宋体" w:cs="宋体"/>
                <w:color w:val="000000"/>
                <w:kern w:val="0"/>
                <w:sz w:val="22"/>
                <w:lang w:bidi="ar"/>
              </w:rPr>
              <w:t>行政事业单位养老支出</w:t>
            </w:r>
          </w:p>
        </w:tc>
        <w:tc>
          <w:tcPr>
            <w:tcW w:w="1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264490">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6.90</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976872">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6.90</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AB2047">
            <w:pPr>
              <w:jc w:val="right"/>
            </w:pP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6D7B6B">
            <w:pPr>
              <w:jc w:val="right"/>
            </w:pP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A9730">
            <w:pPr>
              <w:jc w:val="right"/>
            </w:pP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DE8122">
            <w:pPr>
              <w:jc w:val="right"/>
            </w:pPr>
          </w:p>
        </w:tc>
        <w:tc>
          <w:tcPr>
            <w:tcW w:w="2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4A885A">
            <w:pPr>
              <w:jc w:val="right"/>
            </w:pPr>
          </w:p>
        </w:tc>
      </w:tr>
      <w:tr w14:paraId="4D40FE16">
        <w:tblPrEx>
          <w:tblCellMar>
            <w:top w:w="0" w:type="dxa"/>
            <w:left w:w="0" w:type="dxa"/>
            <w:bottom w:w="0" w:type="dxa"/>
            <w:right w:w="0" w:type="dxa"/>
          </w:tblCellMar>
        </w:tblPrEx>
        <w:trPr>
          <w:trHeight w:val="450" w:hRule="atLeast"/>
        </w:trPr>
        <w:tc>
          <w:tcPr>
            <w:tcW w:w="9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A50852">
            <w:pPr>
              <w:widowControl/>
              <w:jc w:val="left"/>
              <w:textAlignment w:val="center"/>
            </w:pPr>
            <w:r>
              <w:rPr>
                <w:rFonts w:hint="eastAsia" w:ascii="宋体" w:hAnsi="宋体" w:eastAsia="宋体" w:cs="宋体"/>
                <w:color w:val="000000"/>
                <w:kern w:val="0"/>
                <w:sz w:val="22"/>
                <w:lang w:bidi="ar"/>
              </w:rPr>
              <w:t>2080505</w:t>
            </w:r>
          </w:p>
        </w:tc>
        <w:tc>
          <w:tcPr>
            <w:tcW w:w="35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52A7C8">
            <w:pPr>
              <w:widowControl/>
              <w:jc w:val="left"/>
              <w:textAlignment w:val="center"/>
            </w:pPr>
            <w:r>
              <w:rPr>
                <w:rFonts w:hint="eastAsia" w:ascii="宋体" w:hAnsi="宋体" w:eastAsia="宋体" w:cs="宋体"/>
                <w:color w:val="000000"/>
                <w:kern w:val="0"/>
                <w:sz w:val="22"/>
                <w:lang w:bidi="ar"/>
              </w:rPr>
              <w:t xml:space="preserve">  机关事业单位基本养老保险缴费支出</w:t>
            </w:r>
          </w:p>
        </w:tc>
        <w:tc>
          <w:tcPr>
            <w:tcW w:w="1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314920">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6.90</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08B6F1">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6.90</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2A7DCE">
            <w:pPr>
              <w:jc w:val="right"/>
            </w:pP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FD3CDB">
            <w:pPr>
              <w:jc w:val="right"/>
            </w:pP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60C75F">
            <w:pPr>
              <w:jc w:val="right"/>
            </w:pP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203434">
            <w:pPr>
              <w:jc w:val="right"/>
            </w:pPr>
          </w:p>
        </w:tc>
        <w:tc>
          <w:tcPr>
            <w:tcW w:w="2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318364">
            <w:pPr>
              <w:jc w:val="right"/>
            </w:pPr>
          </w:p>
        </w:tc>
      </w:tr>
      <w:tr w14:paraId="16B30956">
        <w:tblPrEx>
          <w:tblCellMar>
            <w:top w:w="0" w:type="dxa"/>
            <w:left w:w="0" w:type="dxa"/>
            <w:bottom w:w="0" w:type="dxa"/>
            <w:right w:w="0" w:type="dxa"/>
          </w:tblCellMar>
        </w:tblPrEx>
        <w:trPr>
          <w:trHeight w:val="450" w:hRule="atLeast"/>
        </w:trPr>
        <w:tc>
          <w:tcPr>
            <w:tcW w:w="9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C76E7E">
            <w:pPr>
              <w:widowControl/>
              <w:jc w:val="left"/>
              <w:textAlignment w:val="center"/>
            </w:pPr>
            <w:r>
              <w:rPr>
                <w:rFonts w:hint="eastAsia" w:ascii="宋体" w:hAnsi="宋体" w:eastAsia="宋体" w:cs="宋体"/>
                <w:color w:val="000000"/>
                <w:kern w:val="0"/>
                <w:sz w:val="22"/>
                <w:lang w:bidi="ar"/>
              </w:rPr>
              <w:t>20827</w:t>
            </w:r>
          </w:p>
        </w:tc>
        <w:tc>
          <w:tcPr>
            <w:tcW w:w="35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4B7057">
            <w:pPr>
              <w:widowControl/>
              <w:jc w:val="left"/>
              <w:textAlignment w:val="center"/>
            </w:pPr>
            <w:r>
              <w:rPr>
                <w:rFonts w:hint="eastAsia" w:ascii="宋体" w:hAnsi="宋体" w:eastAsia="宋体" w:cs="宋体"/>
                <w:color w:val="000000"/>
                <w:kern w:val="0"/>
                <w:sz w:val="22"/>
                <w:lang w:bidi="ar"/>
              </w:rPr>
              <w:t>财政对其他社会保险基金的补助</w:t>
            </w:r>
          </w:p>
        </w:tc>
        <w:tc>
          <w:tcPr>
            <w:tcW w:w="1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2EB75C">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0.99</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1CE216">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0.99</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9CC00">
            <w:pPr>
              <w:jc w:val="right"/>
            </w:pP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A58B12">
            <w:pPr>
              <w:jc w:val="right"/>
            </w:pP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ADA742">
            <w:pPr>
              <w:jc w:val="right"/>
            </w:pP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9E3B20">
            <w:pPr>
              <w:jc w:val="right"/>
            </w:pPr>
          </w:p>
        </w:tc>
        <w:tc>
          <w:tcPr>
            <w:tcW w:w="2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EC5838">
            <w:pPr>
              <w:jc w:val="right"/>
            </w:pPr>
          </w:p>
        </w:tc>
      </w:tr>
      <w:tr w14:paraId="312DC11F">
        <w:tblPrEx>
          <w:tblCellMar>
            <w:top w:w="0" w:type="dxa"/>
            <w:left w:w="0" w:type="dxa"/>
            <w:bottom w:w="0" w:type="dxa"/>
            <w:right w:w="0" w:type="dxa"/>
          </w:tblCellMar>
        </w:tblPrEx>
        <w:trPr>
          <w:trHeight w:val="450" w:hRule="atLeast"/>
        </w:trPr>
        <w:tc>
          <w:tcPr>
            <w:tcW w:w="9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AC6812">
            <w:pPr>
              <w:widowControl/>
              <w:jc w:val="left"/>
              <w:textAlignment w:val="center"/>
            </w:pPr>
            <w:r>
              <w:rPr>
                <w:rFonts w:hint="eastAsia" w:ascii="宋体" w:hAnsi="宋体" w:eastAsia="宋体" w:cs="宋体"/>
                <w:color w:val="000000"/>
                <w:kern w:val="0"/>
                <w:sz w:val="22"/>
                <w:lang w:bidi="ar"/>
              </w:rPr>
              <w:t>2082701</w:t>
            </w:r>
          </w:p>
        </w:tc>
        <w:tc>
          <w:tcPr>
            <w:tcW w:w="35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D8D0BC">
            <w:pPr>
              <w:widowControl/>
              <w:jc w:val="left"/>
              <w:textAlignment w:val="center"/>
            </w:pPr>
            <w:r>
              <w:rPr>
                <w:rFonts w:hint="eastAsia" w:ascii="宋体" w:hAnsi="宋体" w:eastAsia="宋体" w:cs="宋体"/>
                <w:color w:val="000000"/>
                <w:kern w:val="0"/>
                <w:sz w:val="22"/>
                <w:lang w:bidi="ar"/>
              </w:rPr>
              <w:t xml:space="preserve">  财政对失业保险基金的补助</w:t>
            </w:r>
          </w:p>
        </w:tc>
        <w:tc>
          <w:tcPr>
            <w:tcW w:w="1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1260AC">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0.29</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A0B756">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0.29</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360F93">
            <w:pPr>
              <w:jc w:val="right"/>
            </w:pP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C5A99B">
            <w:pPr>
              <w:jc w:val="right"/>
            </w:pP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4611FB">
            <w:pPr>
              <w:jc w:val="right"/>
            </w:pP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96CA86">
            <w:pPr>
              <w:jc w:val="right"/>
            </w:pPr>
          </w:p>
        </w:tc>
        <w:tc>
          <w:tcPr>
            <w:tcW w:w="2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80777F">
            <w:pPr>
              <w:jc w:val="right"/>
            </w:pPr>
          </w:p>
        </w:tc>
      </w:tr>
      <w:tr w14:paraId="16C13E04">
        <w:tblPrEx>
          <w:tblCellMar>
            <w:top w:w="0" w:type="dxa"/>
            <w:left w:w="0" w:type="dxa"/>
            <w:bottom w:w="0" w:type="dxa"/>
            <w:right w:w="0" w:type="dxa"/>
          </w:tblCellMar>
        </w:tblPrEx>
        <w:trPr>
          <w:trHeight w:val="450" w:hRule="atLeast"/>
        </w:trPr>
        <w:tc>
          <w:tcPr>
            <w:tcW w:w="9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2B45E2">
            <w:pPr>
              <w:widowControl/>
              <w:jc w:val="left"/>
              <w:textAlignment w:val="center"/>
            </w:pPr>
            <w:r>
              <w:rPr>
                <w:rFonts w:hint="eastAsia" w:ascii="宋体" w:hAnsi="宋体" w:eastAsia="宋体" w:cs="宋体"/>
                <w:color w:val="000000"/>
                <w:kern w:val="0"/>
                <w:sz w:val="22"/>
                <w:lang w:bidi="ar"/>
              </w:rPr>
              <w:t>2082702</w:t>
            </w:r>
          </w:p>
        </w:tc>
        <w:tc>
          <w:tcPr>
            <w:tcW w:w="35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8A5C2C">
            <w:pPr>
              <w:widowControl/>
              <w:jc w:val="left"/>
              <w:textAlignment w:val="center"/>
            </w:pPr>
            <w:r>
              <w:rPr>
                <w:rFonts w:hint="eastAsia" w:ascii="宋体" w:hAnsi="宋体" w:eastAsia="宋体" w:cs="宋体"/>
                <w:color w:val="000000"/>
                <w:kern w:val="0"/>
                <w:sz w:val="22"/>
                <w:lang w:bidi="ar"/>
              </w:rPr>
              <w:t xml:space="preserve">  财政对工伤保险基金的补助</w:t>
            </w:r>
          </w:p>
        </w:tc>
        <w:tc>
          <w:tcPr>
            <w:tcW w:w="1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32B49C">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0.37</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C9BA84">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0.37</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C86232">
            <w:pPr>
              <w:jc w:val="right"/>
            </w:pP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41D8CC">
            <w:pPr>
              <w:jc w:val="right"/>
            </w:pP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44007A">
            <w:pPr>
              <w:jc w:val="right"/>
            </w:pP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708BFB">
            <w:pPr>
              <w:jc w:val="right"/>
            </w:pPr>
          </w:p>
        </w:tc>
        <w:tc>
          <w:tcPr>
            <w:tcW w:w="2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F40182">
            <w:pPr>
              <w:jc w:val="right"/>
            </w:pPr>
          </w:p>
        </w:tc>
      </w:tr>
      <w:tr w14:paraId="0973B66D">
        <w:tblPrEx>
          <w:tblCellMar>
            <w:top w:w="0" w:type="dxa"/>
            <w:left w:w="0" w:type="dxa"/>
            <w:bottom w:w="0" w:type="dxa"/>
            <w:right w:w="0" w:type="dxa"/>
          </w:tblCellMar>
        </w:tblPrEx>
        <w:trPr>
          <w:trHeight w:val="450" w:hRule="atLeast"/>
        </w:trPr>
        <w:tc>
          <w:tcPr>
            <w:tcW w:w="9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A8A8D6">
            <w:pPr>
              <w:widowControl/>
              <w:jc w:val="left"/>
              <w:textAlignment w:val="center"/>
            </w:pPr>
            <w:r>
              <w:rPr>
                <w:rFonts w:hint="eastAsia" w:ascii="宋体" w:hAnsi="宋体" w:eastAsia="宋体" w:cs="宋体"/>
                <w:color w:val="000000"/>
                <w:kern w:val="0"/>
                <w:sz w:val="22"/>
                <w:lang w:bidi="ar"/>
              </w:rPr>
              <w:t>2082799</w:t>
            </w:r>
          </w:p>
        </w:tc>
        <w:tc>
          <w:tcPr>
            <w:tcW w:w="35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E78D08">
            <w:pPr>
              <w:widowControl/>
              <w:jc w:val="left"/>
              <w:textAlignment w:val="center"/>
            </w:pPr>
            <w:r>
              <w:rPr>
                <w:rFonts w:hint="eastAsia" w:ascii="宋体" w:hAnsi="宋体" w:eastAsia="宋体" w:cs="宋体"/>
                <w:color w:val="000000"/>
                <w:kern w:val="0"/>
                <w:sz w:val="22"/>
                <w:lang w:bidi="ar"/>
              </w:rPr>
              <w:t xml:space="preserve">  其他财政对社会保险基金的补助</w:t>
            </w:r>
          </w:p>
        </w:tc>
        <w:tc>
          <w:tcPr>
            <w:tcW w:w="1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49FB48">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0.33</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0BF831">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0.33</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2926D0">
            <w:pPr>
              <w:jc w:val="right"/>
            </w:pP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29F39">
            <w:pPr>
              <w:jc w:val="right"/>
            </w:pP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82277B">
            <w:pPr>
              <w:jc w:val="right"/>
            </w:pP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563E56">
            <w:pPr>
              <w:jc w:val="right"/>
            </w:pPr>
          </w:p>
        </w:tc>
        <w:tc>
          <w:tcPr>
            <w:tcW w:w="2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9F79D0">
            <w:pPr>
              <w:jc w:val="right"/>
            </w:pPr>
          </w:p>
        </w:tc>
      </w:tr>
      <w:tr w14:paraId="694E1A57">
        <w:tblPrEx>
          <w:tblCellMar>
            <w:top w:w="0" w:type="dxa"/>
            <w:left w:w="0" w:type="dxa"/>
            <w:bottom w:w="0" w:type="dxa"/>
            <w:right w:w="0" w:type="dxa"/>
          </w:tblCellMar>
        </w:tblPrEx>
        <w:trPr>
          <w:trHeight w:val="450" w:hRule="atLeast"/>
        </w:trPr>
        <w:tc>
          <w:tcPr>
            <w:tcW w:w="9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BD481A">
            <w:pPr>
              <w:widowControl/>
              <w:jc w:val="left"/>
              <w:textAlignment w:val="center"/>
            </w:pPr>
            <w:r>
              <w:rPr>
                <w:rFonts w:hint="eastAsia" w:ascii="宋体" w:hAnsi="宋体" w:eastAsia="宋体" w:cs="宋体"/>
                <w:color w:val="000000"/>
                <w:kern w:val="0"/>
                <w:sz w:val="22"/>
                <w:lang w:bidi="ar"/>
              </w:rPr>
              <w:t>210</w:t>
            </w:r>
          </w:p>
        </w:tc>
        <w:tc>
          <w:tcPr>
            <w:tcW w:w="35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41DAA8">
            <w:pPr>
              <w:widowControl/>
              <w:jc w:val="left"/>
              <w:textAlignment w:val="center"/>
            </w:pPr>
            <w:r>
              <w:rPr>
                <w:rFonts w:hint="eastAsia" w:ascii="宋体" w:hAnsi="宋体" w:eastAsia="宋体" w:cs="宋体"/>
                <w:color w:val="000000"/>
                <w:kern w:val="0"/>
                <w:sz w:val="22"/>
                <w:lang w:bidi="ar"/>
              </w:rPr>
              <w:t>卫生健康支出</w:t>
            </w:r>
          </w:p>
        </w:tc>
        <w:tc>
          <w:tcPr>
            <w:tcW w:w="1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F9543D">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2.98</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9DBAD7">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2.98</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F5C0D2">
            <w:pPr>
              <w:jc w:val="right"/>
            </w:pP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5C564">
            <w:pPr>
              <w:jc w:val="right"/>
            </w:pP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0BD265">
            <w:pPr>
              <w:jc w:val="right"/>
            </w:pP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047352">
            <w:pPr>
              <w:jc w:val="right"/>
            </w:pPr>
          </w:p>
        </w:tc>
        <w:tc>
          <w:tcPr>
            <w:tcW w:w="2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C331DC">
            <w:pPr>
              <w:jc w:val="right"/>
            </w:pPr>
          </w:p>
        </w:tc>
      </w:tr>
      <w:tr w14:paraId="779A83F5">
        <w:tblPrEx>
          <w:tblCellMar>
            <w:top w:w="0" w:type="dxa"/>
            <w:left w:w="0" w:type="dxa"/>
            <w:bottom w:w="0" w:type="dxa"/>
            <w:right w:w="0" w:type="dxa"/>
          </w:tblCellMar>
        </w:tblPrEx>
        <w:trPr>
          <w:trHeight w:val="450" w:hRule="atLeast"/>
        </w:trPr>
        <w:tc>
          <w:tcPr>
            <w:tcW w:w="9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7FFD7C">
            <w:pPr>
              <w:widowControl/>
              <w:jc w:val="left"/>
              <w:textAlignment w:val="center"/>
            </w:pPr>
            <w:r>
              <w:rPr>
                <w:rFonts w:hint="eastAsia" w:ascii="宋体" w:hAnsi="宋体" w:eastAsia="宋体" w:cs="宋体"/>
                <w:color w:val="000000"/>
                <w:kern w:val="0"/>
                <w:sz w:val="22"/>
                <w:lang w:bidi="ar"/>
              </w:rPr>
              <w:t>21011</w:t>
            </w:r>
          </w:p>
        </w:tc>
        <w:tc>
          <w:tcPr>
            <w:tcW w:w="35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66A80E">
            <w:pPr>
              <w:widowControl/>
              <w:jc w:val="left"/>
              <w:textAlignment w:val="center"/>
            </w:pPr>
            <w:r>
              <w:rPr>
                <w:rFonts w:hint="eastAsia" w:ascii="宋体" w:hAnsi="宋体" w:eastAsia="宋体" w:cs="宋体"/>
                <w:color w:val="000000"/>
                <w:kern w:val="0"/>
                <w:sz w:val="22"/>
                <w:lang w:bidi="ar"/>
              </w:rPr>
              <w:t>行政事业单位医疗</w:t>
            </w:r>
          </w:p>
        </w:tc>
        <w:tc>
          <w:tcPr>
            <w:tcW w:w="1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CA2759">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2.98</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D316E">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2.98</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1642B4">
            <w:pPr>
              <w:jc w:val="right"/>
            </w:pP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667AA7">
            <w:pPr>
              <w:jc w:val="right"/>
            </w:pP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4D390D">
            <w:pPr>
              <w:jc w:val="right"/>
            </w:pP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2E0EE2">
            <w:pPr>
              <w:jc w:val="right"/>
            </w:pPr>
          </w:p>
        </w:tc>
        <w:tc>
          <w:tcPr>
            <w:tcW w:w="2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63F7BA">
            <w:pPr>
              <w:jc w:val="right"/>
            </w:pPr>
          </w:p>
        </w:tc>
      </w:tr>
      <w:tr w14:paraId="4BFB28E8">
        <w:tblPrEx>
          <w:tblCellMar>
            <w:top w:w="0" w:type="dxa"/>
            <w:left w:w="0" w:type="dxa"/>
            <w:bottom w:w="0" w:type="dxa"/>
            <w:right w:w="0" w:type="dxa"/>
          </w:tblCellMar>
        </w:tblPrEx>
        <w:trPr>
          <w:trHeight w:val="450" w:hRule="atLeast"/>
        </w:trPr>
        <w:tc>
          <w:tcPr>
            <w:tcW w:w="92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1AE3D8">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2101101</w:t>
            </w:r>
          </w:p>
        </w:tc>
        <w:tc>
          <w:tcPr>
            <w:tcW w:w="35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F5C2D1">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 xml:space="preserve">  行政单位医疗</w:t>
            </w:r>
          </w:p>
        </w:tc>
        <w:tc>
          <w:tcPr>
            <w:tcW w:w="12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5D541">
            <w:pPr>
              <w:widowControl/>
              <w:jc w:val="righ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2.98</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401AB4">
            <w:pPr>
              <w:widowControl/>
              <w:jc w:val="righ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2.98</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872531">
            <w:pPr>
              <w:jc w:val="right"/>
              <w:rPr>
                <w:rFonts w:hint="eastAsia"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4617BF">
            <w:pPr>
              <w:jc w:val="right"/>
              <w:rPr>
                <w:rFonts w:hint="eastAsia" w:ascii="宋体" w:hAnsi="宋体" w:eastAsia="宋体" w:cs="宋体"/>
                <w:sz w:val="24"/>
                <w:szCs w:val="24"/>
              </w:rPr>
            </w:pPr>
            <w:r>
              <w:rPr>
                <w:rFonts w:hint="eastAsia"/>
              </w:rPr>
              <w:t>　</w:t>
            </w: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FB1178">
            <w:pPr>
              <w:jc w:val="right"/>
              <w:rPr>
                <w:rFonts w:hint="eastAsia" w:ascii="宋体" w:hAnsi="宋体" w:eastAsia="宋体" w:cs="宋体"/>
                <w:sz w:val="24"/>
                <w:szCs w:val="24"/>
              </w:rPr>
            </w:pPr>
            <w:r>
              <w:rPr>
                <w:rFonts w:hint="eastAsia"/>
              </w:rPr>
              <w:t>　</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159E2A">
            <w:pPr>
              <w:jc w:val="right"/>
              <w:rPr>
                <w:rFonts w:hint="eastAsia" w:ascii="宋体" w:hAnsi="宋体" w:eastAsia="宋体" w:cs="宋体"/>
                <w:sz w:val="24"/>
                <w:szCs w:val="24"/>
              </w:rPr>
            </w:pPr>
            <w:r>
              <w:rPr>
                <w:rFonts w:hint="eastAsia"/>
              </w:rPr>
              <w:t>　</w:t>
            </w:r>
          </w:p>
        </w:tc>
        <w:tc>
          <w:tcPr>
            <w:tcW w:w="23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8B3838">
            <w:pPr>
              <w:jc w:val="right"/>
              <w:rPr>
                <w:rFonts w:hint="eastAsia" w:ascii="宋体" w:hAnsi="宋体" w:eastAsia="宋体" w:cs="宋体"/>
                <w:sz w:val="24"/>
                <w:szCs w:val="24"/>
              </w:rPr>
            </w:pPr>
            <w:r>
              <w:rPr>
                <w:rFonts w:hint="eastAsia"/>
              </w:rPr>
              <w:t>　</w:t>
            </w:r>
          </w:p>
        </w:tc>
      </w:tr>
      <w:tr w14:paraId="652C02CA">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17CB4EC9">
            <w:pPr>
              <w:rPr>
                <w:rFonts w:hint="eastAsia" w:ascii="宋体" w:hAnsi="宋体" w:eastAsia="宋体" w:cs="宋体"/>
                <w:sz w:val="24"/>
                <w:szCs w:val="24"/>
              </w:rPr>
            </w:pPr>
            <w:r>
              <w:rPr>
                <w:rFonts w:hint="eastAsia"/>
              </w:rPr>
              <w:t>注：本表反映部门本年度取得的各项收入情况。</w:t>
            </w:r>
          </w:p>
        </w:tc>
      </w:tr>
    </w:tbl>
    <w:p w14:paraId="0031C2A4">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p>
    <w:tbl>
      <w:tblPr>
        <w:tblStyle w:val="9"/>
        <w:tblW w:w="15640" w:type="dxa"/>
        <w:tblInd w:w="93" w:type="dxa"/>
        <w:tblLayout w:type="fixed"/>
        <w:tblCellMar>
          <w:top w:w="0" w:type="dxa"/>
          <w:left w:w="108" w:type="dxa"/>
          <w:bottom w:w="0" w:type="dxa"/>
          <w:right w:w="108" w:type="dxa"/>
        </w:tblCellMar>
      </w:tblPr>
      <w:tblGrid>
        <w:gridCol w:w="1236"/>
        <w:gridCol w:w="240"/>
        <w:gridCol w:w="3141"/>
        <w:gridCol w:w="1560"/>
        <w:gridCol w:w="1740"/>
        <w:gridCol w:w="1980"/>
        <w:gridCol w:w="1860"/>
        <w:gridCol w:w="1410"/>
        <w:gridCol w:w="2473"/>
      </w:tblGrid>
      <w:tr w14:paraId="6354808F">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58B0F7FD">
            <w:pPr>
              <w:widowControl/>
              <w:jc w:val="center"/>
              <w:rPr>
                <w:rFonts w:hint="eastAsia" w:ascii="华文中宋" w:hAnsi="华文中宋" w:eastAsia="华文中宋" w:cs="宋体"/>
                <w:color w:val="000000"/>
                <w:kern w:val="0"/>
                <w:sz w:val="32"/>
                <w:szCs w:val="32"/>
              </w:rPr>
            </w:pPr>
            <w:r>
              <w:rPr>
                <w:rFonts w:hint="eastAsia" w:ascii="Times New Roman" w:hAnsi="Times New Roman" w:eastAsia="方正小标宋_GBK" w:cs="Times New Roman"/>
                <w:kern w:val="0"/>
                <w:sz w:val="36"/>
                <w:szCs w:val="36"/>
              </w:rPr>
              <w:t>支出决算表</w:t>
            </w:r>
          </w:p>
        </w:tc>
      </w:tr>
      <w:tr w14:paraId="33C3F5E1">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F2559D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37011C19">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141" w:type="dxa"/>
            <w:tcBorders>
              <w:top w:val="nil"/>
              <w:left w:val="nil"/>
              <w:bottom w:val="nil"/>
              <w:right w:val="nil"/>
            </w:tcBorders>
            <w:shd w:val="clear" w:color="000000" w:fill="FFFFFF"/>
            <w:noWrap/>
            <w:vAlign w:val="center"/>
          </w:tcPr>
          <w:p w14:paraId="4B998187">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14:paraId="74160553">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nil"/>
              <w:right w:val="nil"/>
            </w:tcBorders>
            <w:shd w:val="clear" w:color="000000" w:fill="FFFFFF"/>
            <w:noWrap/>
            <w:vAlign w:val="center"/>
          </w:tcPr>
          <w:p w14:paraId="0686B00B">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80" w:type="dxa"/>
            <w:tcBorders>
              <w:top w:val="nil"/>
              <w:left w:val="nil"/>
              <w:bottom w:val="nil"/>
              <w:right w:val="nil"/>
            </w:tcBorders>
            <w:shd w:val="clear" w:color="000000" w:fill="FFFFFF"/>
            <w:noWrap/>
            <w:vAlign w:val="center"/>
          </w:tcPr>
          <w:p w14:paraId="7DEB1EE3">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noWrap/>
            <w:vAlign w:val="center"/>
          </w:tcPr>
          <w:p w14:paraId="6D98D20B">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0" w:type="dxa"/>
            <w:tcBorders>
              <w:top w:val="nil"/>
              <w:left w:val="nil"/>
              <w:bottom w:val="nil"/>
              <w:right w:val="nil"/>
            </w:tcBorders>
            <w:shd w:val="clear" w:color="000000" w:fill="FFFFFF"/>
            <w:noWrap/>
            <w:vAlign w:val="center"/>
          </w:tcPr>
          <w:p w14:paraId="1494F19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73" w:type="dxa"/>
            <w:tcBorders>
              <w:top w:val="nil"/>
              <w:left w:val="nil"/>
              <w:bottom w:val="nil"/>
              <w:right w:val="nil"/>
            </w:tcBorders>
            <w:shd w:val="clear" w:color="000000" w:fill="FFFFFF"/>
            <w:noWrap/>
            <w:vAlign w:val="center"/>
          </w:tcPr>
          <w:p w14:paraId="72BDD1E2">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DBA6746">
        <w:tblPrEx>
          <w:tblCellMar>
            <w:top w:w="0" w:type="dxa"/>
            <w:left w:w="108" w:type="dxa"/>
            <w:bottom w:w="0" w:type="dxa"/>
            <w:right w:w="108" w:type="dxa"/>
          </w:tblCellMar>
        </w:tblPrEx>
        <w:trPr>
          <w:trHeight w:val="381" w:hRule="atLeast"/>
        </w:trPr>
        <w:tc>
          <w:tcPr>
            <w:tcW w:w="4617" w:type="dxa"/>
            <w:gridSpan w:val="3"/>
            <w:tcBorders>
              <w:top w:val="nil"/>
              <w:left w:val="nil"/>
              <w:bottom w:val="nil"/>
              <w:right w:val="nil"/>
            </w:tcBorders>
            <w:shd w:val="clear" w:color="000000" w:fill="FFFFFF"/>
            <w:noWrap/>
            <w:vAlign w:val="center"/>
          </w:tcPr>
          <w:p w14:paraId="750ECF6E">
            <w:pPr>
              <w:widowControl/>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部门：祁阳市工商业联合会</w:t>
            </w: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14:paraId="34B30E1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nil"/>
              <w:right w:val="nil"/>
            </w:tcBorders>
            <w:shd w:val="clear" w:color="000000" w:fill="FFFFFF"/>
            <w:noWrap/>
            <w:vAlign w:val="center"/>
          </w:tcPr>
          <w:p w14:paraId="1BB0C8D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80" w:type="dxa"/>
            <w:tcBorders>
              <w:top w:val="nil"/>
              <w:left w:val="nil"/>
              <w:bottom w:val="nil"/>
              <w:right w:val="nil"/>
            </w:tcBorders>
            <w:shd w:val="clear" w:color="000000" w:fill="FFFFFF"/>
            <w:noWrap/>
            <w:vAlign w:val="center"/>
          </w:tcPr>
          <w:p w14:paraId="4FBB4AD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60" w:type="dxa"/>
            <w:tcBorders>
              <w:top w:val="nil"/>
              <w:left w:val="nil"/>
              <w:bottom w:val="nil"/>
              <w:right w:val="nil"/>
            </w:tcBorders>
            <w:shd w:val="clear" w:color="000000" w:fill="FFFFFF"/>
            <w:noWrap/>
            <w:vAlign w:val="center"/>
          </w:tcPr>
          <w:p w14:paraId="0E5EF9FE">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0" w:type="dxa"/>
            <w:tcBorders>
              <w:top w:val="nil"/>
              <w:left w:val="nil"/>
              <w:bottom w:val="nil"/>
              <w:right w:val="nil"/>
            </w:tcBorders>
            <w:shd w:val="clear" w:color="000000" w:fill="FFFFFF"/>
            <w:noWrap/>
            <w:vAlign w:val="center"/>
          </w:tcPr>
          <w:p w14:paraId="15423ADE">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73" w:type="dxa"/>
            <w:tcBorders>
              <w:top w:val="nil"/>
              <w:left w:val="nil"/>
              <w:bottom w:val="nil"/>
              <w:right w:val="nil"/>
            </w:tcBorders>
            <w:shd w:val="clear" w:color="000000" w:fill="FFFFFF"/>
            <w:noWrap/>
            <w:vAlign w:val="center"/>
          </w:tcPr>
          <w:p w14:paraId="17A45873">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7A73DD5">
        <w:tblPrEx>
          <w:tblCellMar>
            <w:top w:w="0" w:type="dxa"/>
            <w:left w:w="108" w:type="dxa"/>
            <w:bottom w:w="0" w:type="dxa"/>
            <w:right w:w="108" w:type="dxa"/>
          </w:tblCellMar>
        </w:tblPrEx>
        <w:trPr>
          <w:trHeight w:val="595" w:hRule="atLeast"/>
        </w:trPr>
        <w:tc>
          <w:tcPr>
            <w:tcW w:w="461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826A40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E69726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本年支出合计</w:t>
            </w:r>
          </w:p>
        </w:tc>
        <w:tc>
          <w:tcPr>
            <w:tcW w:w="17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06CD3C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基本支出</w:t>
            </w:r>
          </w:p>
        </w:tc>
        <w:tc>
          <w:tcPr>
            <w:tcW w:w="19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D1ABF3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项目支出</w:t>
            </w:r>
          </w:p>
        </w:tc>
        <w:tc>
          <w:tcPr>
            <w:tcW w:w="18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3AEC4D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上缴上级支出</w:t>
            </w:r>
          </w:p>
        </w:tc>
        <w:tc>
          <w:tcPr>
            <w:tcW w:w="14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7A9336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经营支出</w:t>
            </w:r>
          </w:p>
        </w:tc>
        <w:tc>
          <w:tcPr>
            <w:tcW w:w="247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7E0E90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12ABBE00">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C7A48A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功能分类科目编码</w:t>
            </w:r>
          </w:p>
        </w:tc>
        <w:tc>
          <w:tcPr>
            <w:tcW w:w="3141" w:type="dxa"/>
            <w:vMerge w:val="restart"/>
            <w:tcBorders>
              <w:top w:val="nil"/>
              <w:left w:val="single" w:color="auto" w:sz="4" w:space="0"/>
              <w:bottom w:val="single" w:color="auto" w:sz="4" w:space="0"/>
              <w:right w:val="single" w:color="auto" w:sz="4" w:space="0"/>
            </w:tcBorders>
            <w:shd w:val="clear" w:color="000000" w:fill="FFFFFF"/>
            <w:vAlign w:val="center"/>
          </w:tcPr>
          <w:p w14:paraId="61D1070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科目名称</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73ECFE0C">
            <w:pPr>
              <w:widowControl/>
              <w:jc w:val="left"/>
              <w:rPr>
                <w:rFonts w:hint="eastAsia"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334FD776">
            <w:pPr>
              <w:widowControl/>
              <w:jc w:val="left"/>
              <w:rPr>
                <w:rFonts w:hint="eastAsia" w:ascii="宋体" w:hAnsi="宋体" w:eastAsia="宋体" w:cs="宋体"/>
                <w:kern w:val="0"/>
                <w:sz w:val="24"/>
                <w:szCs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67B2B43A">
            <w:pPr>
              <w:widowControl/>
              <w:jc w:val="left"/>
              <w:rPr>
                <w:rFonts w:hint="eastAsia" w:ascii="宋体" w:hAnsi="宋体" w:eastAsia="宋体"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1AEC20BF">
            <w:pPr>
              <w:widowControl/>
              <w:jc w:val="left"/>
              <w:rPr>
                <w:rFonts w:hint="eastAsia" w:ascii="宋体" w:hAnsi="宋体" w:eastAsia="宋体" w:cs="宋体"/>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4FF469EC">
            <w:pPr>
              <w:widowControl/>
              <w:jc w:val="left"/>
              <w:rPr>
                <w:rFonts w:hint="eastAsia" w:ascii="宋体" w:hAnsi="宋体" w:eastAsia="宋体" w:cs="宋体"/>
                <w:kern w:val="0"/>
                <w:sz w:val="24"/>
                <w:szCs w:val="24"/>
              </w:rPr>
            </w:pPr>
          </w:p>
        </w:tc>
        <w:tc>
          <w:tcPr>
            <w:tcW w:w="2473" w:type="dxa"/>
            <w:vMerge w:val="continue"/>
            <w:tcBorders>
              <w:top w:val="single" w:color="auto" w:sz="4" w:space="0"/>
              <w:left w:val="single" w:color="auto" w:sz="4" w:space="0"/>
              <w:bottom w:val="single" w:color="auto" w:sz="4" w:space="0"/>
              <w:right w:val="single" w:color="auto" w:sz="4" w:space="0"/>
            </w:tcBorders>
            <w:vAlign w:val="center"/>
          </w:tcPr>
          <w:p w14:paraId="089D1413">
            <w:pPr>
              <w:widowControl/>
              <w:jc w:val="left"/>
              <w:rPr>
                <w:rFonts w:hint="eastAsia" w:ascii="宋体" w:hAnsi="宋体" w:eastAsia="宋体" w:cs="宋体"/>
                <w:kern w:val="0"/>
                <w:sz w:val="24"/>
                <w:szCs w:val="24"/>
              </w:rPr>
            </w:pPr>
          </w:p>
        </w:tc>
      </w:tr>
      <w:tr w14:paraId="7B7A36F0">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6415D750">
            <w:pPr>
              <w:widowControl/>
              <w:jc w:val="left"/>
              <w:rPr>
                <w:rFonts w:hint="eastAsia" w:ascii="宋体" w:hAnsi="宋体" w:eastAsia="宋体" w:cs="宋体"/>
                <w:kern w:val="0"/>
                <w:sz w:val="24"/>
                <w:szCs w:val="24"/>
              </w:rPr>
            </w:pPr>
          </w:p>
        </w:tc>
        <w:tc>
          <w:tcPr>
            <w:tcW w:w="3141" w:type="dxa"/>
            <w:vMerge w:val="continue"/>
            <w:tcBorders>
              <w:top w:val="nil"/>
              <w:left w:val="single" w:color="auto" w:sz="4" w:space="0"/>
              <w:bottom w:val="single" w:color="auto" w:sz="4" w:space="0"/>
              <w:right w:val="single" w:color="auto" w:sz="4" w:space="0"/>
            </w:tcBorders>
            <w:vAlign w:val="center"/>
          </w:tcPr>
          <w:p w14:paraId="7923C9CA">
            <w:pPr>
              <w:widowControl/>
              <w:jc w:val="left"/>
              <w:rPr>
                <w:rFonts w:hint="eastAsia"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67646D2F">
            <w:pPr>
              <w:widowControl/>
              <w:jc w:val="left"/>
              <w:rPr>
                <w:rFonts w:hint="eastAsia"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7E59EE40">
            <w:pPr>
              <w:widowControl/>
              <w:jc w:val="left"/>
              <w:rPr>
                <w:rFonts w:hint="eastAsia" w:ascii="宋体" w:hAnsi="宋体" w:eastAsia="宋体" w:cs="宋体"/>
                <w:kern w:val="0"/>
                <w:sz w:val="24"/>
                <w:szCs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7F342C2B">
            <w:pPr>
              <w:widowControl/>
              <w:jc w:val="left"/>
              <w:rPr>
                <w:rFonts w:hint="eastAsia" w:ascii="宋体" w:hAnsi="宋体" w:eastAsia="宋体"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7510EA55">
            <w:pPr>
              <w:widowControl/>
              <w:jc w:val="left"/>
              <w:rPr>
                <w:rFonts w:hint="eastAsia" w:ascii="宋体" w:hAnsi="宋体" w:eastAsia="宋体" w:cs="宋体"/>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446F91B9">
            <w:pPr>
              <w:widowControl/>
              <w:jc w:val="left"/>
              <w:rPr>
                <w:rFonts w:hint="eastAsia" w:ascii="宋体" w:hAnsi="宋体" w:eastAsia="宋体" w:cs="宋体"/>
                <w:kern w:val="0"/>
                <w:sz w:val="24"/>
                <w:szCs w:val="24"/>
              </w:rPr>
            </w:pPr>
          </w:p>
        </w:tc>
        <w:tc>
          <w:tcPr>
            <w:tcW w:w="2473" w:type="dxa"/>
            <w:vMerge w:val="continue"/>
            <w:tcBorders>
              <w:top w:val="single" w:color="auto" w:sz="4" w:space="0"/>
              <w:left w:val="single" w:color="auto" w:sz="4" w:space="0"/>
              <w:bottom w:val="single" w:color="auto" w:sz="4" w:space="0"/>
              <w:right w:val="single" w:color="auto" w:sz="4" w:space="0"/>
            </w:tcBorders>
            <w:vAlign w:val="center"/>
          </w:tcPr>
          <w:p w14:paraId="65904FF5">
            <w:pPr>
              <w:widowControl/>
              <w:jc w:val="left"/>
              <w:rPr>
                <w:rFonts w:hint="eastAsia" w:ascii="宋体" w:hAnsi="宋体" w:eastAsia="宋体" w:cs="宋体"/>
                <w:kern w:val="0"/>
                <w:sz w:val="24"/>
                <w:szCs w:val="24"/>
              </w:rPr>
            </w:pPr>
          </w:p>
        </w:tc>
      </w:tr>
      <w:tr w14:paraId="1E47E297">
        <w:tblPrEx>
          <w:tblCellMar>
            <w:top w:w="0" w:type="dxa"/>
            <w:left w:w="108" w:type="dxa"/>
            <w:bottom w:w="0" w:type="dxa"/>
            <w:right w:w="108" w:type="dxa"/>
          </w:tblCellMar>
        </w:tblPrEx>
        <w:trPr>
          <w:trHeight w:val="595" w:hRule="atLeast"/>
        </w:trPr>
        <w:tc>
          <w:tcPr>
            <w:tcW w:w="461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1AC298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栏次</w:t>
            </w:r>
          </w:p>
        </w:tc>
        <w:tc>
          <w:tcPr>
            <w:tcW w:w="1560" w:type="dxa"/>
            <w:tcBorders>
              <w:top w:val="nil"/>
              <w:left w:val="nil"/>
              <w:bottom w:val="single" w:color="auto" w:sz="4" w:space="0"/>
              <w:right w:val="single" w:color="auto" w:sz="4" w:space="0"/>
            </w:tcBorders>
            <w:shd w:val="clear" w:color="000000" w:fill="FFFFFF"/>
            <w:noWrap/>
            <w:vAlign w:val="center"/>
          </w:tcPr>
          <w:p w14:paraId="00B8DEE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740" w:type="dxa"/>
            <w:tcBorders>
              <w:top w:val="nil"/>
              <w:left w:val="nil"/>
              <w:bottom w:val="single" w:color="auto" w:sz="4" w:space="0"/>
              <w:right w:val="single" w:color="auto" w:sz="4" w:space="0"/>
            </w:tcBorders>
            <w:shd w:val="clear" w:color="000000" w:fill="FFFFFF"/>
            <w:noWrap/>
            <w:vAlign w:val="center"/>
          </w:tcPr>
          <w:p w14:paraId="0BCE732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980" w:type="dxa"/>
            <w:tcBorders>
              <w:top w:val="nil"/>
              <w:left w:val="nil"/>
              <w:bottom w:val="single" w:color="auto" w:sz="4" w:space="0"/>
              <w:right w:val="single" w:color="auto" w:sz="4" w:space="0"/>
            </w:tcBorders>
            <w:shd w:val="clear" w:color="000000" w:fill="FFFFFF"/>
            <w:noWrap/>
            <w:vAlign w:val="center"/>
          </w:tcPr>
          <w:p w14:paraId="28CC881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860" w:type="dxa"/>
            <w:tcBorders>
              <w:top w:val="nil"/>
              <w:left w:val="nil"/>
              <w:bottom w:val="single" w:color="auto" w:sz="4" w:space="0"/>
              <w:right w:val="single" w:color="auto" w:sz="4" w:space="0"/>
            </w:tcBorders>
            <w:shd w:val="clear" w:color="000000" w:fill="FFFFFF"/>
            <w:noWrap/>
            <w:vAlign w:val="center"/>
          </w:tcPr>
          <w:p w14:paraId="1123687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410" w:type="dxa"/>
            <w:tcBorders>
              <w:top w:val="nil"/>
              <w:left w:val="nil"/>
              <w:bottom w:val="single" w:color="auto" w:sz="4" w:space="0"/>
              <w:right w:val="single" w:color="auto" w:sz="4" w:space="0"/>
            </w:tcBorders>
            <w:shd w:val="clear" w:color="000000" w:fill="FFFFFF"/>
            <w:noWrap/>
            <w:vAlign w:val="center"/>
          </w:tcPr>
          <w:p w14:paraId="2C498FF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473" w:type="dxa"/>
            <w:tcBorders>
              <w:top w:val="nil"/>
              <w:left w:val="nil"/>
              <w:bottom w:val="single" w:color="auto" w:sz="4" w:space="0"/>
              <w:right w:val="single" w:color="auto" w:sz="4" w:space="0"/>
            </w:tcBorders>
            <w:shd w:val="clear" w:color="000000" w:fill="FFFFFF"/>
            <w:noWrap/>
            <w:vAlign w:val="center"/>
          </w:tcPr>
          <w:p w14:paraId="76A387C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0784FE90">
        <w:tblPrEx>
          <w:tblCellMar>
            <w:top w:w="0" w:type="dxa"/>
            <w:left w:w="108" w:type="dxa"/>
            <w:bottom w:w="0" w:type="dxa"/>
            <w:right w:w="108" w:type="dxa"/>
          </w:tblCellMar>
        </w:tblPrEx>
        <w:trPr>
          <w:trHeight w:val="595" w:hRule="atLeast"/>
        </w:trPr>
        <w:tc>
          <w:tcPr>
            <w:tcW w:w="461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091136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560" w:type="dxa"/>
            <w:tcBorders>
              <w:top w:val="nil"/>
              <w:left w:val="nil"/>
              <w:bottom w:val="single" w:color="auto" w:sz="4" w:space="0"/>
              <w:right w:val="single" w:color="auto" w:sz="4" w:space="0"/>
            </w:tcBorders>
            <w:shd w:val="clear" w:color="auto" w:fill="auto"/>
            <w:noWrap/>
            <w:vAlign w:val="center"/>
          </w:tcPr>
          <w:p w14:paraId="3837E436">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lang w:bidi="ar"/>
              </w:rPr>
              <w:t>114.54</w:t>
            </w:r>
          </w:p>
        </w:tc>
        <w:tc>
          <w:tcPr>
            <w:tcW w:w="1740" w:type="dxa"/>
            <w:tcBorders>
              <w:top w:val="nil"/>
              <w:left w:val="nil"/>
              <w:bottom w:val="single" w:color="auto" w:sz="4" w:space="0"/>
              <w:right w:val="single" w:color="auto" w:sz="4" w:space="0"/>
            </w:tcBorders>
            <w:shd w:val="clear" w:color="auto" w:fill="auto"/>
            <w:noWrap/>
            <w:vAlign w:val="center"/>
          </w:tcPr>
          <w:p w14:paraId="77A51E5D">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lang w:bidi="ar"/>
              </w:rPr>
              <w:t>90.54</w:t>
            </w:r>
          </w:p>
        </w:tc>
        <w:tc>
          <w:tcPr>
            <w:tcW w:w="1980" w:type="dxa"/>
            <w:tcBorders>
              <w:top w:val="nil"/>
              <w:left w:val="nil"/>
              <w:bottom w:val="single" w:color="auto" w:sz="4" w:space="0"/>
              <w:right w:val="single" w:color="auto" w:sz="4" w:space="0"/>
            </w:tcBorders>
            <w:shd w:val="clear" w:color="auto" w:fill="auto"/>
            <w:noWrap/>
            <w:vAlign w:val="center"/>
          </w:tcPr>
          <w:p w14:paraId="618DB679">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b/>
                <w:bCs/>
                <w:color w:val="000000"/>
                <w:kern w:val="0"/>
                <w:szCs w:val="21"/>
                <w:lang w:bidi="ar"/>
              </w:rPr>
              <w:t>24.00</w:t>
            </w:r>
          </w:p>
        </w:tc>
        <w:tc>
          <w:tcPr>
            <w:tcW w:w="1860" w:type="dxa"/>
            <w:tcBorders>
              <w:top w:val="nil"/>
              <w:left w:val="nil"/>
              <w:bottom w:val="single" w:color="auto" w:sz="4" w:space="0"/>
              <w:right w:val="single" w:color="auto" w:sz="4" w:space="0"/>
            </w:tcBorders>
            <w:shd w:val="clear" w:color="auto" w:fill="auto"/>
            <w:noWrap/>
            <w:vAlign w:val="center"/>
          </w:tcPr>
          <w:p w14:paraId="19F5C47B">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0" w:type="dxa"/>
            <w:tcBorders>
              <w:top w:val="nil"/>
              <w:left w:val="nil"/>
              <w:bottom w:val="single" w:color="auto" w:sz="4" w:space="0"/>
              <w:right w:val="single" w:color="auto" w:sz="4" w:space="0"/>
            </w:tcBorders>
            <w:shd w:val="clear" w:color="auto" w:fill="auto"/>
            <w:noWrap/>
            <w:vAlign w:val="center"/>
          </w:tcPr>
          <w:p w14:paraId="6EE71B2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73" w:type="dxa"/>
            <w:tcBorders>
              <w:top w:val="nil"/>
              <w:left w:val="nil"/>
              <w:bottom w:val="single" w:color="auto" w:sz="4" w:space="0"/>
              <w:right w:val="single" w:color="auto" w:sz="4" w:space="0"/>
            </w:tcBorders>
            <w:shd w:val="clear" w:color="auto" w:fill="auto"/>
            <w:noWrap/>
            <w:vAlign w:val="center"/>
          </w:tcPr>
          <w:p w14:paraId="710138E6">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2D5CA595">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71AA06">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201</w:t>
            </w:r>
          </w:p>
        </w:tc>
        <w:tc>
          <w:tcPr>
            <w:tcW w:w="3141" w:type="dxa"/>
            <w:tcBorders>
              <w:top w:val="nil"/>
              <w:left w:val="nil"/>
              <w:bottom w:val="single" w:color="auto" w:sz="4" w:space="0"/>
              <w:right w:val="single" w:color="auto" w:sz="4" w:space="0"/>
            </w:tcBorders>
            <w:shd w:val="clear" w:color="000000" w:fill="FFFFFF"/>
            <w:noWrap/>
            <w:vAlign w:val="center"/>
          </w:tcPr>
          <w:p w14:paraId="47825DCB">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一般公共服务支出</w:t>
            </w:r>
          </w:p>
        </w:tc>
        <w:tc>
          <w:tcPr>
            <w:tcW w:w="1560" w:type="dxa"/>
            <w:tcBorders>
              <w:top w:val="nil"/>
              <w:left w:val="nil"/>
              <w:bottom w:val="single" w:color="auto" w:sz="4" w:space="0"/>
              <w:right w:val="single" w:color="auto" w:sz="4" w:space="0"/>
            </w:tcBorders>
            <w:shd w:val="clear" w:color="auto" w:fill="auto"/>
            <w:noWrap/>
            <w:vAlign w:val="center"/>
          </w:tcPr>
          <w:p w14:paraId="20E669CC">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103.67</w:t>
            </w:r>
          </w:p>
        </w:tc>
        <w:tc>
          <w:tcPr>
            <w:tcW w:w="1740" w:type="dxa"/>
            <w:tcBorders>
              <w:top w:val="nil"/>
              <w:left w:val="nil"/>
              <w:bottom w:val="single" w:color="auto" w:sz="4" w:space="0"/>
              <w:right w:val="single" w:color="auto" w:sz="4" w:space="0"/>
            </w:tcBorders>
            <w:shd w:val="clear" w:color="auto" w:fill="auto"/>
            <w:noWrap/>
            <w:vAlign w:val="center"/>
          </w:tcPr>
          <w:p w14:paraId="7314E82D">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79.67</w:t>
            </w:r>
          </w:p>
        </w:tc>
        <w:tc>
          <w:tcPr>
            <w:tcW w:w="1980" w:type="dxa"/>
            <w:tcBorders>
              <w:top w:val="nil"/>
              <w:left w:val="nil"/>
              <w:bottom w:val="single" w:color="auto" w:sz="4" w:space="0"/>
              <w:right w:val="single" w:color="auto" w:sz="4" w:space="0"/>
            </w:tcBorders>
            <w:shd w:val="clear" w:color="auto" w:fill="auto"/>
            <w:noWrap/>
            <w:vAlign w:val="center"/>
          </w:tcPr>
          <w:p w14:paraId="35A7033F">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24.00</w:t>
            </w:r>
          </w:p>
        </w:tc>
        <w:tc>
          <w:tcPr>
            <w:tcW w:w="1860" w:type="dxa"/>
            <w:tcBorders>
              <w:top w:val="nil"/>
              <w:left w:val="nil"/>
              <w:bottom w:val="single" w:color="auto" w:sz="4" w:space="0"/>
              <w:right w:val="single" w:color="auto" w:sz="4" w:space="0"/>
            </w:tcBorders>
            <w:shd w:val="clear" w:color="auto" w:fill="auto"/>
            <w:noWrap/>
            <w:vAlign w:val="center"/>
          </w:tcPr>
          <w:p w14:paraId="57EE54D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0" w:type="dxa"/>
            <w:tcBorders>
              <w:top w:val="nil"/>
              <w:left w:val="nil"/>
              <w:bottom w:val="single" w:color="auto" w:sz="4" w:space="0"/>
              <w:right w:val="single" w:color="auto" w:sz="4" w:space="0"/>
            </w:tcBorders>
            <w:shd w:val="clear" w:color="auto" w:fill="auto"/>
            <w:noWrap/>
            <w:vAlign w:val="center"/>
          </w:tcPr>
          <w:p w14:paraId="2E38A9AB">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73" w:type="dxa"/>
            <w:tcBorders>
              <w:top w:val="nil"/>
              <w:left w:val="nil"/>
              <w:bottom w:val="single" w:color="auto" w:sz="4" w:space="0"/>
              <w:right w:val="single" w:color="auto" w:sz="4" w:space="0"/>
            </w:tcBorders>
            <w:shd w:val="clear" w:color="auto" w:fill="auto"/>
            <w:noWrap/>
            <w:vAlign w:val="center"/>
          </w:tcPr>
          <w:p w14:paraId="68DAA65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2CF356F">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C42F19">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20128</w:t>
            </w:r>
          </w:p>
        </w:tc>
        <w:tc>
          <w:tcPr>
            <w:tcW w:w="3141" w:type="dxa"/>
            <w:tcBorders>
              <w:top w:val="nil"/>
              <w:left w:val="nil"/>
              <w:bottom w:val="single" w:color="auto" w:sz="4" w:space="0"/>
              <w:right w:val="single" w:color="auto" w:sz="4" w:space="0"/>
            </w:tcBorders>
            <w:shd w:val="clear" w:color="000000" w:fill="FFFFFF"/>
            <w:noWrap/>
            <w:vAlign w:val="center"/>
          </w:tcPr>
          <w:p w14:paraId="41A9F8FE">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民主党派及工商联事务</w:t>
            </w:r>
          </w:p>
        </w:tc>
        <w:tc>
          <w:tcPr>
            <w:tcW w:w="1560" w:type="dxa"/>
            <w:tcBorders>
              <w:top w:val="nil"/>
              <w:left w:val="nil"/>
              <w:bottom w:val="single" w:color="auto" w:sz="4" w:space="0"/>
              <w:right w:val="single" w:color="auto" w:sz="4" w:space="0"/>
            </w:tcBorders>
            <w:shd w:val="clear" w:color="auto" w:fill="auto"/>
            <w:noWrap/>
            <w:vAlign w:val="center"/>
          </w:tcPr>
          <w:p w14:paraId="74741AA7">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103.67</w:t>
            </w:r>
          </w:p>
        </w:tc>
        <w:tc>
          <w:tcPr>
            <w:tcW w:w="1740" w:type="dxa"/>
            <w:tcBorders>
              <w:top w:val="nil"/>
              <w:left w:val="nil"/>
              <w:bottom w:val="single" w:color="auto" w:sz="4" w:space="0"/>
              <w:right w:val="single" w:color="auto" w:sz="4" w:space="0"/>
            </w:tcBorders>
            <w:shd w:val="clear" w:color="auto" w:fill="auto"/>
            <w:noWrap/>
            <w:vAlign w:val="center"/>
          </w:tcPr>
          <w:p w14:paraId="2247AE90">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79.67</w:t>
            </w:r>
          </w:p>
        </w:tc>
        <w:tc>
          <w:tcPr>
            <w:tcW w:w="1980" w:type="dxa"/>
            <w:tcBorders>
              <w:top w:val="nil"/>
              <w:left w:val="nil"/>
              <w:bottom w:val="single" w:color="auto" w:sz="4" w:space="0"/>
              <w:right w:val="single" w:color="auto" w:sz="4" w:space="0"/>
            </w:tcBorders>
            <w:shd w:val="clear" w:color="auto" w:fill="auto"/>
            <w:noWrap/>
            <w:vAlign w:val="center"/>
          </w:tcPr>
          <w:p w14:paraId="7B88BD3B">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24.00</w:t>
            </w:r>
          </w:p>
        </w:tc>
        <w:tc>
          <w:tcPr>
            <w:tcW w:w="1860" w:type="dxa"/>
            <w:tcBorders>
              <w:top w:val="nil"/>
              <w:left w:val="nil"/>
              <w:bottom w:val="single" w:color="auto" w:sz="4" w:space="0"/>
              <w:right w:val="single" w:color="auto" w:sz="4" w:space="0"/>
            </w:tcBorders>
            <w:shd w:val="clear" w:color="auto" w:fill="auto"/>
            <w:noWrap/>
            <w:vAlign w:val="center"/>
          </w:tcPr>
          <w:p w14:paraId="70BB9C17">
            <w:pPr>
              <w:widowControl/>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14:paraId="55F90223">
            <w:pPr>
              <w:widowControl/>
              <w:jc w:val="right"/>
              <w:rPr>
                <w:rFonts w:hint="eastAsia" w:ascii="宋体" w:hAnsi="宋体" w:eastAsia="宋体" w:cs="宋体"/>
                <w:kern w:val="0"/>
                <w:sz w:val="24"/>
                <w:szCs w:val="24"/>
              </w:rPr>
            </w:pPr>
          </w:p>
        </w:tc>
        <w:tc>
          <w:tcPr>
            <w:tcW w:w="2473" w:type="dxa"/>
            <w:tcBorders>
              <w:top w:val="nil"/>
              <w:left w:val="nil"/>
              <w:bottom w:val="single" w:color="auto" w:sz="4" w:space="0"/>
              <w:right w:val="single" w:color="auto" w:sz="4" w:space="0"/>
            </w:tcBorders>
            <w:shd w:val="clear" w:color="auto" w:fill="auto"/>
            <w:noWrap/>
            <w:vAlign w:val="center"/>
          </w:tcPr>
          <w:p w14:paraId="7D2AB448">
            <w:pPr>
              <w:widowControl/>
              <w:jc w:val="right"/>
              <w:rPr>
                <w:rFonts w:hint="eastAsia" w:ascii="宋体" w:hAnsi="宋体" w:eastAsia="宋体" w:cs="宋体"/>
                <w:kern w:val="0"/>
                <w:sz w:val="24"/>
                <w:szCs w:val="24"/>
              </w:rPr>
            </w:pPr>
          </w:p>
        </w:tc>
      </w:tr>
      <w:tr w14:paraId="181E858B">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54BE22">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2012801</w:t>
            </w:r>
          </w:p>
        </w:tc>
        <w:tc>
          <w:tcPr>
            <w:tcW w:w="3141" w:type="dxa"/>
            <w:tcBorders>
              <w:top w:val="nil"/>
              <w:left w:val="nil"/>
              <w:bottom w:val="single" w:color="auto" w:sz="4" w:space="0"/>
              <w:right w:val="single" w:color="auto" w:sz="4" w:space="0"/>
            </w:tcBorders>
            <w:shd w:val="clear" w:color="000000" w:fill="FFFFFF"/>
            <w:noWrap/>
            <w:vAlign w:val="center"/>
          </w:tcPr>
          <w:p w14:paraId="10BE851D">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 xml:space="preserve">  行政运行</w:t>
            </w:r>
          </w:p>
        </w:tc>
        <w:tc>
          <w:tcPr>
            <w:tcW w:w="1560" w:type="dxa"/>
            <w:tcBorders>
              <w:top w:val="nil"/>
              <w:left w:val="nil"/>
              <w:bottom w:val="single" w:color="auto" w:sz="4" w:space="0"/>
              <w:right w:val="single" w:color="auto" w:sz="4" w:space="0"/>
            </w:tcBorders>
            <w:shd w:val="clear" w:color="auto" w:fill="auto"/>
            <w:noWrap/>
            <w:vAlign w:val="center"/>
          </w:tcPr>
          <w:p w14:paraId="73F3C521">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72.03</w:t>
            </w:r>
          </w:p>
        </w:tc>
        <w:tc>
          <w:tcPr>
            <w:tcW w:w="1740" w:type="dxa"/>
            <w:tcBorders>
              <w:top w:val="nil"/>
              <w:left w:val="nil"/>
              <w:bottom w:val="single" w:color="auto" w:sz="4" w:space="0"/>
              <w:right w:val="single" w:color="auto" w:sz="4" w:space="0"/>
            </w:tcBorders>
            <w:shd w:val="clear" w:color="auto" w:fill="auto"/>
            <w:noWrap/>
            <w:vAlign w:val="center"/>
          </w:tcPr>
          <w:p w14:paraId="2FF3A915">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72.03</w:t>
            </w:r>
          </w:p>
        </w:tc>
        <w:tc>
          <w:tcPr>
            <w:tcW w:w="1980" w:type="dxa"/>
            <w:tcBorders>
              <w:top w:val="nil"/>
              <w:left w:val="nil"/>
              <w:bottom w:val="single" w:color="auto" w:sz="4" w:space="0"/>
              <w:right w:val="single" w:color="auto" w:sz="4" w:space="0"/>
            </w:tcBorders>
            <w:shd w:val="clear" w:color="auto" w:fill="auto"/>
            <w:noWrap/>
            <w:vAlign w:val="center"/>
          </w:tcPr>
          <w:p w14:paraId="77BA00CB">
            <w:pPr>
              <w:jc w:val="right"/>
              <w:rPr>
                <w:rFonts w:ascii="Times New Roman" w:hAnsi="Times New Roman" w:eastAsia="宋体" w:cs="Times New Roman"/>
                <w:kern w:val="0"/>
                <w:szCs w:val="21"/>
              </w:rPr>
            </w:pPr>
          </w:p>
        </w:tc>
        <w:tc>
          <w:tcPr>
            <w:tcW w:w="1860" w:type="dxa"/>
            <w:tcBorders>
              <w:top w:val="nil"/>
              <w:left w:val="nil"/>
              <w:bottom w:val="single" w:color="auto" w:sz="4" w:space="0"/>
              <w:right w:val="single" w:color="auto" w:sz="4" w:space="0"/>
            </w:tcBorders>
            <w:shd w:val="clear" w:color="auto" w:fill="auto"/>
            <w:noWrap/>
            <w:vAlign w:val="center"/>
          </w:tcPr>
          <w:p w14:paraId="23E64429">
            <w:pPr>
              <w:widowControl/>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14:paraId="55D6EFD7">
            <w:pPr>
              <w:widowControl/>
              <w:jc w:val="right"/>
              <w:rPr>
                <w:rFonts w:hint="eastAsia" w:ascii="宋体" w:hAnsi="宋体" w:eastAsia="宋体" w:cs="宋体"/>
                <w:kern w:val="0"/>
                <w:sz w:val="24"/>
                <w:szCs w:val="24"/>
              </w:rPr>
            </w:pPr>
          </w:p>
        </w:tc>
        <w:tc>
          <w:tcPr>
            <w:tcW w:w="2473" w:type="dxa"/>
            <w:tcBorders>
              <w:top w:val="nil"/>
              <w:left w:val="nil"/>
              <w:bottom w:val="single" w:color="auto" w:sz="4" w:space="0"/>
              <w:right w:val="single" w:color="auto" w:sz="4" w:space="0"/>
            </w:tcBorders>
            <w:shd w:val="clear" w:color="auto" w:fill="auto"/>
            <w:noWrap/>
            <w:vAlign w:val="center"/>
          </w:tcPr>
          <w:p w14:paraId="5FB1AB68">
            <w:pPr>
              <w:widowControl/>
              <w:jc w:val="right"/>
              <w:rPr>
                <w:rFonts w:hint="eastAsia" w:ascii="宋体" w:hAnsi="宋体" w:eastAsia="宋体" w:cs="宋体"/>
                <w:kern w:val="0"/>
                <w:sz w:val="24"/>
                <w:szCs w:val="24"/>
              </w:rPr>
            </w:pPr>
          </w:p>
        </w:tc>
      </w:tr>
      <w:tr w14:paraId="31F660C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728F9B3">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2012802</w:t>
            </w:r>
          </w:p>
        </w:tc>
        <w:tc>
          <w:tcPr>
            <w:tcW w:w="3141" w:type="dxa"/>
            <w:tcBorders>
              <w:top w:val="nil"/>
              <w:left w:val="nil"/>
              <w:bottom w:val="single" w:color="auto" w:sz="4" w:space="0"/>
              <w:right w:val="single" w:color="auto" w:sz="4" w:space="0"/>
            </w:tcBorders>
            <w:shd w:val="clear" w:color="000000" w:fill="FFFFFF"/>
            <w:noWrap/>
            <w:vAlign w:val="center"/>
          </w:tcPr>
          <w:p w14:paraId="32FBF40C">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 xml:space="preserve">  一般行政管理事务</w:t>
            </w:r>
          </w:p>
        </w:tc>
        <w:tc>
          <w:tcPr>
            <w:tcW w:w="1560" w:type="dxa"/>
            <w:tcBorders>
              <w:top w:val="nil"/>
              <w:left w:val="nil"/>
              <w:bottom w:val="single" w:color="auto" w:sz="4" w:space="0"/>
              <w:right w:val="single" w:color="auto" w:sz="4" w:space="0"/>
            </w:tcBorders>
            <w:shd w:val="clear" w:color="auto" w:fill="auto"/>
            <w:noWrap/>
            <w:vAlign w:val="center"/>
          </w:tcPr>
          <w:p w14:paraId="7212E92B">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24.00</w:t>
            </w:r>
          </w:p>
        </w:tc>
        <w:tc>
          <w:tcPr>
            <w:tcW w:w="1740" w:type="dxa"/>
            <w:tcBorders>
              <w:top w:val="nil"/>
              <w:left w:val="nil"/>
              <w:bottom w:val="single" w:color="auto" w:sz="4" w:space="0"/>
              <w:right w:val="single" w:color="auto" w:sz="4" w:space="0"/>
            </w:tcBorders>
            <w:shd w:val="clear" w:color="auto" w:fill="auto"/>
            <w:noWrap/>
            <w:vAlign w:val="center"/>
          </w:tcPr>
          <w:p w14:paraId="5E9468AA">
            <w:pPr>
              <w:jc w:val="right"/>
              <w:rPr>
                <w:rFonts w:ascii="Times New Roman" w:hAnsi="Times New Roman" w:eastAsia="宋体" w:cs="Times New Roman"/>
                <w:kern w:val="0"/>
                <w:szCs w:val="21"/>
              </w:rPr>
            </w:pPr>
          </w:p>
        </w:tc>
        <w:tc>
          <w:tcPr>
            <w:tcW w:w="1980" w:type="dxa"/>
            <w:tcBorders>
              <w:top w:val="nil"/>
              <w:left w:val="nil"/>
              <w:bottom w:val="single" w:color="auto" w:sz="4" w:space="0"/>
              <w:right w:val="single" w:color="auto" w:sz="4" w:space="0"/>
            </w:tcBorders>
            <w:shd w:val="clear" w:color="auto" w:fill="auto"/>
            <w:noWrap/>
            <w:vAlign w:val="center"/>
          </w:tcPr>
          <w:p w14:paraId="32CEEA69">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24.00</w:t>
            </w:r>
          </w:p>
        </w:tc>
        <w:tc>
          <w:tcPr>
            <w:tcW w:w="1860" w:type="dxa"/>
            <w:tcBorders>
              <w:top w:val="nil"/>
              <w:left w:val="nil"/>
              <w:bottom w:val="single" w:color="auto" w:sz="4" w:space="0"/>
              <w:right w:val="single" w:color="auto" w:sz="4" w:space="0"/>
            </w:tcBorders>
            <w:shd w:val="clear" w:color="auto" w:fill="auto"/>
            <w:noWrap/>
            <w:vAlign w:val="center"/>
          </w:tcPr>
          <w:p w14:paraId="5BFB831A">
            <w:pPr>
              <w:widowControl/>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14:paraId="084F388D">
            <w:pPr>
              <w:widowControl/>
              <w:jc w:val="right"/>
              <w:rPr>
                <w:rFonts w:hint="eastAsia" w:ascii="宋体" w:hAnsi="宋体" w:eastAsia="宋体" w:cs="宋体"/>
                <w:kern w:val="0"/>
                <w:sz w:val="24"/>
                <w:szCs w:val="24"/>
              </w:rPr>
            </w:pPr>
          </w:p>
        </w:tc>
        <w:tc>
          <w:tcPr>
            <w:tcW w:w="2473" w:type="dxa"/>
            <w:tcBorders>
              <w:top w:val="nil"/>
              <w:left w:val="nil"/>
              <w:bottom w:val="single" w:color="auto" w:sz="4" w:space="0"/>
              <w:right w:val="single" w:color="auto" w:sz="4" w:space="0"/>
            </w:tcBorders>
            <w:shd w:val="clear" w:color="auto" w:fill="auto"/>
            <w:noWrap/>
            <w:vAlign w:val="center"/>
          </w:tcPr>
          <w:p w14:paraId="3FA88F85">
            <w:pPr>
              <w:widowControl/>
              <w:jc w:val="right"/>
              <w:rPr>
                <w:rFonts w:hint="eastAsia" w:ascii="宋体" w:hAnsi="宋体" w:eastAsia="宋体" w:cs="宋体"/>
                <w:kern w:val="0"/>
                <w:sz w:val="24"/>
                <w:szCs w:val="24"/>
              </w:rPr>
            </w:pPr>
          </w:p>
        </w:tc>
      </w:tr>
      <w:tr w14:paraId="4CF4058F">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408B544">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2012899</w:t>
            </w:r>
          </w:p>
        </w:tc>
        <w:tc>
          <w:tcPr>
            <w:tcW w:w="3141" w:type="dxa"/>
            <w:tcBorders>
              <w:top w:val="nil"/>
              <w:left w:val="nil"/>
              <w:bottom w:val="single" w:color="auto" w:sz="4" w:space="0"/>
              <w:right w:val="single" w:color="auto" w:sz="4" w:space="0"/>
            </w:tcBorders>
            <w:shd w:val="clear" w:color="000000" w:fill="FFFFFF"/>
            <w:noWrap/>
            <w:vAlign w:val="center"/>
          </w:tcPr>
          <w:p w14:paraId="2DB3CC63">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 xml:space="preserve">  其他民主党派及工商联事务支出</w:t>
            </w:r>
          </w:p>
        </w:tc>
        <w:tc>
          <w:tcPr>
            <w:tcW w:w="1560" w:type="dxa"/>
            <w:tcBorders>
              <w:top w:val="nil"/>
              <w:left w:val="nil"/>
              <w:bottom w:val="single" w:color="auto" w:sz="4" w:space="0"/>
              <w:right w:val="single" w:color="auto" w:sz="4" w:space="0"/>
            </w:tcBorders>
            <w:shd w:val="clear" w:color="auto" w:fill="auto"/>
            <w:noWrap/>
            <w:vAlign w:val="center"/>
          </w:tcPr>
          <w:p w14:paraId="18645A63">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7.64</w:t>
            </w:r>
          </w:p>
        </w:tc>
        <w:tc>
          <w:tcPr>
            <w:tcW w:w="1740" w:type="dxa"/>
            <w:tcBorders>
              <w:top w:val="nil"/>
              <w:left w:val="nil"/>
              <w:bottom w:val="single" w:color="auto" w:sz="4" w:space="0"/>
              <w:right w:val="single" w:color="auto" w:sz="4" w:space="0"/>
            </w:tcBorders>
            <w:shd w:val="clear" w:color="auto" w:fill="auto"/>
            <w:noWrap/>
            <w:vAlign w:val="center"/>
          </w:tcPr>
          <w:p w14:paraId="46888A7A">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7.64</w:t>
            </w:r>
          </w:p>
        </w:tc>
        <w:tc>
          <w:tcPr>
            <w:tcW w:w="1980" w:type="dxa"/>
            <w:tcBorders>
              <w:top w:val="nil"/>
              <w:left w:val="nil"/>
              <w:bottom w:val="single" w:color="auto" w:sz="4" w:space="0"/>
              <w:right w:val="single" w:color="auto" w:sz="4" w:space="0"/>
            </w:tcBorders>
            <w:shd w:val="clear" w:color="auto" w:fill="auto"/>
            <w:noWrap/>
            <w:vAlign w:val="center"/>
          </w:tcPr>
          <w:p w14:paraId="54C70BBA">
            <w:pPr>
              <w:jc w:val="right"/>
              <w:rPr>
                <w:rFonts w:ascii="Times New Roman" w:hAnsi="Times New Roman" w:eastAsia="宋体" w:cs="Times New Roman"/>
                <w:kern w:val="0"/>
                <w:szCs w:val="21"/>
              </w:rPr>
            </w:pPr>
          </w:p>
        </w:tc>
        <w:tc>
          <w:tcPr>
            <w:tcW w:w="1860" w:type="dxa"/>
            <w:tcBorders>
              <w:top w:val="nil"/>
              <w:left w:val="nil"/>
              <w:bottom w:val="single" w:color="auto" w:sz="4" w:space="0"/>
              <w:right w:val="single" w:color="auto" w:sz="4" w:space="0"/>
            </w:tcBorders>
            <w:shd w:val="clear" w:color="auto" w:fill="auto"/>
            <w:noWrap/>
            <w:vAlign w:val="center"/>
          </w:tcPr>
          <w:p w14:paraId="7A907A06">
            <w:pPr>
              <w:widowControl/>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14:paraId="6470E5BF">
            <w:pPr>
              <w:widowControl/>
              <w:jc w:val="right"/>
              <w:rPr>
                <w:rFonts w:hint="eastAsia" w:ascii="宋体" w:hAnsi="宋体" w:eastAsia="宋体" w:cs="宋体"/>
                <w:kern w:val="0"/>
                <w:sz w:val="24"/>
                <w:szCs w:val="24"/>
              </w:rPr>
            </w:pPr>
          </w:p>
        </w:tc>
        <w:tc>
          <w:tcPr>
            <w:tcW w:w="2473" w:type="dxa"/>
            <w:tcBorders>
              <w:top w:val="nil"/>
              <w:left w:val="nil"/>
              <w:bottom w:val="single" w:color="auto" w:sz="4" w:space="0"/>
              <w:right w:val="single" w:color="auto" w:sz="4" w:space="0"/>
            </w:tcBorders>
            <w:shd w:val="clear" w:color="auto" w:fill="auto"/>
            <w:noWrap/>
            <w:vAlign w:val="center"/>
          </w:tcPr>
          <w:p w14:paraId="12FBCFA3">
            <w:pPr>
              <w:widowControl/>
              <w:jc w:val="right"/>
              <w:rPr>
                <w:rFonts w:hint="eastAsia" w:ascii="宋体" w:hAnsi="宋体" w:eastAsia="宋体" w:cs="宋体"/>
                <w:kern w:val="0"/>
                <w:sz w:val="24"/>
                <w:szCs w:val="24"/>
              </w:rPr>
            </w:pPr>
          </w:p>
        </w:tc>
      </w:tr>
      <w:tr w14:paraId="3B3B7C15">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DB699B6">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208</w:t>
            </w:r>
          </w:p>
        </w:tc>
        <w:tc>
          <w:tcPr>
            <w:tcW w:w="3141" w:type="dxa"/>
            <w:tcBorders>
              <w:top w:val="nil"/>
              <w:left w:val="nil"/>
              <w:bottom w:val="single" w:color="auto" w:sz="4" w:space="0"/>
              <w:right w:val="single" w:color="auto" w:sz="4" w:space="0"/>
            </w:tcBorders>
            <w:shd w:val="clear" w:color="000000" w:fill="FFFFFF"/>
            <w:noWrap/>
            <w:vAlign w:val="center"/>
          </w:tcPr>
          <w:p w14:paraId="0FDBCA97">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社会保障和就业支出</w:t>
            </w:r>
          </w:p>
        </w:tc>
        <w:tc>
          <w:tcPr>
            <w:tcW w:w="1560" w:type="dxa"/>
            <w:tcBorders>
              <w:top w:val="nil"/>
              <w:left w:val="nil"/>
              <w:bottom w:val="single" w:color="auto" w:sz="4" w:space="0"/>
              <w:right w:val="single" w:color="auto" w:sz="4" w:space="0"/>
            </w:tcBorders>
            <w:shd w:val="clear" w:color="auto" w:fill="auto"/>
            <w:noWrap/>
            <w:vAlign w:val="center"/>
          </w:tcPr>
          <w:p w14:paraId="2701A93B">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7.89</w:t>
            </w:r>
          </w:p>
        </w:tc>
        <w:tc>
          <w:tcPr>
            <w:tcW w:w="1740" w:type="dxa"/>
            <w:tcBorders>
              <w:top w:val="nil"/>
              <w:left w:val="nil"/>
              <w:bottom w:val="single" w:color="auto" w:sz="4" w:space="0"/>
              <w:right w:val="single" w:color="auto" w:sz="4" w:space="0"/>
            </w:tcBorders>
            <w:shd w:val="clear" w:color="auto" w:fill="auto"/>
            <w:noWrap/>
            <w:vAlign w:val="center"/>
          </w:tcPr>
          <w:p w14:paraId="6282A0C8">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7.89</w:t>
            </w:r>
          </w:p>
        </w:tc>
        <w:tc>
          <w:tcPr>
            <w:tcW w:w="1980" w:type="dxa"/>
            <w:tcBorders>
              <w:top w:val="nil"/>
              <w:left w:val="nil"/>
              <w:bottom w:val="single" w:color="auto" w:sz="4" w:space="0"/>
              <w:right w:val="single" w:color="auto" w:sz="4" w:space="0"/>
            </w:tcBorders>
            <w:shd w:val="clear" w:color="auto" w:fill="auto"/>
            <w:noWrap/>
            <w:vAlign w:val="center"/>
          </w:tcPr>
          <w:p w14:paraId="1924AAA8">
            <w:pPr>
              <w:jc w:val="right"/>
              <w:rPr>
                <w:rFonts w:ascii="Times New Roman" w:hAnsi="Times New Roman" w:eastAsia="宋体" w:cs="Times New Roman"/>
                <w:kern w:val="0"/>
                <w:szCs w:val="21"/>
              </w:rPr>
            </w:pPr>
          </w:p>
        </w:tc>
        <w:tc>
          <w:tcPr>
            <w:tcW w:w="1860" w:type="dxa"/>
            <w:tcBorders>
              <w:top w:val="nil"/>
              <w:left w:val="nil"/>
              <w:bottom w:val="single" w:color="auto" w:sz="4" w:space="0"/>
              <w:right w:val="single" w:color="auto" w:sz="4" w:space="0"/>
            </w:tcBorders>
            <w:shd w:val="clear" w:color="auto" w:fill="auto"/>
            <w:noWrap/>
            <w:vAlign w:val="center"/>
          </w:tcPr>
          <w:p w14:paraId="2E08F53E">
            <w:pPr>
              <w:widowControl/>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14:paraId="13659C8A">
            <w:pPr>
              <w:widowControl/>
              <w:jc w:val="right"/>
              <w:rPr>
                <w:rFonts w:hint="eastAsia" w:ascii="宋体" w:hAnsi="宋体" w:eastAsia="宋体" w:cs="宋体"/>
                <w:kern w:val="0"/>
                <w:sz w:val="24"/>
                <w:szCs w:val="24"/>
              </w:rPr>
            </w:pPr>
          </w:p>
        </w:tc>
        <w:tc>
          <w:tcPr>
            <w:tcW w:w="2473" w:type="dxa"/>
            <w:tcBorders>
              <w:top w:val="nil"/>
              <w:left w:val="nil"/>
              <w:bottom w:val="single" w:color="auto" w:sz="4" w:space="0"/>
              <w:right w:val="single" w:color="auto" w:sz="4" w:space="0"/>
            </w:tcBorders>
            <w:shd w:val="clear" w:color="auto" w:fill="auto"/>
            <w:noWrap/>
            <w:vAlign w:val="center"/>
          </w:tcPr>
          <w:p w14:paraId="5FDC5DD9">
            <w:pPr>
              <w:widowControl/>
              <w:jc w:val="right"/>
              <w:rPr>
                <w:rFonts w:hint="eastAsia" w:ascii="宋体" w:hAnsi="宋体" w:eastAsia="宋体" w:cs="宋体"/>
                <w:kern w:val="0"/>
                <w:sz w:val="24"/>
                <w:szCs w:val="24"/>
              </w:rPr>
            </w:pPr>
          </w:p>
        </w:tc>
      </w:tr>
      <w:tr w14:paraId="30C2A36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4D88AF">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20805</w:t>
            </w:r>
          </w:p>
        </w:tc>
        <w:tc>
          <w:tcPr>
            <w:tcW w:w="3141" w:type="dxa"/>
            <w:tcBorders>
              <w:top w:val="nil"/>
              <w:left w:val="nil"/>
              <w:bottom w:val="single" w:color="auto" w:sz="4" w:space="0"/>
              <w:right w:val="single" w:color="auto" w:sz="4" w:space="0"/>
            </w:tcBorders>
            <w:shd w:val="clear" w:color="000000" w:fill="FFFFFF"/>
            <w:noWrap/>
            <w:vAlign w:val="center"/>
          </w:tcPr>
          <w:p w14:paraId="145900D0">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行政事业单位养老支出</w:t>
            </w:r>
          </w:p>
        </w:tc>
        <w:tc>
          <w:tcPr>
            <w:tcW w:w="1560" w:type="dxa"/>
            <w:tcBorders>
              <w:top w:val="nil"/>
              <w:left w:val="nil"/>
              <w:bottom w:val="single" w:color="auto" w:sz="4" w:space="0"/>
              <w:right w:val="single" w:color="auto" w:sz="4" w:space="0"/>
            </w:tcBorders>
            <w:shd w:val="clear" w:color="auto" w:fill="auto"/>
            <w:noWrap/>
            <w:vAlign w:val="center"/>
          </w:tcPr>
          <w:p w14:paraId="226F6074">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6.90</w:t>
            </w:r>
          </w:p>
        </w:tc>
        <w:tc>
          <w:tcPr>
            <w:tcW w:w="1740" w:type="dxa"/>
            <w:tcBorders>
              <w:top w:val="nil"/>
              <w:left w:val="nil"/>
              <w:bottom w:val="single" w:color="auto" w:sz="4" w:space="0"/>
              <w:right w:val="single" w:color="auto" w:sz="4" w:space="0"/>
            </w:tcBorders>
            <w:shd w:val="clear" w:color="auto" w:fill="auto"/>
            <w:noWrap/>
            <w:vAlign w:val="center"/>
          </w:tcPr>
          <w:p w14:paraId="3285364A">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6.90</w:t>
            </w:r>
          </w:p>
        </w:tc>
        <w:tc>
          <w:tcPr>
            <w:tcW w:w="1980" w:type="dxa"/>
            <w:tcBorders>
              <w:top w:val="nil"/>
              <w:left w:val="nil"/>
              <w:bottom w:val="single" w:color="auto" w:sz="4" w:space="0"/>
              <w:right w:val="single" w:color="auto" w:sz="4" w:space="0"/>
            </w:tcBorders>
            <w:shd w:val="clear" w:color="auto" w:fill="auto"/>
            <w:noWrap/>
            <w:vAlign w:val="center"/>
          </w:tcPr>
          <w:p w14:paraId="075581BB">
            <w:pPr>
              <w:jc w:val="right"/>
              <w:rPr>
                <w:rFonts w:ascii="Times New Roman" w:hAnsi="Times New Roman" w:eastAsia="宋体" w:cs="Times New Roman"/>
                <w:kern w:val="0"/>
                <w:szCs w:val="21"/>
              </w:rPr>
            </w:pPr>
          </w:p>
        </w:tc>
        <w:tc>
          <w:tcPr>
            <w:tcW w:w="1860" w:type="dxa"/>
            <w:tcBorders>
              <w:top w:val="nil"/>
              <w:left w:val="nil"/>
              <w:bottom w:val="single" w:color="auto" w:sz="4" w:space="0"/>
              <w:right w:val="single" w:color="auto" w:sz="4" w:space="0"/>
            </w:tcBorders>
            <w:shd w:val="clear" w:color="auto" w:fill="auto"/>
            <w:noWrap/>
            <w:vAlign w:val="center"/>
          </w:tcPr>
          <w:p w14:paraId="4604C90A">
            <w:pPr>
              <w:widowControl/>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14:paraId="71D257C4">
            <w:pPr>
              <w:widowControl/>
              <w:jc w:val="right"/>
              <w:rPr>
                <w:rFonts w:hint="eastAsia" w:ascii="宋体" w:hAnsi="宋体" w:eastAsia="宋体" w:cs="宋体"/>
                <w:kern w:val="0"/>
                <w:sz w:val="24"/>
                <w:szCs w:val="24"/>
              </w:rPr>
            </w:pPr>
          </w:p>
        </w:tc>
        <w:tc>
          <w:tcPr>
            <w:tcW w:w="2473" w:type="dxa"/>
            <w:tcBorders>
              <w:top w:val="nil"/>
              <w:left w:val="nil"/>
              <w:bottom w:val="single" w:color="auto" w:sz="4" w:space="0"/>
              <w:right w:val="single" w:color="auto" w:sz="4" w:space="0"/>
            </w:tcBorders>
            <w:shd w:val="clear" w:color="auto" w:fill="auto"/>
            <w:noWrap/>
            <w:vAlign w:val="center"/>
          </w:tcPr>
          <w:p w14:paraId="2B4CC38D">
            <w:pPr>
              <w:widowControl/>
              <w:jc w:val="right"/>
              <w:rPr>
                <w:rFonts w:hint="eastAsia" w:ascii="宋体" w:hAnsi="宋体" w:eastAsia="宋体" w:cs="宋体"/>
                <w:kern w:val="0"/>
                <w:sz w:val="24"/>
                <w:szCs w:val="24"/>
              </w:rPr>
            </w:pPr>
          </w:p>
        </w:tc>
      </w:tr>
      <w:tr w14:paraId="20AD24A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48A051">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2080505</w:t>
            </w:r>
          </w:p>
        </w:tc>
        <w:tc>
          <w:tcPr>
            <w:tcW w:w="3141" w:type="dxa"/>
            <w:tcBorders>
              <w:top w:val="nil"/>
              <w:left w:val="nil"/>
              <w:bottom w:val="single" w:color="auto" w:sz="4" w:space="0"/>
              <w:right w:val="single" w:color="auto" w:sz="4" w:space="0"/>
            </w:tcBorders>
            <w:shd w:val="clear" w:color="000000" w:fill="FFFFFF"/>
            <w:noWrap/>
            <w:vAlign w:val="center"/>
          </w:tcPr>
          <w:p w14:paraId="7B0AB802">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 xml:space="preserve">  机关事业单位基本养老保险缴费支出</w:t>
            </w:r>
          </w:p>
        </w:tc>
        <w:tc>
          <w:tcPr>
            <w:tcW w:w="1560" w:type="dxa"/>
            <w:tcBorders>
              <w:top w:val="nil"/>
              <w:left w:val="nil"/>
              <w:bottom w:val="single" w:color="auto" w:sz="4" w:space="0"/>
              <w:right w:val="single" w:color="auto" w:sz="4" w:space="0"/>
            </w:tcBorders>
            <w:shd w:val="clear" w:color="auto" w:fill="auto"/>
            <w:noWrap/>
            <w:vAlign w:val="center"/>
          </w:tcPr>
          <w:p w14:paraId="2D92ADCA">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6.90</w:t>
            </w:r>
          </w:p>
        </w:tc>
        <w:tc>
          <w:tcPr>
            <w:tcW w:w="1740" w:type="dxa"/>
            <w:tcBorders>
              <w:top w:val="nil"/>
              <w:left w:val="nil"/>
              <w:bottom w:val="single" w:color="auto" w:sz="4" w:space="0"/>
              <w:right w:val="single" w:color="auto" w:sz="4" w:space="0"/>
            </w:tcBorders>
            <w:shd w:val="clear" w:color="auto" w:fill="auto"/>
            <w:noWrap/>
            <w:vAlign w:val="center"/>
          </w:tcPr>
          <w:p w14:paraId="335A2646">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6.90</w:t>
            </w:r>
          </w:p>
        </w:tc>
        <w:tc>
          <w:tcPr>
            <w:tcW w:w="1980" w:type="dxa"/>
            <w:tcBorders>
              <w:top w:val="nil"/>
              <w:left w:val="nil"/>
              <w:bottom w:val="single" w:color="auto" w:sz="4" w:space="0"/>
              <w:right w:val="single" w:color="auto" w:sz="4" w:space="0"/>
            </w:tcBorders>
            <w:shd w:val="clear" w:color="auto" w:fill="auto"/>
            <w:noWrap/>
            <w:vAlign w:val="center"/>
          </w:tcPr>
          <w:p w14:paraId="1B5EAF4B">
            <w:pPr>
              <w:jc w:val="right"/>
              <w:rPr>
                <w:rFonts w:ascii="Times New Roman" w:hAnsi="Times New Roman" w:eastAsia="宋体" w:cs="Times New Roman"/>
                <w:kern w:val="0"/>
                <w:szCs w:val="21"/>
              </w:rPr>
            </w:pPr>
          </w:p>
        </w:tc>
        <w:tc>
          <w:tcPr>
            <w:tcW w:w="1860" w:type="dxa"/>
            <w:tcBorders>
              <w:top w:val="nil"/>
              <w:left w:val="nil"/>
              <w:bottom w:val="single" w:color="auto" w:sz="4" w:space="0"/>
              <w:right w:val="single" w:color="auto" w:sz="4" w:space="0"/>
            </w:tcBorders>
            <w:shd w:val="clear" w:color="auto" w:fill="auto"/>
            <w:noWrap/>
            <w:vAlign w:val="center"/>
          </w:tcPr>
          <w:p w14:paraId="238092E4">
            <w:pPr>
              <w:widowControl/>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14:paraId="52C285ED">
            <w:pPr>
              <w:widowControl/>
              <w:jc w:val="right"/>
              <w:rPr>
                <w:rFonts w:hint="eastAsia" w:ascii="宋体" w:hAnsi="宋体" w:eastAsia="宋体" w:cs="宋体"/>
                <w:kern w:val="0"/>
                <w:sz w:val="24"/>
                <w:szCs w:val="24"/>
              </w:rPr>
            </w:pPr>
          </w:p>
        </w:tc>
        <w:tc>
          <w:tcPr>
            <w:tcW w:w="2473" w:type="dxa"/>
            <w:tcBorders>
              <w:top w:val="nil"/>
              <w:left w:val="nil"/>
              <w:bottom w:val="single" w:color="auto" w:sz="4" w:space="0"/>
              <w:right w:val="single" w:color="auto" w:sz="4" w:space="0"/>
            </w:tcBorders>
            <w:shd w:val="clear" w:color="auto" w:fill="auto"/>
            <w:noWrap/>
            <w:vAlign w:val="center"/>
          </w:tcPr>
          <w:p w14:paraId="243B0699">
            <w:pPr>
              <w:widowControl/>
              <w:jc w:val="right"/>
              <w:rPr>
                <w:rFonts w:hint="eastAsia" w:ascii="宋体" w:hAnsi="宋体" w:eastAsia="宋体" w:cs="宋体"/>
                <w:kern w:val="0"/>
                <w:sz w:val="24"/>
                <w:szCs w:val="24"/>
              </w:rPr>
            </w:pPr>
          </w:p>
        </w:tc>
      </w:tr>
      <w:tr w14:paraId="272AB831">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7255D4">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20827</w:t>
            </w:r>
          </w:p>
        </w:tc>
        <w:tc>
          <w:tcPr>
            <w:tcW w:w="3141" w:type="dxa"/>
            <w:tcBorders>
              <w:top w:val="nil"/>
              <w:left w:val="nil"/>
              <w:bottom w:val="single" w:color="auto" w:sz="4" w:space="0"/>
              <w:right w:val="single" w:color="auto" w:sz="4" w:space="0"/>
            </w:tcBorders>
            <w:shd w:val="clear" w:color="000000" w:fill="FFFFFF"/>
            <w:noWrap/>
            <w:vAlign w:val="center"/>
          </w:tcPr>
          <w:p w14:paraId="78D18720">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财政对其他社会保险基金的补助</w:t>
            </w:r>
          </w:p>
        </w:tc>
        <w:tc>
          <w:tcPr>
            <w:tcW w:w="1560" w:type="dxa"/>
            <w:tcBorders>
              <w:top w:val="nil"/>
              <w:left w:val="nil"/>
              <w:bottom w:val="single" w:color="auto" w:sz="4" w:space="0"/>
              <w:right w:val="single" w:color="auto" w:sz="4" w:space="0"/>
            </w:tcBorders>
            <w:shd w:val="clear" w:color="auto" w:fill="auto"/>
            <w:noWrap/>
            <w:vAlign w:val="center"/>
          </w:tcPr>
          <w:p w14:paraId="0E8921B5">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0.99</w:t>
            </w:r>
          </w:p>
        </w:tc>
        <w:tc>
          <w:tcPr>
            <w:tcW w:w="1740" w:type="dxa"/>
            <w:tcBorders>
              <w:top w:val="nil"/>
              <w:left w:val="nil"/>
              <w:bottom w:val="single" w:color="auto" w:sz="4" w:space="0"/>
              <w:right w:val="single" w:color="auto" w:sz="4" w:space="0"/>
            </w:tcBorders>
            <w:shd w:val="clear" w:color="auto" w:fill="auto"/>
            <w:noWrap/>
            <w:vAlign w:val="center"/>
          </w:tcPr>
          <w:p w14:paraId="0582823B">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0.99</w:t>
            </w:r>
          </w:p>
        </w:tc>
        <w:tc>
          <w:tcPr>
            <w:tcW w:w="1980" w:type="dxa"/>
            <w:tcBorders>
              <w:top w:val="nil"/>
              <w:left w:val="nil"/>
              <w:bottom w:val="single" w:color="auto" w:sz="4" w:space="0"/>
              <w:right w:val="single" w:color="auto" w:sz="4" w:space="0"/>
            </w:tcBorders>
            <w:shd w:val="clear" w:color="auto" w:fill="auto"/>
            <w:noWrap/>
            <w:vAlign w:val="center"/>
          </w:tcPr>
          <w:p w14:paraId="47237FCB">
            <w:pPr>
              <w:jc w:val="right"/>
              <w:rPr>
                <w:rFonts w:ascii="Times New Roman" w:hAnsi="Times New Roman" w:eastAsia="宋体" w:cs="Times New Roman"/>
                <w:kern w:val="0"/>
                <w:szCs w:val="21"/>
              </w:rPr>
            </w:pPr>
          </w:p>
        </w:tc>
        <w:tc>
          <w:tcPr>
            <w:tcW w:w="1860" w:type="dxa"/>
            <w:tcBorders>
              <w:top w:val="nil"/>
              <w:left w:val="nil"/>
              <w:bottom w:val="single" w:color="auto" w:sz="4" w:space="0"/>
              <w:right w:val="single" w:color="auto" w:sz="4" w:space="0"/>
            </w:tcBorders>
            <w:shd w:val="clear" w:color="auto" w:fill="auto"/>
            <w:noWrap/>
            <w:vAlign w:val="center"/>
          </w:tcPr>
          <w:p w14:paraId="2B61BADD">
            <w:pPr>
              <w:widowControl/>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14:paraId="47262964">
            <w:pPr>
              <w:widowControl/>
              <w:jc w:val="right"/>
              <w:rPr>
                <w:rFonts w:hint="eastAsia" w:ascii="宋体" w:hAnsi="宋体" w:eastAsia="宋体" w:cs="宋体"/>
                <w:kern w:val="0"/>
                <w:sz w:val="24"/>
                <w:szCs w:val="24"/>
              </w:rPr>
            </w:pPr>
          </w:p>
        </w:tc>
        <w:tc>
          <w:tcPr>
            <w:tcW w:w="2473" w:type="dxa"/>
            <w:tcBorders>
              <w:top w:val="nil"/>
              <w:left w:val="nil"/>
              <w:bottom w:val="single" w:color="auto" w:sz="4" w:space="0"/>
              <w:right w:val="single" w:color="auto" w:sz="4" w:space="0"/>
            </w:tcBorders>
            <w:shd w:val="clear" w:color="auto" w:fill="auto"/>
            <w:noWrap/>
            <w:vAlign w:val="center"/>
          </w:tcPr>
          <w:p w14:paraId="433B7541">
            <w:pPr>
              <w:widowControl/>
              <w:jc w:val="right"/>
              <w:rPr>
                <w:rFonts w:hint="eastAsia" w:ascii="宋体" w:hAnsi="宋体" w:eastAsia="宋体" w:cs="宋体"/>
                <w:kern w:val="0"/>
                <w:sz w:val="24"/>
                <w:szCs w:val="24"/>
              </w:rPr>
            </w:pPr>
          </w:p>
        </w:tc>
      </w:tr>
      <w:tr w14:paraId="251971FF">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6549BA">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2082701</w:t>
            </w:r>
          </w:p>
        </w:tc>
        <w:tc>
          <w:tcPr>
            <w:tcW w:w="3141" w:type="dxa"/>
            <w:tcBorders>
              <w:top w:val="nil"/>
              <w:left w:val="nil"/>
              <w:bottom w:val="single" w:color="auto" w:sz="4" w:space="0"/>
              <w:right w:val="single" w:color="auto" w:sz="4" w:space="0"/>
            </w:tcBorders>
            <w:shd w:val="clear" w:color="000000" w:fill="FFFFFF"/>
            <w:noWrap/>
            <w:vAlign w:val="center"/>
          </w:tcPr>
          <w:p w14:paraId="30156350">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 xml:space="preserve">  财政对失业保险基金的补助</w:t>
            </w:r>
          </w:p>
        </w:tc>
        <w:tc>
          <w:tcPr>
            <w:tcW w:w="1560" w:type="dxa"/>
            <w:tcBorders>
              <w:top w:val="nil"/>
              <w:left w:val="nil"/>
              <w:bottom w:val="single" w:color="auto" w:sz="4" w:space="0"/>
              <w:right w:val="single" w:color="auto" w:sz="4" w:space="0"/>
            </w:tcBorders>
            <w:shd w:val="clear" w:color="auto" w:fill="auto"/>
            <w:noWrap/>
            <w:vAlign w:val="center"/>
          </w:tcPr>
          <w:p w14:paraId="6EE4DB84">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0.29</w:t>
            </w:r>
          </w:p>
        </w:tc>
        <w:tc>
          <w:tcPr>
            <w:tcW w:w="1740" w:type="dxa"/>
            <w:tcBorders>
              <w:top w:val="nil"/>
              <w:left w:val="nil"/>
              <w:bottom w:val="single" w:color="auto" w:sz="4" w:space="0"/>
              <w:right w:val="single" w:color="auto" w:sz="4" w:space="0"/>
            </w:tcBorders>
            <w:shd w:val="clear" w:color="auto" w:fill="auto"/>
            <w:noWrap/>
            <w:vAlign w:val="center"/>
          </w:tcPr>
          <w:p w14:paraId="472EFC38">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0.29</w:t>
            </w:r>
          </w:p>
        </w:tc>
        <w:tc>
          <w:tcPr>
            <w:tcW w:w="1980" w:type="dxa"/>
            <w:tcBorders>
              <w:top w:val="nil"/>
              <w:left w:val="nil"/>
              <w:bottom w:val="single" w:color="auto" w:sz="4" w:space="0"/>
              <w:right w:val="single" w:color="auto" w:sz="4" w:space="0"/>
            </w:tcBorders>
            <w:shd w:val="clear" w:color="auto" w:fill="auto"/>
            <w:noWrap/>
            <w:vAlign w:val="center"/>
          </w:tcPr>
          <w:p w14:paraId="7C6C2D98">
            <w:pPr>
              <w:jc w:val="right"/>
              <w:rPr>
                <w:rFonts w:ascii="Times New Roman" w:hAnsi="Times New Roman" w:eastAsia="宋体" w:cs="Times New Roman"/>
                <w:kern w:val="0"/>
                <w:szCs w:val="21"/>
              </w:rPr>
            </w:pPr>
          </w:p>
        </w:tc>
        <w:tc>
          <w:tcPr>
            <w:tcW w:w="1860" w:type="dxa"/>
            <w:tcBorders>
              <w:top w:val="nil"/>
              <w:left w:val="nil"/>
              <w:bottom w:val="single" w:color="auto" w:sz="4" w:space="0"/>
              <w:right w:val="single" w:color="auto" w:sz="4" w:space="0"/>
            </w:tcBorders>
            <w:shd w:val="clear" w:color="auto" w:fill="auto"/>
            <w:noWrap/>
            <w:vAlign w:val="center"/>
          </w:tcPr>
          <w:p w14:paraId="1B6899F6">
            <w:pPr>
              <w:widowControl/>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14:paraId="5F32D113">
            <w:pPr>
              <w:widowControl/>
              <w:jc w:val="right"/>
              <w:rPr>
                <w:rFonts w:hint="eastAsia" w:ascii="宋体" w:hAnsi="宋体" w:eastAsia="宋体" w:cs="宋体"/>
                <w:kern w:val="0"/>
                <w:sz w:val="24"/>
                <w:szCs w:val="24"/>
              </w:rPr>
            </w:pPr>
          </w:p>
        </w:tc>
        <w:tc>
          <w:tcPr>
            <w:tcW w:w="2473" w:type="dxa"/>
            <w:tcBorders>
              <w:top w:val="nil"/>
              <w:left w:val="nil"/>
              <w:bottom w:val="single" w:color="auto" w:sz="4" w:space="0"/>
              <w:right w:val="single" w:color="auto" w:sz="4" w:space="0"/>
            </w:tcBorders>
            <w:shd w:val="clear" w:color="auto" w:fill="auto"/>
            <w:noWrap/>
            <w:vAlign w:val="center"/>
          </w:tcPr>
          <w:p w14:paraId="11FA5189">
            <w:pPr>
              <w:widowControl/>
              <w:jc w:val="right"/>
              <w:rPr>
                <w:rFonts w:hint="eastAsia" w:ascii="宋体" w:hAnsi="宋体" w:eastAsia="宋体" w:cs="宋体"/>
                <w:kern w:val="0"/>
                <w:sz w:val="24"/>
                <w:szCs w:val="24"/>
              </w:rPr>
            </w:pPr>
          </w:p>
        </w:tc>
      </w:tr>
      <w:tr w14:paraId="3D0F3A52">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E6A531">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2082702</w:t>
            </w:r>
          </w:p>
        </w:tc>
        <w:tc>
          <w:tcPr>
            <w:tcW w:w="3141" w:type="dxa"/>
            <w:tcBorders>
              <w:top w:val="nil"/>
              <w:left w:val="nil"/>
              <w:bottom w:val="single" w:color="auto" w:sz="4" w:space="0"/>
              <w:right w:val="single" w:color="auto" w:sz="4" w:space="0"/>
            </w:tcBorders>
            <w:shd w:val="clear" w:color="000000" w:fill="FFFFFF"/>
            <w:noWrap/>
            <w:vAlign w:val="center"/>
          </w:tcPr>
          <w:p w14:paraId="73E2FCF0">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 xml:space="preserve">  财政对工伤保险基金的补助</w:t>
            </w:r>
          </w:p>
        </w:tc>
        <w:tc>
          <w:tcPr>
            <w:tcW w:w="1560" w:type="dxa"/>
            <w:tcBorders>
              <w:top w:val="nil"/>
              <w:left w:val="nil"/>
              <w:bottom w:val="single" w:color="auto" w:sz="4" w:space="0"/>
              <w:right w:val="single" w:color="auto" w:sz="4" w:space="0"/>
            </w:tcBorders>
            <w:shd w:val="clear" w:color="auto" w:fill="auto"/>
            <w:noWrap/>
            <w:vAlign w:val="center"/>
          </w:tcPr>
          <w:p w14:paraId="42A1F602">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0.37</w:t>
            </w:r>
          </w:p>
        </w:tc>
        <w:tc>
          <w:tcPr>
            <w:tcW w:w="1740" w:type="dxa"/>
            <w:tcBorders>
              <w:top w:val="nil"/>
              <w:left w:val="nil"/>
              <w:bottom w:val="single" w:color="auto" w:sz="4" w:space="0"/>
              <w:right w:val="single" w:color="auto" w:sz="4" w:space="0"/>
            </w:tcBorders>
            <w:shd w:val="clear" w:color="auto" w:fill="auto"/>
            <w:noWrap/>
            <w:vAlign w:val="center"/>
          </w:tcPr>
          <w:p w14:paraId="4AECB455">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0.37</w:t>
            </w:r>
          </w:p>
        </w:tc>
        <w:tc>
          <w:tcPr>
            <w:tcW w:w="1980" w:type="dxa"/>
            <w:tcBorders>
              <w:top w:val="nil"/>
              <w:left w:val="nil"/>
              <w:bottom w:val="single" w:color="auto" w:sz="4" w:space="0"/>
              <w:right w:val="single" w:color="auto" w:sz="4" w:space="0"/>
            </w:tcBorders>
            <w:shd w:val="clear" w:color="auto" w:fill="auto"/>
            <w:noWrap/>
            <w:vAlign w:val="center"/>
          </w:tcPr>
          <w:p w14:paraId="5E5252C8">
            <w:pPr>
              <w:jc w:val="right"/>
              <w:rPr>
                <w:rFonts w:ascii="Times New Roman" w:hAnsi="Times New Roman" w:eastAsia="宋体" w:cs="Times New Roman"/>
                <w:kern w:val="0"/>
                <w:szCs w:val="21"/>
              </w:rPr>
            </w:pPr>
          </w:p>
        </w:tc>
        <w:tc>
          <w:tcPr>
            <w:tcW w:w="1860" w:type="dxa"/>
            <w:tcBorders>
              <w:top w:val="nil"/>
              <w:left w:val="nil"/>
              <w:bottom w:val="single" w:color="auto" w:sz="4" w:space="0"/>
              <w:right w:val="single" w:color="auto" w:sz="4" w:space="0"/>
            </w:tcBorders>
            <w:shd w:val="clear" w:color="auto" w:fill="auto"/>
            <w:noWrap/>
            <w:vAlign w:val="center"/>
          </w:tcPr>
          <w:p w14:paraId="4FA1CF74">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0" w:type="dxa"/>
            <w:tcBorders>
              <w:top w:val="nil"/>
              <w:left w:val="nil"/>
              <w:bottom w:val="single" w:color="auto" w:sz="4" w:space="0"/>
              <w:right w:val="single" w:color="auto" w:sz="4" w:space="0"/>
            </w:tcBorders>
            <w:shd w:val="clear" w:color="auto" w:fill="auto"/>
            <w:noWrap/>
            <w:vAlign w:val="center"/>
          </w:tcPr>
          <w:p w14:paraId="1F01C19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73" w:type="dxa"/>
            <w:tcBorders>
              <w:top w:val="nil"/>
              <w:left w:val="nil"/>
              <w:bottom w:val="single" w:color="auto" w:sz="4" w:space="0"/>
              <w:right w:val="single" w:color="auto" w:sz="4" w:space="0"/>
            </w:tcBorders>
            <w:shd w:val="clear" w:color="auto" w:fill="auto"/>
            <w:noWrap/>
            <w:vAlign w:val="center"/>
          </w:tcPr>
          <w:p w14:paraId="22ABC24C">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24D50B4A">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96BC47">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2082799</w:t>
            </w:r>
          </w:p>
        </w:tc>
        <w:tc>
          <w:tcPr>
            <w:tcW w:w="3141" w:type="dxa"/>
            <w:tcBorders>
              <w:top w:val="nil"/>
              <w:left w:val="nil"/>
              <w:bottom w:val="single" w:color="auto" w:sz="4" w:space="0"/>
              <w:right w:val="single" w:color="auto" w:sz="4" w:space="0"/>
            </w:tcBorders>
            <w:shd w:val="clear" w:color="000000" w:fill="FFFFFF"/>
            <w:noWrap/>
            <w:vAlign w:val="center"/>
          </w:tcPr>
          <w:p w14:paraId="7993B902">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 xml:space="preserve">  其他财政对社会保险基金的补助</w:t>
            </w:r>
          </w:p>
        </w:tc>
        <w:tc>
          <w:tcPr>
            <w:tcW w:w="1560" w:type="dxa"/>
            <w:tcBorders>
              <w:top w:val="nil"/>
              <w:left w:val="nil"/>
              <w:bottom w:val="single" w:color="auto" w:sz="4" w:space="0"/>
              <w:right w:val="single" w:color="auto" w:sz="4" w:space="0"/>
            </w:tcBorders>
            <w:shd w:val="clear" w:color="auto" w:fill="auto"/>
            <w:noWrap/>
            <w:vAlign w:val="center"/>
          </w:tcPr>
          <w:p w14:paraId="6FDF05A5">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0.33</w:t>
            </w:r>
          </w:p>
        </w:tc>
        <w:tc>
          <w:tcPr>
            <w:tcW w:w="1740" w:type="dxa"/>
            <w:tcBorders>
              <w:top w:val="nil"/>
              <w:left w:val="nil"/>
              <w:bottom w:val="single" w:color="auto" w:sz="4" w:space="0"/>
              <w:right w:val="single" w:color="auto" w:sz="4" w:space="0"/>
            </w:tcBorders>
            <w:shd w:val="clear" w:color="auto" w:fill="auto"/>
            <w:noWrap/>
            <w:vAlign w:val="center"/>
          </w:tcPr>
          <w:p w14:paraId="1438FB27">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0.33</w:t>
            </w:r>
          </w:p>
        </w:tc>
        <w:tc>
          <w:tcPr>
            <w:tcW w:w="1980" w:type="dxa"/>
            <w:tcBorders>
              <w:top w:val="nil"/>
              <w:left w:val="nil"/>
              <w:bottom w:val="single" w:color="auto" w:sz="4" w:space="0"/>
              <w:right w:val="single" w:color="auto" w:sz="4" w:space="0"/>
            </w:tcBorders>
            <w:shd w:val="clear" w:color="auto" w:fill="auto"/>
            <w:noWrap/>
            <w:vAlign w:val="center"/>
          </w:tcPr>
          <w:p w14:paraId="4DA7182A">
            <w:pPr>
              <w:jc w:val="right"/>
              <w:rPr>
                <w:rFonts w:ascii="Times New Roman" w:hAnsi="Times New Roman" w:eastAsia="宋体" w:cs="Times New Roman"/>
                <w:kern w:val="0"/>
                <w:szCs w:val="21"/>
              </w:rPr>
            </w:pPr>
          </w:p>
        </w:tc>
        <w:tc>
          <w:tcPr>
            <w:tcW w:w="1860" w:type="dxa"/>
            <w:tcBorders>
              <w:top w:val="nil"/>
              <w:left w:val="nil"/>
              <w:bottom w:val="single" w:color="auto" w:sz="4" w:space="0"/>
              <w:right w:val="single" w:color="auto" w:sz="4" w:space="0"/>
            </w:tcBorders>
            <w:shd w:val="clear" w:color="auto" w:fill="auto"/>
            <w:noWrap/>
            <w:vAlign w:val="center"/>
          </w:tcPr>
          <w:p w14:paraId="12B1EA17">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0" w:type="dxa"/>
            <w:tcBorders>
              <w:top w:val="nil"/>
              <w:left w:val="nil"/>
              <w:bottom w:val="single" w:color="auto" w:sz="4" w:space="0"/>
              <w:right w:val="single" w:color="auto" w:sz="4" w:space="0"/>
            </w:tcBorders>
            <w:shd w:val="clear" w:color="auto" w:fill="auto"/>
            <w:noWrap/>
            <w:vAlign w:val="center"/>
          </w:tcPr>
          <w:p w14:paraId="1ED77DD7">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73" w:type="dxa"/>
            <w:tcBorders>
              <w:top w:val="nil"/>
              <w:left w:val="nil"/>
              <w:bottom w:val="single" w:color="auto" w:sz="4" w:space="0"/>
              <w:right w:val="single" w:color="auto" w:sz="4" w:space="0"/>
            </w:tcBorders>
            <w:shd w:val="clear" w:color="auto" w:fill="auto"/>
            <w:noWrap/>
            <w:vAlign w:val="center"/>
          </w:tcPr>
          <w:p w14:paraId="0D9FD833">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473D3500">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F9236C">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210</w:t>
            </w:r>
          </w:p>
        </w:tc>
        <w:tc>
          <w:tcPr>
            <w:tcW w:w="3141" w:type="dxa"/>
            <w:tcBorders>
              <w:top w:val="nil"/>
              <w:left w:val="nil"/>
              <w:bottom w:val="single" w:color="auto" w:sz="4" w:space="0"/>
              <w:right w:val="single" w:color="auto" w:sz="4" w:space="0"/>
            </w:tcBorders>
            <w:shd w:val="clear" w:color="000000" w:fill="FFFFFF"/>
            <w:noWrap/>
            <w:vAlign w:val="center"/>
          </w:tcPr>
          <w:p w14:paraId="42216903">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卫生健康支出</w:t>
            </w:r>
          </w:p>
        </w:tc>
        <w:tc>
          <w:tcPr>
            <w:tcW w:w="1560" w:type="dxa"/>
            <w:tcBorders>
              <w:top w:val="nil"/>
              <w:left w:val="nil"/>
              <w:bottom w:val="single" w:color="auto" w:sz="4" w:space="0"/>
              <w:right w:val="single" w:color="auto" w:sz="4" w:space="0"/>
            </w:tcBorders>
            <w:shd w:val="clear" w:color="auto" w:fill="auto"/>
            <w:noWrap/>
            <w:vAlign w:val="center"/>
          </w:tcPr>
          <w:p w14:paraId="14D084B4">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2.98</w:t>
            </w:r>
          </w:p>
        </w:tc>
        <w:tc>
          <w:tcPr>
            <w:tcW w:w="1740" w:type="dxa"/>
            <w:tcBorders>
              <w:top w:val="nil"/>
              <w:left w:val="nil"/>
              <w:bottom w:val="single" w:color="auto" w:sz="4" w:space="0"/>
              <w:right w:val="single" w:color="auto" w:sz="4" w:space="0"/>
            </w:tcBorders>
            <w:shd w:val="clear" w:color="auto" w:fill="auto"/>
            <w:noWrap/>
            <w:vAlign w:val="center"/>
          </w:tcPr>
          <w:p w14:paraId="63B1BDC1">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2.98</w:t>
            </w:r>
          </w:p>
        </w:tc>
        <w:tc>
          <w:tcPr>
            <w:tcW w:w="1980" w:type="dxa"/>
            <w:tcBorders>
              <w:top w:val="nil"/>
              <w:left w:val="nil"/>
              <w:bottom w:val="single" w:color="auto" w:sz="4" w:space="0"/>
              <w:right w:val="single" w:color="auto" w:sz="4" w:space="0"/>
            </w:tcBorders>
            <w:shd w:val="clear" w:color="auto" w:fill="auto"/>
            <w:noWrap/>
            <w:vAlign w:val="center"/>
          </w:tcPr>
          <w:p w14:paraId="3AA3DD8D">
            <w:pPr>
              <w:jc w:val="right"/>
              <w:rPr>
                <w:rFonts w:ascii="Times New Roman" w:hAnsi="Times New Roman" w:eastAsia="宋体" w:cs="Times New Roman"/>
                <w:kern w:val="0"/>
                <w:szCs w:val="21"/>
              </w:rPr>
            </w:pPr>
          </w:p>
        </w:tc>
        <w:tc>
          <w:tcPr>
            <w:tcW w:w="1860" w:type="dxa"/>
            <w:tcBorders>
              <w:top w:val="nil"/>
              <w:left w:val="nil"/>
              <w:bottom w:val="single" w:color="auto" w:sz="4" w:space="0"/>
              <w:right w:val="single" w:color="auto" w:sz="4" w:space="0"/>
            </w:tcBorders>
            <w:shd w:val="clear" w:color="auto" w:fill="auto"/>
            <w:noWrap/>
            <w:vAlign w:val="center"/>
          </w:tcPr>
          <w:p w14:paraId="78E538FA">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0" w:type="dxa"/>
            <w:tcBorders>
              <w:top w:val="nil"/>
              <w:left w:val="nil"/>
              <w:bottom w:val="single" w:color="auto" w:sz="4" w:space="0"/>
              <w:right w:val="single" w:color="auto" w:sz="4" w:space="0"/>
            </w:tcBorders>
            <w:shd w:val="clear" w:color="auto" w:fill="auto"/>
            <w:noWrap/>
            <w:vAlign w:val="center"/>
          </w:tcPr>
          <w:p w14:paraId="4828533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73" w:type="dxa"/>
            <w:tcBorders>
              <w:top w:val="nil"/>
              <w:left w:val="nil"/>
              <w:bottom w:val="single" w:color="auto" w:sz="4" w:space="0"/>
              <w:right w:val="single" w:color="auto" w:sz="4" w:space="0"/>
            </w:tcBorders>
            <w:shd w:val="clear" w:color="auto" w:fill="auto"/>
            <w:noWrap/>
            <w:vAlign w:val="center"/>
          </w:tcPr>
          <w:p w14:paraId="5AD9B80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29B4A46A">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E6B06AC">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21011</w:t>
            </w:r>
          </w:p>
        </w:tc>
        <w:tc>
          <w:tcPr>
            <w:tcW w:w="3141" w:type="dxa"/>
            <w:tcBorders>
              <w:top w:val="nil"/>
              <w:left w:val="nil"/>
              <w:bottom w:val="single" w:color="auto" w:sz="4" w:space="0"/>
              <w:right w:val="single" w:color="auto" w:sz="4" w:space="0"/>
            </w:tcBorders>
            <w:shd w:val="clear" w:color="000000" w:fill="FFFFFF"/>
            <w:noWrap/>
            <w:vAlign w:val="center"/>
          </w:tcPr>
          <w:p w14:paraId="423A5B1F">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行政事业单位医疗</w:t>
            </w:r>
          </w:p>
        </w:tc>
        <w:tc>
          <w:tcPr>
            <w:tcW w:w="1560" w:type="dxa"/>
            <w:tcBorders>
              <w:top w:val="nil"/>
              <w:left w:val="nil"/>
              <w:bottom w:val="single" w:color="auto" w:sz="4" w:space="0"/>
              <w:right w:val="single" w:color="auto" w:sz="4" w:space="0"/>
            </w:tcBorders>
            <w:shd w:val="clear" w:color="auto" w:fill="auto"/>
            <w:noWrap/>
            <w:vAlign w:val="center"/>
          </w:tcPr>
          <w:p w14:paraId="033C58B0">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2.98</w:t>
            </w:r>
          </w:p>
        </w:tc>
        <w:tc>
          <w:tcPr>
            <w:tcW w:w="1740" w:type="dxa"/>
            <w:tcBorders>
              <w:top w:val="nil"/>
              <w:left w:val="nil"/>
              <w:bottom w:val="single" w:color="auto" w:sz="4" w:space="0"/>
              <w:right w:val="single" w:color="auto" w:sz="4" w:space="0"/>
            </w:tcBorders>
            <w:shd w:val="clear" w:color="auto" w:fill="auto"/>
            <w:noWrap/>
            <w:vAlign w:val="center"/>
          </w:tcPr>
          <w:p w14:paraId="25698E13">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2.98</w:t>
            </w:r>
          </w:p>
        </w:tc>
        <w:tc>
          <w:tcPr>
            <w:tcW w:w="1980" w:type="dxa"/>
            <w:tcBorders>
              <w:top w:val="nil"/>
              <w:left w:val="nil"/>
              <w:bottom w:val="single" w:color="auto" w:sz="4" w:space="0"/>
              <w:right w:val="single" w:color="auto" w:sz="4" w:space="0"/>
            </w:tcBorders>
            <w:shd w:val="clear" w:color="auto" w:fill="auto"/>
            <w:noWrap/>
            <w:vAlign w:val="center"/>
          </w:tcPr>
          <w:p w14:paraId="09573D45">
            <w:pPr>
              <w:jc w:val="right"/>
              <w:rPr>
                <w:rFonts w:ascii="Times New Roman" w:hAnsi="Times New Roman" w:eastAsia="宋体" w:cs="Times New Roman"/>
                <w:kern w:val="0"/>
                <w:szCs w:val="21"/>
              </w:rPr>
            </w:pPr>
          </w:p>
        </w:tc>
        <w:tc>
          <w:tcPr>
            <w:tcW w:w="1860" w:type="dxa"/>
            <w:tcBorders>
              <w:top w:val="nil"/>
              <w:left w:val="nil"/>
              <w:bottom w:val="single" w:color="auto" w:sz="4" w:space="0"/>
              <w:right w:val="single" w:color="auto" w:sz="4" w:space="0"/>
            </w:tcBorders>
            <w:shd w:val="clear" w:color="auto" w:fill="auto"/>
            <w:noWrap/>
            <w:vAlign w:val="center"/>
          </w:tcPr>
          <w:p w14:paraId="017FC85E">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0" w:type="dxa"/>
            <w:tcBorders>
              <w:top w:val="nil"/>
              <w:left w:val="nil"/>
              <w:bottom w:val="single" w:color="auto" w:sz="4" w:space="0"/>
              <w:right w:val="single" w:color="auto" w:sz="4" w:space="0"/>
            </w:tcBorders>
            <w:shd w:val="clear" w:color="auto" w:fill="auto"/>
            <w:noWrap/>
            <w:vAlign w:val="center"/>
          </w:tcPr>
          <w:p w14:paraId="5AF02C90">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73" w:type="dxa"/>
            <w:tcBorders>
              <w:top w:val="nil"/>
              <w:left w:val="nil"/>
              <w:bottom w:val="single" w:color="auto" w:sz="4" w:space="0"/>
              <w:right w:val="single" w:color="auto" w:sz="4" w:space="0"/>
            </w:tcBorders>
            <w:shd w:val="clear" w:color="auto" w:fill="auto"/>
            <w:noWrap/>
            <w:vAlign w:val="center"/>
          </w:tcPr>
          <w:p w14:paraId="082294E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304F8F44">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5D0D28">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2101101</w:t>
            </w:r>
          </w:p>
        </w:tc>
        <w:tc>
          <w:tcPr>
            <w:tcW w:w="3141" w:type="dxa"/>
            <w:tcBorders>
              <w:top w:val="nil"/>
              <w:left w:val="nil"/>
              <w:bottom w:val="single" w:color="auto" w:sz="4" w:space="0"/>
              <w:right w:val="single" w:color="auto" w:sz="4" w:space="0"/>
            </w:tcBorders>
            <w:shd w:val="clear" w:color="000000" w:fill="FFFFFF"/>
            <w:noWrap/>
            <w:vAlign w:val="center"/>
          </w:tcPr>
          <w:p w14:paraId="5D10FAA8">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 xml:space="preserve">  行政单位医疗</w:t>
            </w:r>
          </w:p>
        </w:tc>
        <w:tc>
          <w:tcPr>
            <w:tcW w:w="1560" w:type="dxa"/>
            <w:tcBorders>
              <w:top w:val="nil"/>
              <w:left w:val="nil"/>
              <w:bottom w:val="single" w:color="auto" w:sz="4" w:space="0"/>
              <w:right w:val="single" w:color="auto" w:sz="4" w:space="0"/>
            </w:tcBorders>
            <w:shd w:val="clear" w:color="auto" w:fill="auto"/>
            <w:noWrap/>
            <w:vAlign w:val="center"/>
          </w:tcPr>
          <w:p w14:paraId="26AC4684">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2.98</w:t>
            </w:r>
          </w:p>
        </w:tc>
        <w:tc>
          <w:tcPr>
            <w:tcW w:w="1740" w:type="dxa"/>
            <w:tcBorders>
              <w:top w:val="nil"/>
              <w:left w:val="nil"/>
              <w:bottom w:val="single" w:color="auto" w:sz="4" w:space="0"/>
              <w:right w:val="single" w:color="auto" w:sz="4" w:space="0"/>
            </w:tcBorders>
            <w:shd w:val="clear" w:color="auto" w:fill="auto"/>
            <w:noWrap/>
            <w:vAlign w:val="center"/>
          </w:tcPr>
          <w:p w14:paraId="60A9232E">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2.98</w:t>
            </w:r>
          </w:p>
        </w:tc>
        <w:tc>
          <w:tcPr>
            <w:tcW w:w="1980" w:type="dxa"/>
            <w:tcBorders>
              <w:top w:val="nil"/>
              <w:left w:val="nil"/>
              <w:bottom w:val="single" w:color="auto" w:sz="4" w:space="0"/>
              <w:right w:val="single" w:color="auto" w:sz="4" w:space="0"/>
            </w:tcBorders>
            <w:shd w:val="clear" w:color="auto" w:fill="auto"/>
            <w:noWrap/>
            <w:vAlign w:val="center"/>
          </w:tcPr>
          <w:p w14:paraId="53162884">
            <w:pPr>
              <w:jc w:val="right"/>
              <w:rPr>
                <w:rFonts w:ascii="Times New Roman" w:hAnsi="Times New Roman" w:eastAsia="宋体" w:cs="Times New Roman"/>
                <w:kern w:val="0"/>
                <w:szCs w:val="21"/>
              </w:rPr>
            </w:pPr>
          </w:p>
        </w:tc>
        <w:tc>
          <w:tcPr>
            <w:tcW w:w="1860" w:type="dxa"/>
            <w:tcBorders>
              <w:top w:val="nil"/>
              <w:left w:val="nil"/>
              <w:bottom w:val="single" w:color="auto" w:sz="4" w:space="0"/>
              <w:right w:val="single" w:color="auto" w:sz="4" w:space="0"/>
            </w:tcBorders>
            <w:shd w:val="clear" w:color="auto" w:fill="auto"/>
            <w:noWrap/>
            <w:vAlign w:val="center"/>
          </w:tcPr>
          <w:p w14:paraId="79EEFAA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0" w:type="dxa"/>
            <w:tcBorders>
              <w:top w:val="nil"/>
              <w:left w:val="nil"/>
              <w:bottom w:val="single" w:color="auto" w:sz="4" w:space="0"/>
              <w:right w:val="single" w:color="auto" w:sz="4" w:space="0"/>
            </w:tcBorders>
            <w:shd w:val="clear" w:color="auto" w:fill="auto"/>
            <w:noWrap/>
            <w:vAlign w:val="center"/>
          </w:tcPr>
          <w:p w14:paraId="29ABEC9C">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73" w:type="dxa"/>
            <w:tcBorders>
              <w:top w:val="nil"/>
              <w:left w:val="nil"/>
              <w:bottom w:val="single" w:color="auto" w:sz="4" w:space="0"/>
              <w:right w:val="single" w:color="auto" w:sz="4" w:space="0"/>
            </w:tcBorders>
            <w:shd w:val="clear" w:color="auto" w:fill="auto"/>
            <w:noWrap/>
            <w:vAlign w:val="center"/>
          </w:tcPr>
          <w:p w14:paraId="170E8DF0">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73666C56">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1C36F31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65330849">
      <w:pPr>
        <w:widowControl/>
        <w:rPr>
          <w:rFonts w:ascii="Times New Roman" w:hAnsi="Times New Roman" w:eastAsia="方正小标宋_GBK" w:cs="Times New Roman"/>
          <w:color w:val="000000"/>
          <w:kern w:val="0"/>
          <w:sz w:val="36"/>
          <w:szCs w:val="21"/>
        </w:rPr>
      </w:pPr>
    </w:p>
    <w:p w14:paraId="480CCAC0">
      <w:pPr>
        <w:widowControl/>
        <w:rPr>
          <w:rFonts w:ascii="Times New Roman" w:hAnsi="Times New Roman" w:eastAsia="方正小标宋_GBK" w:cs="Times New Roman"/>
          <w:color w:val="000000"/>
          <w:kern w:val="0"/>
          <w:sz w:val="36"/>
          <w:szCs w:val="21"/>
        </w:rPr>
      </w:pPr>
    </w:p>
    <w:p w14:paraId="7F5CE439">
      <w:pPr>
        <w:widowControl/>
        <w:rPr>
          <w:rFonts w:ascii="Times New Roman" w:hAnsi="Times New Roman" w:eastAsia="方正小标宋_GBK" w:cs="Times New Roman"/>
          <w:color w:val="000000"/>
          <w:kern w:val="0"/>
          <w:sz w:val="36"/>
          <w:szCs w:val="21"/>
        </w:rPr>
      </w:pPr>
    </w:p>
    <w:p w14:paraId="3FF0FDFB">
      <w:pPr>
        <w:widowControl/>
        <w:rPr>
          <w:rFonts w:ascii="Times New Roman" w:hAnsi="Times New Roman" w:eastAsia="方正小标宋_GBK" w:cs="Times New Roman"/>
          <w:color w:val="000000"/>
          <w:kern w:val="0"/>
          <w:sz w:val="36"/>
          <w:szCs w:val="21"/>
        </w:rPr>
      </w:pPr>
    </w:p>
    <w:p w14:paraId="5539A2B6">
      <w:pPr>
        <w:widowControl/>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14:paraId="509C8ECB">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14:paraId="4F4CB9B4">
            <w:pPr>
              <w:widowControl/>
              <w:jc w:val="center"/>
              <w:rPr>
                <w:rFonts w:hint="eastAsia" w:ascii="华文中宋" w:hAnsi="华文中宋" w:eastAsia="华文中宋" w:cs="宋体"/>
                <w:color w:val="000000"/>
                <w:kern w:val="0"/>
                <w:sz w:val="32"/>
                <w:szCs w:val="32"/>
              </w:rPr>
            </w:pPr>
            <w:bookmarkStart w:id="0" w:name="RANGE!A1:I22"/>
            <w:bookmarkEnd w:id="0"/>
            <w:bookmarkStart w:id="1" w:name="RANGE!A1:F16"/>
            <w:r>
              <w:rPr>
                <w:rFonts w:hint="eastAsia" w:ascii="Times New Roman" w:hAnsi="Times New Roman" w:eastAsia="方正小标宋_GBK" w:cs="Times New Roman"/>
                <w:kern w:val="0"/>
                <w:sz w:val="36"/>
                <w:szCs w:val="36"/>
              </w:rPr>
              <w:t>财政拨款收入支出决算总表</w:t>
            </w:r>
          </w:p>
        </w:tc>
      </w:tr>
      <w:tr w14:paraId="6208452A">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4F124E9B">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4C6DB20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59FEE506">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14:paraId="1E6002E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F1ADC2E">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214786A">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6566CA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C588E00">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9B0C8E6">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6A951EA0">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738404D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部门：祁阳市工商业联合会</w:t>
            </w:r>
          </w:p>
        </w:tc>
        <w:tc>
          <w:tcPr>
            <w:tcW w:w="436" w:type="dxa"/>
            <w:tcBorders>
              <w:top w:val="nil"/>
              <w:left w:val="nil"/>
              <w:bottom w:val="nil"/>
              <w:right w:val="nil"/>
            </w:tcBorders>
            <w:shd w:val="clear" w:color="000000" w:fill="FFFFFF"/>
            <w:noWrap/>
            <w:vAlign w:val="center"/>
          </w:tcPr>
          <w:p w14:paraId="3729416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8233068">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14:paraId="25F0B9A8">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BCB463C">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36DD94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8CD7383">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5EE39D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8234DEA">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D2740C0">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59CC0C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14:paraId="3FF8080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支出</w:t>
            </w:r>
          </w:p>
        </w:tc>
      </w:tr>
      <w:tr w14:paraId="18FB1FC3">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5D514E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65D950F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33D8842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14:paraId="6448E72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4B47D43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750A10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7B1D253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6530AEA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6AF0CAC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D021FA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992AE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6F4DBDC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6592DF8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14:paraId="4491B63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5A09B74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2975FC8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5784FE8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7EF9B27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278A82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6C1EEE0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DC06AF7">
            <w:pPr>
              <w:widowControl/>
              <w:jc w:val="left"/>
              <w:rPr>
                <w:rFonts w:hint="eastAsia"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255B18B">
            <w:pPr>
              <w:widowControl/>
              <w:jc w:val="center"/>
              <w:rPr>
                <w:rFonts w:hint="eastAsia" w:ascii="宋体" w:hAnsi="宋体" w:eastAsia="宋体" w:cs="宋体"/>
                <w:color w:val="000000"/>
                <w:sz w:val="22"/>
              </w:rPr>
            </w:pPr>
            <w:r>
              <w:rPr>
                <w:rFonts w:hint="eastAsia" w:cs="宋体" w:asciiTheme="minorEastAsia" w:hAnsiTheme="minorEastAsia"/>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71BA93AC">
            <w:pPr>
              <w:widowControl/>
              <w:jc w:val="right"/>
              <w:textAlignment w:val="center"/>
              <w:rPr>
                <w:rFonts w:hint="eastAsia" w:ascii="宋体" w:hAnsi="宋体" w:eastAsia="宋体" w:cs="宋体"/>
                <w:color w:val="000000"/>
                <w:sz w:val="22"/>
              </w:rPr>
            </w:pPr>
            <w:r>
              <w:rPr>
                <w:rFonts w:hint="eastAsia" w:ascii="宋体" w:hAnsi="宋体" w:eastAsia="宋体" w:cs="宋体"/>
                <w:color w:val="000000"/>
                <w:kern w:val="0"/>
                <w:szCs w:val="21"/>
                <w:lang w:bidi="ar"/>
              </w:rPr>
              <w:t>114.54</w:t>
            </w:r>
          </w:p>
        </w:tc>
        <w:tc>
          <w:tcPr>
            <w:tcW w:w="3411" w:type="dxa"/>
            <w:tcBorders>
              <w:top w:val="nil"/>
              <w:left w:val="nil"/>
              <w:bottom w:val="single" w:color="auto" w:sz="4" w:space="0"/>
              <w:right w:val="single" w:color="auto" w:sz="4" w:space="0"/>
            </w:tcBorders>
            <w:shd w:val="clear" w:color="auto" w:fill="auto"/>
            <w:noWrap/>
            <w:vAlign w:val="center"/>
          </w:tcPr>
          <w:p w14:paraId="321386CC">
            <w:pPr>
              <w:widowControl/>
              <w:jc w:val="left"/>
              <w:rPr>
                <w:rFonts w:hint="eastAsia" w:ascii="宋体" w:hAnsi="宋体" w:eastAsia="宋体" w:cs="宋体"/>
                <w:kern w:val="0"/>
                <w:sz w:val="22"/>
              </w:rPr>
            </w:pPr>
            <w:r>
              <w:rPr>
                <w:rFonts w:hint="eastAsia" w:cs="宋体" w:asciiTheme="minorEastAsia" w:hAnsiTheme="minorEastAsia"/>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87AE288">
            <w:pPr>
              <w:widowControl/>
              <w:jc w:val="center"/>
              <w:rPr>
                <w:rFonts w:hint="eastAsia" w:ascii="宋体" w:hAnsi="宋体" w:eastAsia="宋体" w:cs="宋体"/>
                <w:kern w:val="0"/>
                <w:sz w:val="22"/>
              </w:rPr>
            </w:pPr>
            <w:r>
              <w:rPr>
                <w:rFonts w:hint="eastAsia" w:cs="宋体" w:asciiTheme="minorEastAsia" w:hAnsiTheme="minorEastAsia"/>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14:paraId="7EA2C8BF">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103.67</w:t>
            </w:r>
          </w:p>
        </w:tc>
        <w:tc>
          <w:tcPr>
            <w:tcW w:w="1394" w:type="dxa"/>
            <w:tcBorders>
              <w:top w:val="nil"/>
              <w:left w:val="nil"/>
              <w:bottom w:val="single" w:color="auto" w:sz="4" w:space="0"/>
              <w:right w:val="single" w:color="auto" w:sz="4" w:space="0"/>
            </w:tcBorders>
            <w:shd w:val="clear" w:color="auto" w:fill="auto"/>
            <w:noWrap/>
            <w:vAlign w:val="center"/>
          </w:tcPr>
          <w:p w14:paraId="173DA642">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103.67</w:t>
            </w:r>
          </w:p>
        </w:tc>
        <w:tc>
          <w:tcPr>
            <w:tcW w:w="1394" w:type="dxa"/>
            <w:tcBorders>
              <w:top w:val="nil"/>
              <w:left w:val="nil"/>
              <w:bottom w:val="single" w:color="auto" w:sz="4" w:space="0"/>
              <w:right w:val="single" w:color="auto" w:sz="4" w:space="0"/>
            </w:tcBorders>
            <w:shd w:val="clear" w:color="auto" w:fill="auto"/>
            <w:noWrap/>
            <w:vAlign w:val="center"/>
          </w:tcPr>
          <w:p w14:paraId="5EBCBF41">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6DC9D70">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21F8A80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CDE55C5">
            <w:pPr>
              <w:widowControl/>
              <w:jc w:val="left"/>
              <w:rPr>
                <w:rFonts w:hint="eastAsia"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57F8C857">
            <w:pPr>
              <w:widowControl/>
              <w:jc w:val="center"/>
              <w:rPr>
                <w:rFonts w:hint="eastAsia" w:ascii="宋体" w:hAnsi="宋体" w:eastAsia="宋体" w:cs="宋体"/>
                <w:color w:val="000000"/>
                <w:sz w:val="22"/>
              </w:rPr>
            </w:pPr>
            <w:r>
              <w:rPr>
                <w:rFonts w:hint="eastAsia" w:cs="宋体" w:asciiTheme="minorEastAsia" w:hAnsiTheme="minorEastAsia"/>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5A24E4F7">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11DDB21E">
            <w:pPr>
              <w:widowControl/>
              <w:jc w:val="left"/>
              <w:rPr>
                <w:rFonts w:hint="eastAsia" w:ascii="宋体" w:hAnsi="宋体" w:eastAsia="宋体" w:cs="宋体"/>
                <w:kern w:val="0"/>
                <w:sz w:val="22"/>
              </w:rPr>
            </w:pPr>
            <w:r>
              <w:rPr>
                <w:rFonts w:hint="eastAsia" w:cs="宋体" w:asciiTheme="minorEastAsia" w:hAnsiTheme="minorEastAsia"/>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E696AF8">
            <w:pPr>
              <w:widowControl/>
              <w:jc w:val="center"/>
              <w:rPr>
                <w:rFonts w:hint="eastAsia" w:ascii="宋体" w:hAnsi="宋体" w:eastAsia="宋体" w:cs="宋体"/>
                <w:kern w:val="0"/>
                <w:sz w:val="22"/>
              </w:rPr>
            </w:pPr>
            <w:r>
              <w:rPr>
                <w:rFonts w:hint="eastAsia" w:cs="宋体" w:asciiTheme="minorEastAsia" w:hAnsiTheme="minorEastAsia"/>
                <w:kern w:val="0"/>
                <w:sz w:val="22"/>
              </w:rPr>
              <w:t>34</w:t>
            </w:r>
          </w:p>
        </w:tc>
        <w:tc>
          <w:tcPr>
            <w:tcW w:w="1573" w:type="dxa"/>
            <w:tcBorders>
              <w:top w:val="nil"/>
              <w:left w:val="nil"/>
              <w:bottom w:val="single" w:color="auto" w:sz="4" w:space="0"/>
              <w:right w:val="single" w:color="auto" w:sz="4" w:space="0"/>
            </w:tcBorders>
            <w:shd w:val="clear" w:color="auto" w:fill="auto"/>
            <w:noWrap/>
            <w:vAlign w:val="center"/>
          </w:tcPr>
          <w:p w14:paraId="27B78CC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02573DA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105164ED">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B93F95C">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337F9D8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E9DFA5F">
            <w:pPr>
              <w:widowControl/>
              <w:jc w:val="left"/>
              <w:rPr>
                <w:rFonts w:hint="eastAsia"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4B255AF">
            <w:pPr>
              <w:widowControl/>
              <w:jc w:val="center"/>
              <w:rPr>
                <w:rFonts w:hint="eastAsia" w:ascii="宋体" w:hAnsi="宋体" w:eastAsia="宋体" w:cs="宋体"/>
                <w:color w:val="000000"/>
                <w:sz w:val="22"/>
              </w:rPr>
            </w:pPr>
            <w:r>
              <w:rPr>
                <w:rFonts w:hint="eastAsia" w:cs="宋体" w:asciiTheme="minorEastAsia" w:hAnsiTheme="minorEastAsia"/>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2979A848">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72EE6503">
            <w:pPr>
              <w:widowControl/>
              <w:jc w:val="left"/>
              <w:rPr>
                <w:rFonts w:hint="eastAsia" w:ascii="宋体" w:hAnsi="宋体" w:eastAsia="宋体" w:cs="宋体"/>
                <w:kern w:val="0"/>
                <w:sz w:val="22"/>
              </w:rPr>
            </w:pPr>
            <w:r>
              <w:rPr>
                <w:rFonts w:hint="eastAsia" w:cs="宋体" w:asciiTheme="minorEastAsia" w:hAnsiTheme="minorEastAsia"/>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4CA9933">
            <w:pPr>
              <w:widowControl/>
              <w:jc w:val="center"/>
              <w:rPr>
                <w:rFonts w:hint="eastAsia" w:ascii="宋体" w:hAnsi="宋体" w:eastAsia="宋体" w:cs="宋体"/>
                <w:kern w:val="0"/>
                <w:sz w:val="22"/>
              </w:rPr>
            </w:pPr>
            <w:r>
              <w:rPr>
                <w:rFonts w:hint="eastAsia" w:cs="宋体" w:asciiTheme="minorEastAsia" w:hAnsiTheme="minorEastAsia"/>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14:paraId="0AD67C0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47AAC9F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1A732164">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DC13B30">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2EF7B99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0A85119">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847CD43">
            <w:pPr>
              <w:widowControl/>
              <w:jc w:val="center"/>
              <w:rPr>
                <w:rFonts w:hint="eastAsia" w:ascii="宋体" w:hAnsi="宋体" w:eastAsia="宋体" w:cs="宋体"/>
                <w:color w:val="000000"/>
                <w:sz w:val="22"/>
              </w:rPr>
            </w:pPr>
            <w:r>
              <w:rPr>
                <w:rFonts w:hint="eastAsia" w:cs="宋体" w:asciiTheme="minorEastAsia" w:hAnsiTheme="minorEastAsia"/>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39144B9E">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682DB394">
            <w:pPr>
              <w:widowControl/>
              <w:jc w:val="left"/>
              <w:rPr>
                <w:rFonts w:hint="eastAsia" w:ascii="宋体" w:hAnsi="宋体" w:eastAsia="宋体" w:cs="宋体"/>
                <w:kern w:val="0"/>
                <w:sz w:val="22"/>
              </w:rPr>
            </w:pPr>
            <w:r>
              <w:rPr>
                <w:rFonts w:hint="eastAsia" w:cs="宋体" w:asciiTheme="minorEastAsia" w:hAnsiTheme="minorEastAsia"/>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84D38E1">
            <w:pPr>
              <w:widowControl/>
              <w:jc w:val="center"/>
              <w:rPr>
                <w:rFonts w:hint="eastAsia" w:ascii="宋体" w:hAnsi="宋体" w:eastAsia="宋体" w:cs="宋体"/>
                <w:kern w:val="0"/>
                <w:sz w:val="22"/>
              </w:rPr>
            </w:pPr>
            <w:r>
              <w:rPr>
                <w:rFonts w:hint="eastAsia" w:cs="宋体" w:asciiTheme="minorEastAsia" w:hAnsiTheme="minorEastAsia"/>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14:paraId="607C7A1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22FC562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051E079D">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C5BE746">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433C57E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CE790F5">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55D1102">
            <w:pPr>
              <w:widowControl/>
              <w:jc w:val="center"/>
              <w:rPr>
                <w:rFonts w:hint="eastAsia" w:ascii="宋体" w:hAnsi="宋体" w:eastAsia="宋体" w:cs="宋体"/>
                <w:color w:val="000000"/>
                <w:sz w:val="22"/>
              </w:rPr>
            </w:pPr>
            <w:r>
              <w:rPr>
                <w:rFonts w:hint="eastAsia" w:cs="宋体" w:asciiTheme="minorEastAsia" w:hAnsiTheme="minorEastAsia"/>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260B8265">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206C7B8C">
            <w:pPr>
              <w:widowControl/>
              <w:jc w:val="left"/>
              <w:rPr>
                <w:rFonts w:hint="eastAsia" w:ascii="宋体" w:hAnsi="宋体" w:eastAsia="宋体" w:cs="宋体"/>
                <w:kern w:val="0"/>
                <w:sz w:val="22"/>
              </w:rPr>
            </w:pPr>
            <w:r>
              <w:rPr>
                <w:rFonts w:hint="eastAsia" w:cs="宋体" w:asciiTheme="minorEastAsia" w:hAnsiTheme="minorEastAsia"/>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1F3F467">
            <w:pPr>
              <w:widowControl/>
              <w:jc w:val="center"/>
              <w:rPr>
                <w:rFonts w:hint="eastAsia" w:ascii="宋体" w:hAnsi="宋体" w:eastAsia="宋体" w:cs="宋体"/>
                <w:kern w:val="0"/>
                <w:sz w:val="22"/>
              </w:rPr>
            </w:pPr>
            <w:r>
              <w:rPr>
                <w:rFonts w:hint="eastAsia" w:cs="宋体" w:asciiTheme="minorEastAsia" w:hAnsiTheme="minorEastAsia"/>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14:paraId="496D4A4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7AC478B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61DDEA48">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3F214A1">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087D6D8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66D4006">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BD79421">
            <w:pPr>
              <w:widowControl/>
              <w:jc w:val="center"/>
              <w:rPr>
                <w:rFonts w:hint="eastAsia" w:ascii="宋体" w:hAnsi="宋体" w:eastAsia="宋体" w:cs="宋体"/>
                <w:color w:val="000000"/>
                <w:sz w:val="22"/>
              </w:rPr>
            </w:pPr>
            <w:r>
              <w:rPr>
                <w:rFonts w:hint="eastAsia" w:cs="宋体" w:asciiTheme="minorEastAsia" w:hAnsiTheme="minorEastAsia"/>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1CA8FD44">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6C65E9C7">
            <w:pPr>
              <w:widowControl/>
              <w:jc w:val="left"/>
              <w:rPr>
                <w:rFonts w:hint="eastAsia" w:ascii="宋体" w:hAnsi="宋体" w:eastAsia="宋体" w:cs="宋体"/>
                <w:kern w:val="0"/>
                <w:sz w:val="22"/>
              </w:rPr>
            </w:pPr>
            <w:r>
              <w:rPr>
                <w:rFonts w:hint="eastAsia" w:cs="宋体" w:asciiTheme="minorEastAsia" w:hAnsiTheme="minorEastAsia"/>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3A4F22A">
            <w:pPr>
              <w:widowControl/>
              <w:jc w:val="center"/>
              <w:rPr>
                <w:rFonts w:hint="eastAsia" w:ascii="宋体" w:hAnsi="宋体" w:eastAsia="宋体" w:cs="宋体"/>
                <w:kern w:val="0"/>
                <w:sz w:val="22"/>
              </w:rPr>
            </w:pPr>
            <w:r>
              <w:rPr>
                <w:rFonts w:hint="eastAsia" w:cs="宋体" w:asciiTheme="minorEastAsia" w:hAnsiTheme="minorEastAsia"/>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14:paraId="5DA4EC6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3F7104F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4D7683D4">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2F09EC2">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3F8B258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33916E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15602CB">
            <w:pPr>
              <w:widowControl/>
              <w:jc w:val="center"/>
              <w:rPr>
                <w:rFonts w:hint="eastAsia" w:ascii="宋体" w:hAnsi="宋体" w:eastAsia="宋体" w:cs="宋体"/>
                <w:color w:val="000000"/>
                <w:sz w:val="22"/>
              </w:rPr>
            </w:pPr>
            <w:r>
              <w:rPr>
                <w:rFonts w:hint="eastAsia" w:cs="宋体" w:asciiTheme="minorEastAsia" w:hAnsiTheme="minorEastAsia"/>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1BB9D81F">
            <w:pPr>
              <w:widowControl/>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57816349">
            <w:pPr>
              <w:widowControl/>
              <w:jc w:val="left"/>
              <w:rPr>
                <w:rFonts w:hint="eastAsia" w:ascii="宋体" w:hAnsi="宋体" w:eastAsia="宋体" w:cs="宋体"/>
                <w:kern w:val="0"/>
                <w:sz w:val="24"/>
                <w:szCs w:val="24"/>
              </w:rPr>
            </w:pPr>
            <w:r>
              <w:rPr>
                <w:rFonts w:hint="eastAsia" w:cs="宋体" w:asciiTheme="minorEastAsia" w:hAnsiTheme="minorEastAsia"/>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FF74AB3">
            <w:pPr>
              <w:widowControl/>
              <w:jc w:val="center"/>
              <w:rPr>
                <w:rFonts w:hint="eastAsia" w:ascii="宋体" w:hAnsi="宋体" w:eastAsia="宋体" w:cs="宋体"/>
                <w:kern w:val="0"/>
                <w:sz w:val="22"/>
              </w:rPr>
            </w:pPr>
            <w:r>
              <w:rPr>
                <w:rFonts w:hint="eastAsia" w:cs="宋体" w:asciiTheme="minorEastAsia" w:hAnsiTheme="minorEastAsia"/>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14:paraId="0884B99A">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25662354">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0F36CC52">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D93F406">
            <w:pPr>
              <w:widowControl/>
              <w:jc w:val="right"/>
              <w:rPr>
                <w:rFonts w:hint="eastAsia" w:ascii="宋体" w:hAnsi="宋体" w:eastAsia="宋体" w:cs="宋体"/>
                <w:kern w:val="0"/>
                <w:sz w:val="22"/>
              </w:rPr>
            </w:pPr>
          </w:p>
        </w:tc>
      </w:tr>
      <w:tr w14:paraId="43DC1FC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43B3D0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9CF06DB">
            <w:pPr>
              <w:widowControl/>
              <w:jc w:val="center"/>
              <w:rPr>
                <w:rFonts w:hint="eastAsia" w:ascii="宋体" w:hAnsi="宋体" w:eastAsia="宋体" w:cs="宋体"/>
                <w:color w:val="000000"/>
                <w:sz w:val="22"/>
              </w:rPr>
            </w:pPr>
            <w:r>
              <w:rPr>
                <w:rFonts w:hint="eastAsia" w:cs="宋体" w:asciiTheme="minorEastAsia" w:hAnsiTheme="minorEastAsia"/>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3C69B043">
            <w:pPr>
              <w:widowControl/>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331B9094">
            <w:pPr>
              <w:widowControl/>
              <w:jc w:val="left"/>
              <w:rPr>
                <w:rFonts w:hint="eastAsia" w:ascii="宋体" w:hAnsi="宋体" w:eastAsia="宋体" w:cs="宋体"/>
                <w:kern w:val="0"/>
                <w:sz w:val="24"/>
                <w:szCs w:val="24"/>
              </w:rPr>
            </w:pPr>
            <w:r>
              <w:rPr>
                <w:rFonts w:hint="eastAsia" w:cs="宋体" w:asciiTheme="minorEastAsia" w:hAnsiTheme="minorEastAsia"/>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8C617EE">
            <w:pPr>
              <w:widowControl/>
              <w:jc w:val="center"/>
              <w:rPr>
                <w:rFonts w:hint="eastAsia" w:ascii="宋体" w:hAnsi="宋体" w:eastAsia="宋体" w:cs="宋体"/>
                <w:kern w:val="0"/>
                <w:sz w:val="22"/>
              </w:rPr>
            </w:pPr>
            <w:r>
              <w:rPr>
                <w:rFonts w:hint="eastAsia" w:cs="宋体" w:asciiTheme="minorEastAsia" w:hAnsiTheme="minorEastAsia"/>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14:paraId="769BDBF3">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7.89</w:t>
            </w:r>
          </w:p>
        </w:tc>
        <w:tc>
          <w:tcPr>
            <w:tcW w:w="1394" w:type="dxa"/>
            <w:tcBorders>
              <w:top w:val="nil"/>
              <w:left w:val="nil"/>
              <w:bottom w:val="single" w:color="auto" w:sz="4" w:space="0"/>
              <w:right w:val="single" w:color="auto" w:sz="4" w:space="0"/>
            </w:tcBorders>
            <w:shd w:val="clear" w:color="auto" w:fill="auto"/>
            <w:noWrap/>
            <w:vAlign w:val="center"/>
          </w:tcPr>
          <w:p w14:paraId="1E71B5AE">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7.89</w:t>
            </w:r>
          </w:p>
        </w:tc>
        <w:tc>
          <w:tcPr>
            <w:tcW w:w="1394" w:type="dxa"/>
            <w:tcBorders>
              <w:top w:val="nil"/>
              <w:left w:val="nil"/>
              <w:bottom w:val="single" w:color="auto" w:sz="4" w:space="0"/>
              <w:right w:val="single" w:color="auto" w:sz="4" w:space="0"/>
            </w:tcBorders>
            <w:shd w:val="clear" w:color="auto" w:fill="auto"/>
            <w:noWrap/>
            <w:vAlign w:val="center"/>
          </w:tcPr>
          <w:p w14:paraId="24E6B995">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2181735">
            <w:pPr>
              <w:widowControl/>
              <w:jc w:val="right"/>
              <w:rPr>
                <w:rFonts w:hint="eastAsia" w:ascii="宋体" w:hAnsi="宋体" w:eastAsia="宋体" w:cs="宋体"/>
                <w:kern w:val="0"/>
                <w:sz w:val="22"/>
              </w:rPr>
            </w:pPr>
          </w:p>
        </w:tc>
      </w:tr>
      <w:tr w14:paraId="1E6753A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C41903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8DC8B4A">
            <w:pPr>
              <w:widowControl/>
              <w:jc w:val="center"/>
              <w:rPr>
                <w:rFonts w:hint="eastAsia" w:ascii="宋体" w:hAnsi="宋体" w:eastAsia="宋体" w:cs="宋体"/>
                <w:color w:val="000000"/>
                <w:sz w:val="22"/>
              </w:rPr>
            </w:pPr>
            <w:r>
              <w:rPr>
                <w:rFonts w:hint="eastAsia" w:cs="宋体" w:asciiTheme="minorEastAsia" w:hAnsiTheme="minorEastAsia"/>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14FFDBDD">
            <w:pPr>
              <w:widowControl/>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6DD87510">
            <w:pPr>
              <w:widowControl/>
              <w:jc w:val="left"/>
              <w:rPr>
                <w:rFonts w:hint="eastAsia" w:ascii="宋体" w:hAnsi="宋体" w:eastAsia="宋体" w:cs="宋体"/>
                <w:kern w:val="0"/>
                <w:sz w:val="24"/>
                <w:szCs w:val="24"/>
              </w:rPr>
            </w:pPr>
            <w:r>
              <w:rPr>
                <w:rFonts w:hint="eastAsia" w:cs="宋体" w:asciiTheme="minorEastAsia" w:hAnsiTheme="minorEastAsia"/>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15CF793">
            <w:pPr>
              <w:widowControl/>
              <w:jc w:val="center"/>
              <w:rPr>
                <w:rFonts w:hint="eastAsia" w:ascii="宋体" w:hAnsi="宋体" w:eastAsia="宋体" w:cs="宋体"/>
                <w:kern w:val="0"/>
                <w:sz w:val="22"/>
              </w:rPr>
            </w:pPr>
            <w:r>
              <w:rPr>
                <w:rFonts w:hint="eastAsia" w:cs="宋体" w:asciiTheme="minorEastAsia" w:hAnsiTheme="minorEastAsia"/>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14:paraId="7EA303EC">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2.98</w:t>
            </w:r>
          </w:p>
        </w:tc>
        <w:tc>
          <w:tcPr>
            <w:tcW w:w="1394" w:type="dxa"/>
            <w:tcBorders>
              <w:top w:val="nil"/>
              <w:left w:val="nil"/>
              <w:bottom w:val="single" w:color="auto" w:sz="4" w:space="0"/>
              <w:right w:val="single" w:color="auto" w:sz="4" w:space="0"/>
            </w:tcBorders>
            <w:shd w:val="clear" w:color="auto" w:fill="auto"/>
            <w:noWrap/>
            <w:vAlign w:val="center"/>
          </w:tcPr>
          <w:p w14:paraId="10DB6BA2">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2.98</w:t>
            </w:r>
          </w:p>
        </w:tc>
        <w:tc>
          <w:tcPr>
            <w:tcW w:w="1394" w:type="dxa"/>
            <w:tcBorders>
              <w:top w:val="nil"/>
              <w:left w:val="nil"/>
              <w:bottom w:val="single" w:color="auto" w:sz="4" w:space="0"/>
              <w:right w:val="single" w:color="auto" w:sz="4" w:space="0"/>
            </w:tcBorders>
            <w:shd w:val="clear" w:color="auto" w:fill="auto"/>
            <w:noWrap/>
            <w:vAlign w:val="center"/>
          </w:tcPr>
          <w:p w14:paraId="2EFDAF5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6412C2A">
            <w:pPr>
              <w:widowControl/>
              <w:jc w:val="right"/>
              <w:rPr>
                <w:rFonts w:hint="eastAsia" w:ascii="宋体" w:hAnsi="宋体" w:eastAsia="宋体" w:cs="宋体"/>
                <w:kern w:val="0"/>
                <w:sz w:val="22"/>
              </w:rPr>
            </w:pPr>
          </w:p>
        </w:tc>
      </w:tr>
      <w:tr w14:paraId="69DCF6F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AF192D5">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6E206D6">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28363607">
            <w:pPr>
              <w:widowControl/>
              <w:jc w:val="right"/>
              <w:rPr>
                <w:rFonts w:ascii="Times New Roman" w:hAnsi="Times New Roman" w:eastAsia="宋体" w:cs="Times New Roman"/>
                <w:kern w:val="0"/>
                <w:szCs w:val="21"/>
              </w:rPr>
            </w:pPr>
          </w:p>
        </w:tc>
        <w:tc>
          <w:tcPr>
            <w:tcW w:w="3411" w:type="dxa"/>
            <w:tcBorders>
              <w:top w:val="nil"/>
              <w:left w:val="nil"/>
              <w:bottom w:val="single" w:color="auto" w:sz="4" w:space="0"/>
              <w:right w:val="single" w:color="auto" w:sz="4" w:space="0"/>
            </w:tcBorders>
            <w:shd w:val="clear" w:color="auto" w:fill="auto"/>
            <w:noWrap/>
            <w:vAlign w:val="center"/>
          </w:tcPr>
          <w:p w14:paraId="3C5DE8B0">
            <w:pPr>
              <w:widowControl/>
              <w:jc w:val="left"/>
              <w:rPr>
                <w:rFonts w:hint="eastAsia" w:ascii="宋体" w:hAnsi="宋体" w:eastAsia="宋体" w:cs="宋体"/>
                <w:kern w:val="0"/>
                <w:sz w:val="24"/>
                <w:szCs w:val="24"/>
              </w:rPr>
            </w:pPr>
            <w:r>
              <w:rPr>
                <w:rFonts w:hint="eastAsia" w:cs="宋体" w:asciiTheme="minorEastAsia" w:hAnsiTheme="minorEastAsia"/>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DB140B4">
            <w:pPr>
              <w:widowControl/>
              <w:jc w:val="center"/>
              <w:rPr>
                <w:rFonts w:hint="eastAsia" w:ascii="宋体" w:hAnsi="宋体" w:eastAsia="宋体" w:cs="宋体"/>
                <w:kern w:val="0"/>
                <w:sz w:val="22"/>
              </w:rPr>
            </w:pPr>
            <w:r>
              <w:rPr>
                <w:rFonts w:hint="eastAsia" w:cs="宋体" w:asciiTheme="minorEastAsia" w:hAnsiTheme="minorEastAsia"/>
                <w:kern w:val="0"/>
                <w:sz w:val="22"/>
              </w:rPr>
              <w:t>42</w:t>
            </w:r>
          </w:p>
        </w:tc>
        <w:tc>
          <w:tcPr>
            <w:tcW w:w="1573" w:type="dxa"/>
            <w:tcBorders>
              <w:top w:val="nil"/>
              <w:left w:val="nil"/>
              <w:bottom w:val="single" w:color="auto" w:sz="4" w:space="0"/>
              <w:right w:val="single" w:color="auto" w:sz="4" w:space="0"/>
            </w:tcBorders>
            <w:shd w:val="clear" w:color="auto" w:fill="auto"/>
            <w:noWrap/>
            <w:vAlign w:val="center"/>
          </w:tcPr>
          <w:p w14:paraId="047AAB55">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155D048C">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16B491C0">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D204300">
            <w:pPr>
              <w:widowControl/>
              <w:jc w:val="right"/>
              <w:rPr>
                <w:rFonts w:hint="eastAsia" w:ascii="宋体" w:hAnsi="宋体" w:eastAsia="宋体" w:cs="宋体"/>
                <w:kern w:val="0"/>
                <w:sz w:val="22"/>
              </w:rPr>
            </w:pPr>
          </w:p>
        </w:tc>
      </w:tr>
      <w:tr w14:paraId="26960FB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61FA1F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044B3D8">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57901880">
            <w:pPr>
              <w:widowControl/>
              <w:jc w:val="right"/>
              <w:rPr>
                <w:rFonts w:ascii="Times New Roman" w:hAnsi="Times New Roman" w:eastAsia="宋体" w:cs="Times New Roman"/>
                <w:kern w:val="0"/>
                <w:szCs w:val="21"/>
              </w:rPr>
            </w:pPr>
          </w:p>
        </w:tc>
        <w:tc>
          <w:tcPr>
            <w:tcW w:w="3411" w:type="dxa"/>
            <w:tcBorders>
              <w:top w:val="nil"/>
              <w:left w:val="nil"/>
              <w:bottom w:val="single" w:color="auto" w:sz="4" w:space="0"/>
              <w:right w:val="single" w:color="auto" w:sz="4" w:space="0"/>
            </w:tcBorders>
            <w:shd w:val="clear" w:color="auto" w:fill="auto"/>
            <w:noWrap/>
            <w:vAlign w:val="center"/>
          </w:tcPr>
          <w:p w14:paraId="4EE99770">
            <w:pPr>
              <w:widowControl/>
              <w:jc w:val="left"/>
              <w:rPr>
                <w:rFonts w:hint="eastAsia" w:ascii="宋体" w:hAnsi="宋体" w:eastAsia="宋体" w:cs="宋体"/>
                <w:kern w:val="0"/>
                <w:sz w:val="24"/>
                <w:szCs w:val="24"/>
              </w:rPr>
            </w:pPr>
            <w:r>
              <w:rPr>
                <w:rFonts w:hint="eastAsia" w:cs="宋体" w:asciiTheme="minorEastAsia" w:hAnsiTheme="minorEastAsia"/>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7FF4CC8">
            <w:pPr>
              <w:widowControl/>
              <w:jc w:val="center"/>
              <w:rPr>
                <w:rFonts w:hint="eastAsia" w:ascii="宋体" w:hAnsi="宋体" w:eastAsia="宋体" w:cs="宋体"/>
                <w:kern w:val="0"/>
                <w:sz w:val="22"/>
              </w:rPr>
            </w:pPr>
            <w:r>
              <w:rPr>
                <w:rFonts w:hint="eastAsia" w:cs="宋体" w:asciiTheme="minorEastAsia" w:hAnsiTheme="minorEastAsia"/>
                <w:kern w:val="0"/>
                <w:sz w:val="22"/>
              </w:rPr>
              <w:t>43</w:t>
            </w:r>
          </w:p>
        </w:tc>
        <w:tc>
          <w:tcPr>
            <w:tcW w:w="1573" w:type="dxa"/>
            <w:tcBorders>
              <w:top w:val="nil"/>
              <w:left w:val="nil"/>
              <w:bottom w:val="single" w:color="auto" w:sz="4" w:space="0"/>
              <w:right w:val="single" w:color="auto" w:sz="4" w:space="0"/>
            </w:tcBorders>
            <w:shd w:val="clear" w:color="auto" w:fill="auto"/>
            <w:noWrap/>
            <w:vAlign w:val="center"/>
          </w:tcPr>
          <w:p w14:paraId="764E4243">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5F89AFF0">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59BAEBBB">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92C3E5E">
            <w:pPr>
              <w:widowControl/>
              <w:jc w:val="right"/>
              <w:rPr>
                <w:rFonts w:hint="eastAsia" w:ascii="宋体" w:hAnsi="宋体" w:eastAsia="宋体" w:cs="宋体"/>
                <w:kern w:val="0"/>
                <w:sz w:val="22"/>
              </w:rPr>
            </w:pPr>
          </w:p>
        </w:tc>
      </w:tr>
      <w:tr w14:paraId="5892624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51E6841">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678D8D4">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0F3C1DD4">
            <w:pPr>
              <w:widowControl/>
              <w:jc w:val="right"/>
              <w:rPr>
                <w:rFonts w:ascii="Times New Roman" w:hAnsi="Times New Roman" w:eastAsia="宋体" w:cs="Times New Roman"/>
                <w:kern w:val="0"/>
                <w:szCs w:val="21"/>
              </w:rPr>
            </w:pPr>
          </w:p>
        </w:tc>
        <w:tc>
          <w:tcPr>
            <w:tcW w:w="3411" w:type="dxa"/>
            <w:tcBorders>
              <w:top w:val="nil"/>
              <w:left w:val="nil"/>
              <w:bottom w:val="single" w:color="auto" w:sz="4" w:space="0"/>
              <w:right w:val="single" w:color="auto" w:sz="4" w:space="0"/>
            </w:tcBorders>
            <w:shd w:val="clear" w:color="auto" w:fill="auto"/>
            <w:noWrap/>
            <w:vAlign w:val="center"/>
          </w:tcPr>
          <w:p w14:paraId="31FA9F7A">
            <w:pPr>
              <w:widowControl/>
              <w:jc w:val="left"/>
              <w:rPr>
                <w:rFonts w:hint="eastAsia" w:ascii="宋体" w:hAnsi="宋体" w:eastAsia="宋体" w:cs="宋体"/>
                <w:kern w:val="0"/>
                <w:sz w:val="24"/>
                <w:szCs w:val="24"/>
              </w:rPr>
            </w:pPr>
            <w:r>
              <w:rPr>
                <w:rFonts w:hint="eastAsia" w:cs="宋体" w:asciiTheme="minorEastAsia" w:hAnsiTheme="minorEastAsia"/>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B2D81CD">
            <w:pPr>
              <w:widowControl/>
              <w:jc w:val="center"/>
              <w:rPr>
                <w:rFonts w:hint="eastAsia" w:ascii="宋体" w:hAnsi="宋体" w:eastAsia="宋体" w:cs="宋体"/>
                <w:kern w:val="0"/>
                <w:sz w:val="22"/>
              </w:rPr>
            </w:pPr>
            <w:r>
              <w:rPr>
                <w:rFonts w:hint="eastAsia" w:cs="宋体" w:asciiTheme="minorEastAsia" w:hAnsiTheme="minorEastAsia"/>
                <w:kern w:val="0"/>
                <w:sz w:val="22"/>
              </w:rPr>
              <w:t>44</w:t>
            </w:r>
          </w:p>
        </w:tc>
        <w:tc>
          <w:tcPr>
            <w:tcW w:w="1573" w:type="dxa"/>
            <w:tcBorders>
              <w:top w:val="nil"/>
              <w:left w:val="nil"/>
              <w:bottom w:val="single" w:color="auto" w:sz="4" w:space="0"/>
              <w:right w:val="single" w:color="auto" w:sz="4" w:space="0"/>
            </w:tcBorders>
            <w:shd w:val="clear" w:color="auto" w:fill="auto"/>
            <w:noWrap/>
            <w:vAlign w:val="center"/>
          </w:tcPr>
          <w:p w14:paraId="2569AC92">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380CC4A4">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65D495CF">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9EE2E9F">
            <w:pPr>
              <w:widowControl/>
              <w:jc w:val="right"/>
              <w:rPr>
                <w:rFonts w:hint="eastAsia" w:ascii="宋体" w:hAnsi="宋体" w:eastAsia="宋体" w:cs="宋体"/>
                <w:kern w:val="0"/>
                <w:sz w:val="22"/>
              </w:rPr>
            </w:pPr>
          </w:p>
        </w:tc>
      </w:tr>
      <w:tr w14:paraId="781B4DF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B3515E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6536529">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66CC0D35">
            <w:pPr>
              <w:widowControl/>
              <w:jc w:val="right"/>
              <w:rPr>
                <w:rFonts w:ascii="Times New Roman" w:hAnsi="Times New Roman" w:eastAsia="宋体" w:cs="Times New Roman"/>
                <w:kern w:val="0"/>
                <w:szCs w:val="21"/>
              </w:rPr>
            </w:pPr>
          </w:p>
        </w:tc>
        <w:tc>
          <w:tcPr>
            <w:tcW w:w="3411" w:type="dxa"/>
            <w:tcBorders>
              <w:top w:val="nil"/>
              <w:left w:val="nil"/>
              <w:bottom w:val="single" w:color="auto" w:sz="4" w:space="0"/>
              <w:right w:val="single" w:color="auto" w:sz="4" w:space="0"/>
            </w:tcBorders>
            <w:shd w:val="clear" w:color="auto" w:fill="auto"/>
            <w:noWrap/>
            <w:vAlign w:val="center"/>
          </w:tcPr>
          <w:p w14:paraId="74A20450">
            <w:pPr>
              <w:widowControl/>
              <w:jc w:val="left"/>
              <w:rPr>
                <w:rFonts w:hint="eastAsia" w:ascii="宋体" w:hAnsi="宋体" w:eastAsia="宋体" w:cs="宋体"/>
                <w:kern w:val="0"/>
                <w:sz w:val="24"/>
                <w:szCs w:val="24"/>
              </w:rPr>
            </w:pPr>
            <w:r>
              <w:rPr>
                <w:rFonts w:hint="eastAsia" w:cs="宋体" w:asciiTheme="minorEastAsia" w:hAnsiTheme="minorEastAsia"/>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674D3C2">
            <w:pPr>
              <w:widowControl/>
              <w:jc w:val="center"/>
              <w:rPr>
                <w:rFonts w:hint="eastAsia" w:ascii="宋体" w:hAnsi="宋体" w:eastAsia="宋体" w:cs="宋体"/>
                <w:kern w:val="0"/>
                <w:sz w:val="22"/>
              </w:rPr>
            </w:pPr>
            <w:r>
              <w:rPr>
                <w:rFonts w:hint="eastAsia" w:cs="宋体" w:asciiTheme="minorEastAsia" w:hAnsiTheme="minorEastAsia"/>
                <w:kern w:val="0"/>
                <w:sz w:val="22"/>
              </w:rPr>
              <w:t>45</w:t>
            </w:r>
          </w:p>
        </w:tc>
        <w:tc>
          <w:tcPr>
            <w:tcW w:w="1573" w:type="dxa"/>
            <w:tcBorders>
              <w:top w:val="nil"/>
              <w:left w:val="nil"/>
              <w:bottom w:val="single" w:color="auto" w:sz="4" w:space="0"/>
              <w:right w:val="single" w:color="auto" w:sz="4" w:space="0"/>
            </w:tcBorders>
            <w:shd w:val="clear" w:color="auto" w:fill="auto"/>
            <w:noWrap/>
            <w:vAlign w:val="center"/>
          </w:tcPr>
          <w:p w14:paraId="080E9F4F">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388A98F0">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3EA343CC">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FE4CAAE">
            <w:pPr>
              <w:widowControl/>
              <w:jc w:val="right"/>
              <w:rPr>
                <w:rFonts w:hint="eastAsia" w:ascii="宋体" w:hAnsi="宋体" w:eastAsia="宋体" w:cs="宋体"/>
                <w:kern w:val="0"/>
                <w:sz w:val="22"/>
              </w:rPr>
            </w:pPr>
          </w:p>
        </w:tc>
      </w:tr>
      <w:tr w14:paraId="29A98BB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2AC4035">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9D15A51">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20D45B18">
            <w:pPr>
              <w:widowControl/>
              <w:jc w:val="right"/>
              <w:rPr>
                <w:rFonts w:ascii="Times New Roman" w:hAnsi="Times New Roman" w:eastAsia="宋体" w:cs="Times New Roman"/>
                <w:kern w:val="0"/>
                <w:szCs w:val="21"/>
              </w:rPr>
            </w:pPr>
          </w:p>
        </w:tc>
        <w:tc>
          <w:tcPr>
            <w:tcW w:w="3411" w:type="dxa"/>
            <w:tcBorders>
              <w:top w:val="nil"/>
              <w:left w:val="nil"/>
              <w:bottom w:val="single" w:color="auto" w:sz="4" w:space="0"/>
              <w:right w:val="single" w:color="auto" w:sz="4" w:space="0"/>
            </w:tcBorders>
            <w:shd w:val="clear" w:color="auto" w:fill="auto"/>
            <w:noWrap/>
            <w:vAlign w:val="center"/>
          </w:tcPr>
          <w:p w14:paraId="6680B1DD">
            <w:pPr>
              <w:widowControl/>
              <w:jc w:val="left"/>
              <w:rPr>
                <w:rFonts w:hint="eastAsia" w:ascii="宋体" w:hAnsi="宋体" w:eastAsia="宋体" w:cs="宋体"/>
                <w:kern w:val="0"/>
                <w:sz w:val="24"/>
                <w:szCs w:val="24"/>
              </w:rPr>
            </w:pPr>
            <w:r>
              <w:rPr>
                <w:rFonts w:hint="eastAsia" w:cs="宋体" w:asciiTheme="minorEastAsia" w:hAnsiTheme="minorEastAsia"/>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377633B">
            <w:pPr>
              <w:widowControl/>
              <w:jc w:val="center"/>
              <w:rPr>
                <w:rFonts w:hint="eastAsia" w:ascii="宋体" w:hAnsi="宋体" w:eastAsia="宋体" w:cs="宋体"/>
                <w:kern w:val="0"/>
                <w:sz w:val="22"/>
              </w:rPr>
            </w:pPr>
            <w:r>
              <w:rPr>
                <w:rFonts w:hint="eastAsia" w:cs="宋体" w:asciiTheme="minorEastAsia" w:hAnsiTheme="minorEastAsia"/>
                <w:kern w:val="0"/>
                <w:sz w:val="22"/>
              </w:rPr>
              <w:t>46</w:t>
            </w:r>
          </w:p>
        </w:tc>
        <w:tc>
          <w:tcPr>
            <w:tcW w:w="1573" w:type="dxa"/>
            <w:tcBorders>
              <w:top w:val="nil"/>
              <w:left w:val="nil"/>
              <w:bottom w:val="single" w:color="auto" w:sz="4" w:space="0"/>
              <w:right w:val="single" w:color="auto" w:sz="4" w:space="0"/>
            </w:tcBorders>
            <w:shd w:val="clear" w:color="auto" w:fill="auto"/>
            <w:noWrap/>
            <w:vAlign w:val="center"/>
          </w:tcPr>
          <w:p w14:paraId="7CF923AC">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21F1B043">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09426DF4">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D906D3D">
            <w:pPr>
              <w:widowControl/>
              <w:jc w:val="right"/>
              <w:rPr>
                <w:rFonts w:hint="eastAsia" w:ascii="宋体" w:hAnsi="宋体" w:eastAsia="宋体" w:cs="宋体"/>
                <w:kern w:val="0"/>
                <w:sz w:val="22"/>
              </w:rPr>
            </w:pPr>
          </w:p>
        </w:tc>
      </w:tr>
      <w:tr w14:paraId="6369535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1ED2D0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C96CF57">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14:paraId="420E0789">
            <w:pPr>
              <w:widowControl/>
              <w:jc w:val="right"/>
              <w:rPr>
                <w:rFonts w:ascii="Times New Roman" w:hAnsi="Times New Roman" w:eastAsia="宋体" w:cs="Times New Roman"/>
                <w:kern w:val="0"/>
                <w:szCs w:val="21"/>
              </w:rPr>
            </w:pPr>
          </w:p>
        </w:tc>
        <w:tc>
          <w:tcPr>
            <w:tcW w:w="3411" w:type="dxa"/>
            <w:tcBorders>
              <w:top w:val="nil"/>
              <w:left w:val="nil"/>
              <w:bottom w:val="single" w:color="auto" w:sz="4" w:space="0"/>
              <w:right w:val="single" w:color="auto" w:sz="4" w:space="0"/>
            </w:tcBorders>
            <w:shd w:val="clear" w:color="auto" w:fill="auto"/>
            <w:noWrap/>
            <w:vAlign w:val="center"/>
          </w:tcPr>
          <w:p w14:paraId="05C97B80">
            <w:pPr>
              <w:widowControl/>
              <w:jc w:val="left"/>
              <w:rPr>
                <w:rFonts w:hint="eastAsia" w:ascii="宋体" w:hAnsi="宋体" w:eastAsia="宋体" w:cs="宋体"/>
                <w:kern w:val="0"/>
                <w:sz w:val="24"/>
                <w:szCs w:val="24"/>
              </w:rPr>
            </w:pPr>
            <w:r>
              <w:rPr>
                <w:rFonts w:hint="eastAsia" w:cs="宋体" w:asciiTheme="minorEastAsia" w:hAnsiTheme="minorEastAsia"/>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5854CF3">
            <w:pPr>
              <w:widowControl/>
              <w:jc w:val="center"/>
              <w:rPr>
                <w:rFonts w:hint="eastAsia" w:ascii="宋体" w:hAnsi="宋体" w:eastAsia="宋体" w:cs="宋体"/>
                <w:kern w:val="0"/>
                <w:sz w:val="22"/>
              </w:rPr>
            </w:pPr>
            <w:r>
              <w:rPr>
                <w:rFonts w:hint="eastAsia" w:cs="宋体" w:asciiTheme="minorEastAsia" w:hAnsiTheme="minorEastAsia"/>
                <w:kern w:val="0"/>
                <w:sz w:val="22"/>
              </w:rPr>
              <w:t>47</w:t>
            </w:r>
          </w:p>
        </w:tc>
        <w:tc>
          <w:tcPr>
            <w:tcW w:w="1573" w:type="dxa"/>
            <w:tcBorders>
              <w:top w:val="nil"/>
              <w:left w:val="nil"/>
              <w:bottom w:val="single" w:color="auto" w:sz="4" w:space="0"/>
              <w:right w:val="single" w:color="auto" w:sz="4" w:space="0"/>
            </w:tcBorders>
            <w:shd w:val="clear" w:color="auto" w:fill="auto"/>
            <w:noWrap/>
            <w:vAlign w:val="center"/>
          </w:tcPr>
          <w:p w14:paraId="25BCBE55">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7D07A5F2">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02823D0A">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4FFDD30">
            <w:pPr>
              <w:widowControl/>
              <w:jc w:val="right"/>
              <w:rPr>
                <w:rFonts w:hint="eastAsia" w:ascii="宋体" w:hAnsi="宋体" w:eastAsia="宋体" w:cs="宋体"/>
                <w:kern w:val="0"/>
                <w:sz w:val="22"/>
              </w:rPr>
            </w:pPr>
          </w:p>
        </w:tc>
      </w:tr>
      <w:tr w14:paraId="2F139D9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8DABBE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26E235E">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14:paraId="4EF61915">
            <w:pPr>
              <w:widowControl/>
              <w:jc w:val="right"/>
              <w:rPr>
                <w:rFonts w:ascii="Times New Roman" w:hAnsi="Times New Roman" w:eastAsia="宋体" w:cs="Times New Roman"/>
                <w:kern w:val="0"/>
                <w:szCs w:val="21"/>
              </w:rPr>
            </w:pPr>
          </w:p>
        </w:tc>
        <w:tc>
          <w:tcPr>
            <w:tcW w:w="3411" w:type="dxa"/>
            <w:tcBorders>
              <w:top w:val="nil"/>
              <w:left w:val="nil"/>
              <w:bottom w:val="single" w:color="auto" w:sz="4" w:space="0"/>
              <w:right w:val="single" w:color="auto" w:sz="4" w:space="0"/>
            </w:tcBorders>
            <w:shd w:val="clear" w:color="auto" w:fill="auto"/>
            <w:noWrap/>
            <w:vAlign w:val="center"/>
          </w:tcPr>
          <w:p w14:paraId="0C6F8194">
            <w:pPr>
              <w:widowControl/>
              <w:jc w:val="left"/>
              <w:rPr>
                <w:rFonts w:hint="eastAsia" w:ascii="宋体" w:hAnsi="宋体" w:eastAsia="宋体" w:cs="宋体"/>
                <w:kern w:val="0"/>
                <w:sz w:val="24"/>
                <w:szCs w:val="24"/>
              </w:rPr>
            </w:pPr>
            <w:r>
              <w:rPr>
                <w:rFonts w:hint="eastAsia" w:cs="宋体" w:asciiTheme="minorEastAsia" w:hAnsiTheme="minorEastAsia"/>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39ACA5D">
            <w:pPr>
              <w:widowControl/>
              <w:jc w:val="center"/>
              <w:rPr>
                <w:rFonts w:hint="eastAsia" w:ascii="宋体" w:hAnsi="宋体" w:eastAsia="宋体" w:cs="宋体"/>
                <w:kern w:val="0"/>
                <w:sz w:val="22"/>
              </w:rPr>
            </w:pPr>
            <w:r>
              <w:rPr>
                <w:rFonts w:hint="eastAsia" w:cs="宋体" w:asciiTheme="minorEastAsia" w:hAnsiTheme="minorEastAsia"/>
                <w:kern w:val="0"/>
                <w:sz w:val="22"/>
              </w:rPr>
              <w:t>48</w:t>
            </w:r>
          </w:p>
        </w:tc>
        <w:tc>
          <w:tcPr>
            <w:tcW w:w="1573" w:type="dxa"/>
            <w:tcBorders>
              <w:top w:val="nil"/>
              <w:left w:val="nil"/>
              <w:bottom w:val="single" w:color="auto" w:sz="4" w:space="0"/>
              <w:right w:val="single" w:color="auto" w:sz="4" w:space="0"/>
            </w:tcBorders>
            <w:shd w:val="clear" w:color="auto" w:fill="auto"/>
            <w:noWrap/>
            <w:vAlign w:val="center"/>
          </w:tcPr>
          <w:p w14:paraId="38404DAD">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0EE2149F">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1A4D952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A26450A">
            <w:pPr>
              <w:widowControl/>
              <w:jc w:val="right"/>
              <w:rPr>
                <w:rFonts w:hint="eastAsia" w:ascii="宋体" w:hAnsi="宋体" w:eastAsia="宋体" w:cs="宋体"/>
                <w:kern w:val="0"/>
                <w:sz w:val="22"/>
              </w:rPr>
            </w:pPr>
          </w:p>
        </w:tc>
      </w:tr>
      <w:tr w14:paraId="19980CC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4CE51D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BDED2F7">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14:paraId="669A1C3D">
            <w:pPr>
              <w:widowControl/>
              <w:jc w:val="right"/>
              <w:rPr>
                <w:rFonts w:ascii="Times New Roman" w:hAnsi="Times New Roman" w:eastAsia="宋体" w:cs="Times New Roman"/>
                <w:kern w:val="0"/>
                <w:szCs w:val="21"/>
              </w:rPr>
            </w:pPr>
          </w:p>
        </w:tc>
        <w:tc>
          <w:tcPr>
            <w:tcW w:w="3411" w:type="dxa"/>
            <w:tcBorders>
              <w:top w:val="nil"/>
              <w:left w:val="nil"/>
              <w:bottom w:val="single" w:color="auto" w:sz="4" w:space="0"/>
              <w:right w:val="single" w:color="auto" w:sz="4" w:space="0"/>
            </w:tcBorders>
            <w:shd w:val="clear" w:color="auto" w:fill="auto"/>
            <w:noWrap/>
            <w:vAlign w:val="center"/>
          </w:tcPr>
          <w:p w14:paraId="2607F30A">
            <w:pPr>
              <w:widowControl/>
              <w:jc w:val="left"/>
              <w:rPr>
                <w:rFonts w:hint="eastAsia" w:ascii="宋体" w:hAnsi="宋体" w:eastAsia="宋体" w:cs="宋体"/>
                <w:kern w:val="0"/>
                <w:sz w:val="24"/>
                <w:szCs w:val="24"/>
              </w:rPr>
            </w:pPr>
            <w:r>
              <w:rPr>
                <w:rFonts w:hint="eastAsia" w:cs="宋体" w:asciiTheme="minorEastAsia" w:hAnsiTheme="minorEastAsia"/>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04D93BB">
            <w:pPr>
              <w:widowControl/>
              <w:jc w:val="center"/>
              <w:rPr>
                <w:rFonts w:hint="eastAsia" w:ascii="宋体" w:hAnsi="宋体" w:eastAsia="宋体" w:cs="宋体"/>
                <w:kern w:val="0"/>
                <w:sz w:val="22"/>
              </w:rPr>
            </w:pPr>
            <w:r>
              <w:rPr>
                <w:rFonts w:hint="eastAsia" w:cs="宋体" w:asciiTheme="minorEastAsia" w:hAnsiTheme="minorEastAsia"/>
                <w:kern w:val="0"/>
                <w:sz w:val="22"/>
              </w:rPr>
              <w:t>49</w:t>
            </w:r>
          </w:p>
        </w:tc>
        <w:tc>
          <w:tcPr>
            <w:tcW w:w="1573" w:type="dxa"/>
            <w:tcBorders>
              <w:top w:val="nil"/>
              <w:left w:val="nil"/>
              <w:bottom w:val="single" w:color="auto" w:sz="4" w:space="0"/>
              <w:right w:val="single" w:color="auto" w:sz="4" w:space="0"/>
            </w:tcBorders>
            <w:shd w:val="clear" w:color="auto" w:fill="auto"/>
            <w:noWrap/>
            <w:vAlign w:val="center"/>
          </w:tcPr>
          <w:p w14:paraId="7AEFDCE6">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72B22D9B">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15E17BA2">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8716E11">
            <w:pPr>
              <w:widowControl/>
              <w:jc w:val="right"/>
              <w:rPr>
                <w:rFonts w:hint="eastAsia" w:ascii="宋体" w:hAnsi="宋体" w:eastAsia="宋体" w:cs="宋体"/>
                <w:kern w:val="0"/>
                <w:sz w:val="22"/>
              </w:rPr>
            </w:pPr>
          </w:p>
        </w:tc>
      </w:tr>
      <w:tr w14:paraId="77F1A79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49BFC9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C436B7D">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14:paraId="0B3F7326">
            <w:pPr>
              <w:widowControl/>
              <w:jc w:val="right"/>
              <w:rPr>
                <w:rFonts w:ascii="Times New Roman" w:hAnsi="Times New Roman" w:eastAsia="宋体" w:cs="Times New Roman"/>
                <w:kern w:val="0"/>
                <w:szCs w:val="21"/>
              </w:rPr>
            </w:pPr>
          </w:p>
        </w:tc>
        <w:tc>
          <w:tcPr>
            <w:tcW w:w="3411" w:type="dxa"/>
            <w:tcBorders>
              <w:top w:val="nil"/>
              <w:left w:val="nil"/>
              <w:bottom w:val="single" w:color="auto" w:sz="4" w:space="0"/>
              <w:right w:val="single" w:color="auto" w:sz="4" w:space="0"/>
            </w:tcBorders>
            <w:shd w:val="clear" w:color="auto" w:fill="auto"/>
            <w:noWrap/>
            <w:vAlign w:val="center"/>
          </w:tcPr>
          <w:p w14:paraId="5A333166">
            <w:pPr>
              <w:widowControl/>
              <w:jc w:val="left"/>
              <w:rPr>
                <w:rFonts w:hint="eastAsia" w:ascii="宋体" w:hAnsi="宋体" w:eastAsia="宋体" w:cs="宋体"/>
                <w:kern w:val="0"/>
                <w:sz w:val="24"/>
                <w:szCs w:val="24"/>
              </w:rPr>
            </w:pPr>
            <w:r>
              <w:rPr>
                <w:rFonts w:hint="eastAsia" w:cs="宋体" w:asciiTheme="minorEastAsia" w:hAnsiTheme="minorEastAsia"/>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1C09C17">
            <w:pPr>
              <w:widowControl/>
              <w:jc w:val="center"/>
              <w:rPr>
                <w:rFonts w:hint="eastAsia" w:ascii="宋体" w:hAnsi="宋体" w:eastAsia="宋体" w:cs="宋体"/>
                <w:kern w:val="0"/>
                <w:sz w:val="22"/>
              </w:rPr>
            </w:pPr>
            <w:r>
              <w:rPr>
                <w:rFonts w:hint="eastAsia" w:cs="宋体" w:asciiTheme="minorEastAsia" w:hAnsiTheme="minorEastAsia"/>
                <w:kern w:val="0"/>
                <w:sz w:val="22"/>
              </w:rPr>
              <w:t>50</w:t>
            </w:r>
          </w:p>
        </w:tc>
        <w:tc>
          <w:tcPr>
            <w:tcW w:w="1573" w:type="dxa"/>
            <w:tcBorders>
              <w:top w:val="nil"/>
              <w:left w:val="nil"/>
              <w:bottom w:val="single" w:color="auto" w:sz="4" w:space="0"/>
              <w:right w:val="single" w:color="auto" w:sz="4" w:space="0"/>
            </w:tcBorders>
            <w:shd w:val="clear" w:color="auto" w:fill="auto"/>
            <w:noWrap/>
            <w:vAlign w:val="center"/>
          </w:tcPr>
          <w:p w14:paraId="35039EF4">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1C505B2E">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02B01322">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6285EF4">
            <w:pPr>
              <w:widowControl/>
              <w:jc w:val="right"/>
              <w:rPr>
                <w:rFonts w:hint="eastAsia" w:ascii="宋体" w:hAnsi="宋体" w:eastAsia="宋体" w:cs="宋体"/>
                <w:kern w:val="0"/>
                <w:sz w:val="22"/>
              </w:rPr>
            </w:pPr>
          </w:p>
        </w:tc>
      </w:tr>
      <w:tr w14:paraId="66F8E32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54EDC2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71EBD67">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14:paraId="500A30FD">
            <w:pPr>
              <w:widowControl/>
              <w:jc w:val="right"/>
              <w:rPr>
                <w:rFonts w:ascii="Times New Roman" w:hAnsi="Times New Roman" w:eastAsia="宋体" w:cs="Times New Roman"/>
                <w:kern w:val="0"/>
                <w:szCs w:val="21"/>
              </w:rPr>
            </w:pPr>
          </w:p>
        </w:tc>
        <w:tc>
          <w:tcPr>
            <w:tcW w:w="3411" w:type="dxa"/>
            <w:tcBorders>
              <w:top w:val="nil"/>
              <w:left w:val="nil"/>
              <w:bottom w:val="single" w:color="auto" w:sz="4" w:space="0"/>
              <w:right w:val="single" w:color="auto" w:sz="4" w:space="0"/>
            </w:tcBorders>
            <w:shd w:val="clear" w:color="auto" w:fill="auto"/>
            <w:noWrap/>
            <w:vAlign w:val="center"/>
          </w:tcPr>
          <w:p w14:paraId="77C73AF7">
            <w:pPr>
              <w:widowControl/>
              <w:jc w:val="left"/>
              <w:rPr>
                <w:rFonts w:hint="eastAsia" w:ascii="宋体" w:hAnsi="宋体" w:eastAsia="宋体" w:cs="宋体"/>
                <w:kern w:val="0"/>
                <w:sz w:val="24"/>
                <w:szCs w:val="24"/>
              </w:rPr>
            </w:pPr>
            <w:r>
              <w:rPr>
                <w:rFonts w:hint="eastAsia" w:cs="宋体" w:asciiTheme="minorEastAsia" w:hAnsiTheme="minorEastAsia"/>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0609382">
            <w:pPr>
              <w:widowControl/>
              <w:jc w:val="center"/>
              <w:rPr>
                <w:rFonts w:hint="eastAsia" w:ascii="宋体" w:hAnsi="宋体" w:eastAsia="宋体" w:cs="宋体"/>
                <w:kern w:val="0"/>
                <w:sz w:val="22"/>
              </w:rPr>
            </w:pPr>
            <w:r>
              <w:rPr>
                <w:rFonts w:hint="eastAsia" w:cs="宋体" w:asciiTheme="minorEastAsia" w:hAnsiTheme="minorEastAsia"/>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14:paraId="0F50D068">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08038549">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37E3F790">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F79965F">
            <w:pPr>
              <w:widowControl/>
              <w:jc w:val="right"/>
              <w:rPr>
                <w:rFonts w:hint="eastAsia" w:ascii="宋体" w:hAnsi="宋体" w:eastAsia="宋体" w:cs="宋体"/>
                <w:kern w:val="0"/>
                <w:sz w:val="22"/>
              </w:rPr>
            </w:pPr>
          </w:p>
        </w:tc>
      </w:tr>
      <w:tr w14:paraId="01B85F8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7E110C4">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E2B67B5">
            <w:pPr>
              <w:widowControl/>
              <w:jc w:val="center"/>
              <w:rPr>
                <w:rFonts w:hint="eastAsia" w:cs="宋体" w:asciiTheme="minorEastAsia" w:hAnsiTheme="minorEastAsia"/>
                <w:kern w:val="0"/>
                <w:sz w:val="22"/>
              </w:rPr>
            </w:pPr>
            <w:r>
              <w:rPr>
                <w:rFonts w:hint="eastAsia" w:cs="宋体" w:asciiTheme="minorEastAsia" w:hAnsiTheme="minorEastAsia"/>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14:paraId="61696A22">
            <w:pPr>
              <w:widowControl/>
              <w:jc w:val="right"/>
              <w:rPr>
                <w:rFonts w:ascii="Times New Roman" w:hAnsi="Times New Roman" w:eastAsia="宋体" w:cs="Times New Roman"/>
                <w:kern w:val="0"/>
                <w:szCs w:val="21"/>
              </w:rPr>
            </w:pPr>
          </w:p>
        </w:tc>
        <w:tc>
          <w:tcPr>
            <w:tcW w:w="3411" w:type="dxa"/>
            <w:tcBorders>
              <w:top w:val="nil"/>
              <w:left w:val="nil"/>
              <w:bottom w:val="single" w:color="auto" w:sz="4" w:space="0"/>
              <w:right w:val="single" w:color="auto" w:sz="4" w:space="0"/>
            </w:tcBorders>
            <w:shd w:val="clear" w:color="auto" w:fill="auto"/>
            <w:noWrap/>
            <w:vAlign w:val="center"/>
          </w:tcPr>
          <w:p w14:paraId="0C741A7F">
            <w:pPr>
              <w:widowControl/>
              <w:jc w:val="left"/>
              <w:rPr>
                <w:rFonts w:hint="eastAsia" w:ascii="宋体" w:hAnsi="宋体" w:eastAsia="宋体" w:cs="宋体"/>
                <w:kern w:val="0"/>
                <w:sz w:val="24"/>
                <w:szCs w:val="24"/>
              </w:rPr>
            </w:pPr>
            <w:r>
              <w:rPr>
                <w:rFonts w:hint="eastAsia" w:cs="宋体" w:asciiTheme="minorEastAsia" w:hAnsiTheme="minorEastAsia"/>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EC63A24">
            <w:pPr>
              <w:widowControl/>
              <w:jc w:val="center"/>
              <w:rPr>
                <w:rFonts w:hint="eastAsia" w:ascii="宋体" w:hAnsi="宋体" w:eastAsia="宋体" w:cs="宋体"/>
                <w:kern w:val="0"/>
                <w:sz w:val="22"/>
              </w:rPr>
            </w:pPr>
            <w:r>
              <w:rPr>
                <w:rFonts w:hint="eastAsia" w:cs="宋体" w:asciiTheme="minorEastAsia" w:hAnsiTheme="minorEastAsia"/>
                <w:kern w:val="0"/>
                <w:sz w:val="22"/>
              </w:rPr>
              <w:t>52</w:t>
            </w:r>
          </w:p>
        </w:tc>
        <w:tc>
          <w:tcPr>
            <w:tcW w:w="1573" w:type="dxa"/>
            <w:tcBorders>
              <w:top w:val="nil"/>
              <w:left w:val="nil"/>
              <w:bottom w:val="single" w:color="auto" w:sz="4" w:space="0"/>
              <w:right w:val="single" w:color="auto" w:sz="4" w:space="0"/>
            </w:tcBorders>
            <w:shd w:val="clear" w:color="auto" w:fill="auto"/>
            <w:noWrap/>
            <w:vAlign w:val="center"/>
          </w:tcPr>
          <w:p w14:paraId="3BE0F6E1">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4D22E8AB">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56D1E20D">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435E4D8">
            <w:pPr>
              <w:widowControl/>
              <w:jc w:val="right"/>
              <w:rPr>
                <w:rFonts w:hint="eastAsia" w:ascii="宋体" w:hAnsi="宋体" w:eastAsia="宋体" w:cs="宋体"/>
                <w:kern w:val="0"/>
                <w:sz w:val="22"/>
              </w:rPr>
            </w:pPr>
          </w:p>
        </w:tc>
      </w:tr>
      <w:tr w14:paraId="5435E6A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95CEA55">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4276FB8">
            <w:pPr>
              <w:widowControl/>
              <w:jc w:val="center"/>
              <w:rPr>
                <w:rFonts w:hint="eastAsia" w:cs="宋体" w:asciiTheme="minorEastAsia" w:hAnsiTheme="minorEastAsia"/>
                <w:kern w:val="0"/>
                <w:sz w:val="22"/>
              </w:rPr>
            </w:pPr>
            <w:r>
              <w:rPr>
                <w:rFonts w:hint="eastAsia" w:cs="宋体" w:asciiTheme="minorEastAsia" w:hAnsiTheme="minorEastAsia"/>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14:paraId="6110C8E0">
            <w:pPr>
              <w:widowControl/>
              <w:jc w:val="right"/>
              <w:rPr>
                <w:rFonts w:ascii="Times New Roman" w:hAnsi="Times New Roman" w:eastAsia="宋体" w:cs="Times New Roman"/>
                <w:kern w:val="0"/>
                <w:szCs w:val="21"/>
              </w:rPr>
            </w:pPr>
          </w:p>
        </w:tc>
        <w:tc>
          <w:tcPr>
            <w:tcW w:w="3411" w:type="dxa"/>
            <w:tcBorders>
              <w:top w:val="nil"/>
              <w:left w:val="nil"/>
              <w:bottom w:val="single" w:color="auto" w:sz="4" w:space="0"/>
              <w:right w:val="single" w:color="auto" w:sz="4" w:space="0"/>
            </w:tcBorders>
            <w:shd w:val="clear" w:color="auto" w:fill="auto"/>
            <w:noWrap/>
            <w:vAlign w:val="center"/>
          </w:tcPr>
          <w:p w14:paraId="19D097F9">
            <w:pPr>
              <w:widowControl/>
              <w:jc w:val="left"/>
              <w:rPr>
                <w:rFonts w:hint="eastAsia" w:ascii="宋体" w:hAnsi="宋体" w:eastAsia="宋体" w:cs="宋体"/>
                <w:kern w:val="0"/>
                <w:sz w:val="24"/>
                <w:szCs w:val="24"/>
              </w:rPr>
            </w:pPr>
            <w:r>
              <w:rPr>
                <w:rFonts w:hint="eastAsia" w:cs="宋体" w:asciiTheme="minorEastAsia" w:hAnsiTheme="minorEastAsia"/>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3144985">
            <w:pPr>
              <w:widowControl/>
              <w:jc w:val="center"/>
              <w:rPr>
                <w:rFonts w:hint="eastAsia" w:ascii="宋体" w:hAnsi="宋体" w:eastAsia="宋体" w:cs="宋体"/>
                <w:kern w:val="0"/>
                <w:sz w:val="22"/>
              </w:rPr>
            </w:pPr>
            <w:r>
              <w:rPr>
                <w:rFonts w:hint="eastAsia" w:cs="宋体" w:asciiTheme="minorEastAsia" w:hAnsiTheme="minorEastAsia"/>
                <w:kern w:val="0"/>
                <w:sz w:val="22"/>
              </w:rPr>
              <w:t>53</w:t>
            </w:r>
          </w:p>
        </w:tc>
        <w:tc>
          <w:tcPr>
            <w:tcW w:w="1573" w:type="dxa"/>
            <w:tcBorders>
              <w:top w:val="nil"/>
              <w:left w:val="nil"/>
              <w:bottom w:val="single" w:color="auto" w:sz="4" w:space="0"/>
              <w:right w:val="single" w:color="auto" w:sz="4" w:space="0"/>
            </w:tcBorders>
            <w:shd w:val="clear" w:color="auto" w:fill="auto"/>
            <w:noWrap/>
            <w:vAlign w:val="center"/>
          </w:tcPr>
          <w:p w14:paraId="2BD54BA1">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06EEA977">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0A1BA365">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A11ECDA">
            <w:pPr>
              <w:widowControl/>
              <w:jc w:val="right"/>
              <w:rPr>
                <w:rFonts w:hint="eastAsia" w:ascii="宋体" w:hAnsi="宋体" w:eastAsia="宋体" w:cs="宋体"/>
                <w:kern w:val="0"/>
                <w:sz w:val="22"/>
              </w:rPr>
            </w:pPr>
          </w:p>
        </w:tc>
      </w:tr>
      <w:tr w14:paraId="622545F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21CD82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EF6745B">
            <w:pPr>
              <w:widowControl/>
              <w:jc w:val="center"/>
              <w:rPr>
                <w:rFonts w:hint="eastAsia" w:cs="宋体" w:asciiTheme="minorEastAsia" w:hAnsiTheme="minorEastAsia"/>
                <w:kern w:val="0"/>
                <w:sz w:val="22"/>
              </w:rPr>
            </w:pPr>
            <w:r>
              <w:rPr>
                <w:rFonts w:hint="eastAsia" w:cs="宋体" w:asciiTheme="minorEastAsia" w:hAnsiTheme="minorEastAsia"/>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14:paraId="697E1C8B">
            <w:pPr>
              <w:widowControl/>
              <w:jc w:val="right"/>
              <w:rPr>
                <w:rFonts w:ascii="Times New Roman" w:hAnsi="Times New Roman" w:eastAsia="宋体" w:cs="Times New Roman"/>
                <w:kern w:val="0"/>
                <w:szCs w:val="21"/>
              </w:rPr>
            </w:pPr>
          </w:p>
        </w:tc>
        <w:tc>
          <w:tcPr>
            <w:tcW w:w="3411" w:type="dxa"/>
            <w:tcBorders>
              <w:top w:val="nil"/>
              <w:left w:val="nil"/>
              <w:bottom w:val="single" w:color="auto" w:sz="4" w:space="0"/>
              <w:right w:val="single" w:color="auto" w:sz="4" w:space="0"/>
            </w:tcBorders>
            <w:shd w:val="clear" w:color="auto" w:fill="auto"/>
            <w:noWrap/>
            <w:vAlign w:val="center"/>
          </w:tcPr>
          <w:p w14:paraId="0A06FC7C">
            <w:pPr>
              <w:widowControl/>
              <w:jc w:val="left"/>
              <w:rPr>
                <w:rFonts w:hint="eastAsia" w:ascii="宋体" w:hAnsi="宋体" w:eastAsia="宋体" w:cs="宋体"/>
                <w:kern w:val="0"/>
                <w:sz w:val="24"/>
                <w:szCs w:val="24"/>
              </w:rPr>
            </w:pPr>
            <w:r>
              <w:rPr>
                <w:rFonts w:hint="eastAsia" w:cs="宋体" w:asciiTheme="minorEastAsia" w:hAnsiTheme="minorEastAsia"/>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3512E29">
            <w:pPr>
              <w:widowControl/>
              <w:jc w:val="center"/>
              <w:rPr>
                <w:rFonts w:hint="eastAsia" w:ascii="宋体" w:hAnsi="宋体" w:eastAsia="宋体" w:cs="宋体"/>
                <w:kern w:val="0"/>
                <w:sz w:val="22"/>
              </w:rPr>
            </w:pPr>
            <w:r>
              <w:rPr>
                <w:rFonts w:hint="eastAsia" w:cs="宋体" w:asciiTheme="minorEastAsia" w:hAnsiTheme="minorEastAsia"/>
                <w:kern w:val="0"/>
                <w:sz w:val="22"/>
              </w:rPr>
              <w:t>54</w:t>
            </w:r>
          </w:p>
        </w:tc>
        <w:tc>
          <w:tcPr>
            <w:tcW w:w="1573" w:type="dxa"/>
            <w:tcBorders>
              <w:top w:val="nil"/>
              <w:left w:val="nil"/>
              <w:bottom w:val="single" w:color="auto" w:sz="4" w:space="0"/>
              <w:right w:val="single" w:color="auto" w:sz="4" w:space="0"/>
            </w:tcBorders>
            <w:shd w:val="clear" w:color="auto" w:fill="auto"/>
            <w:noWrap/>
            <w:vAlign w:val="center"/>
          </w:tcPr>
          <w:p w14:paraId="383C0852">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665BFDF6">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03D31EEB">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F872102">
            <w:pPr>
              <w:widowControl/>
              <w:jc w:val="right"/>
              <w:rPr>
                <w:rFonts w:hint="eastAsia" w:ascii="宋体" w:hAnsi="宋体" w:eastAsia="宋体" w:cs="宋体"/>
                <w:kern w:val="0"/>
                <w:sz w:val="22"/>
              </w:rPr>
            </w:pPr>
          </w:p>
        </w:tc>
      </w:tr>
      <w:tr w14:paraId="738E09C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5466C12">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3336A2D">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14:paraId="08228FE1">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411" w:type="dxa"/>
            <w:tcBorders>
              <w:top w:val="nil"/>
              <w:left w:val="nil"/>
              <w:bottom w:val="single" w:color="auto" w:sz="4" w:space="0"/>
              <w:right w:val="single" w:color="auto" w:sz="4" w:space="0"/>
            </w:tcBorders>
            <w:shd w:val="clear" w:color="auto" w:fill="auto"/>
            <w:noWrap/>
            <w:vAlign w:val="center"/>
          </w:tcPr>
          <w:p w14:paraId="5668BDF7">
            <w:pPr>
              <w:widowControl/>
              <w:jc w:val="left"/>
              <w:rPr>
                <w:rFonts w:hint="eastAsia" w:ascii="宋体" w:hAnsi="宋体" w:eastAsia="宋体" w:cs="宋体"/>
                <w:kern w:val="0"/>
                <w:sz w:val="24"/>
                <w:szCs w:val="24"/>
              </w:rPr>
            </w:pPr>
            <w:r>
              <w:rPr>
                <w:rFonts w:hint="eastAsia" w:cs="宋体" w:asciiTheme="minorEastAsia" w:hAnsiTheme="minorEastAsia"/>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4DAAD06">
            <w:pPr>
              <w:widowControl/>
              <w:jc w:val="center"/>
              <w:rPr>
                <w:rFonts w:hint="eastAsia" w:cs="宋体" w:asciiTheme="minorEastAsia" w:hAnsiTheme="minorEastAsia"/>
                <w:kern w:val="0"/>
                <w:sz w:val="22"/>
              </w:rPr>
            </w:pPr>
            <w:r>
              <w:rPr>
                <w:rFonts w:hint="eastAsia" w:cs="宋体" w:asciiTheme="minorEastAsia" w:hAnsiTheme="minorEastAsia"/>
                <w:kern w:val="0"/>
                <w:sz w:val="22"/>
              </w:rPr>
              <w:t>55</w:t>
            </w:r>
          </w:p>
        </w:tc>
        <w:tc>
          <w:tcPr>
            <w:tcW w:w="1573" w:type="dxa"/>
            <w:tcBorders>
              <w:top w:val="nil"/>
              <w:left w:val="nil"/>
              <w:bottom w:val="single" w:color="auto" w:sz="4" w:space="0"/>
              <w:right w:val="single" w:color="auto" w:sz="4" w:space="0"/>
            </w:tcBorders>
            <w:shd w:val="clear" w:color="auto" w:fill="auto"/>
            <w:noWrap/>
            <w:vAlign w:val="center"/>
          </w:tcPr>
          <w:p w14:paraId="61B0592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15F6D42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07FD7958">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A288B02">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794A592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363E8BC">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8F02804">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14:paraId="5DCC9837">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411" w:type="dxa"/>
            <w:tcBorders>
              <w:top w:val="nil"/>
              <w:left w:val="nil"/>
              <w:bottom w:val="single" w:color="auto" w:sz="4" w:space="0"/>
              <w:right w:val="single" w:color="auto" w:sz="4" w:space="0"/>
            </w:tcBorders>
            <w:shd w:val="clear" w:color="auto" w:fill="auto"/>
            <w:noWrap/>
            <w:vAlign w:val="center"/>
          </w:tcPr>
          <w:p w14:paraId="70BFD348">
            <w:pPr>
              <w:widowControl/>
              <w:jc w:val="left"/>
              <w:rPr>
                <w:rFonts w:hint="eastAsia" w:ascii="宋体" w:hAnsi="宋体" w:eastAsia="宋体" w:cs="宋体"/>
                <w:kern w:val="0"/>
                <w:sz w:val="22"/>
              </w:rPr>
            </w:pPr>
            <w:r>
              <w:rPr>
                <w:rFonts w:hint="eastAsia" w:cs="宋体" w:asciiTheme="minorEastAsia" w:hAnsiTheme="minorEastAsia"/>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3FB1952">
            <w:pPr>
              <w:widowControl/>
              <w:jc w:val="center"/>
              <w:rPr>
                <w:rFonts w:hint="eastAsia" w:cs="宋体" w:asciiTheme="minorEastAsia" w:hAnsiTheme="minorEastAsia"/>
                <w:kern w:val="0"/>
                <w:sz w:val="22"/>
              </w:rPr>
            </w:pPr>
            <w:r>
              <w:rPr>
                <w:rFonts w:hint="eastAsia" w:cs="宋体" w:asciiTheme="minorEastAsia" w:hAnsiTheme="minorEastAsia"/>
                <w:kern w:val="0"/>
                <w:sz w:val="22"/>
              </w:rPr>
              <w:t>56</w:t>
            </w:r>
          </w:p>
        </w:tc>
        <w:tc>
          <w:tcPr>
            <w:tcW w:w="1573" w:type="dxa"/>
            <w:tcBorders>
              <w:top w:val="nil"/>
              <w:left w:val="nil"/>
              <w:bottom w:val="single" w:color="auto" w:sz="4" w:space="0"/>
              <w:right w:val="single" w:color="auto" w:sz="4" w:space="0"/>
            </w:tcBorders>
            <w:shd w:val="clear" w:color="auto" w:fill="auto"/>
            <w:noWrap/>
            <w:vAlign w:val="center"/>
          </w:tcPr>
          <w:p w14:paraId="2046EF2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31215DB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4166299C">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EF439FA">
            <w:pPr>
              <w:widowControl/>
              <w:jc w:val="center"/>
              <w:rPr>
                <w:rFonts w:hint="eastAsia" w:ascii="宋体" w:hAnsi="宋体" w:eastAsia="宋体" w:cs="宋体"/>
                <w:kern w:val="0"/>
                <w:sz w:val="22"/>
              </w:rPr>
            </w:pPr>
            <w:r>
              <w:rPr>
                <w:rFonts w:hint="eastAsia" w:ascii="宋体" w:hAnsi="宋体" w:eastAsia="宋体" w:cs="宋体"/>
                <w:kern w:val="0"/>
                <w:sz w:val="22"/>
              </w:rPr>
              <w:t>　</w:t>
            </w:r>
          </w:p>
        </w:tc>
      </w:tr>
      <w:tr w14:paraId="635DDFA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A0676D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040347D">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14:paraId="5D228836">
            <w:pPr>
              <w:widowControl/>
              <w:jc w:val="left"/>
              <w:rPr>
                <w:rFonts w:ascii="Times New Roman" w:hAnsi="Times New Roman" w:eastAsia="宋体" w:cs="Times New Roman"/>
                <w:kern w:val="0"/>
                <w:szCs w:val="21"/>
              </w:rPr>
            </w:pPr>
          </w:p>
        </w:tc>
        <w:tc>
          <w:tcPr>
            <w:tcW w:w="3411" w:type="dxa"/>
            <w:tcBorders>
              <w:top w:val="nil"/>
              <w:left w:val="nil"/>
              <w:bottom w:val="single" w:color="auto" w:sz="4" w:space="0"/>
              <w:right w:val="single" w:color="auto" w:sz="4" w:space="0"/>
            </w:tcBorders>
            <w:shd w:val="clear" w:color="auto" w:fill="auto"/>
            <w:noWrap/>
            <w:vAlign w:val="center"/>
          </w:tcPr>
          <w:p w14:paraId="609ABABA">
            <w:pPr>
              <w:widowControl/>
              <w:jc w:val="left"/>
              <w:rPr>
                <w:rFonts w:hint="eastAsia" w:cs="宋体" w:asciiTheme="minorEastAsia" w:hAnsiTheme="minorEastAsia"/>
                <w:kern w:val="0"/>
                <w:sz w:val="22"/>
              </w:rPr>
            </w:pPr>
            <w:r>
              <w:rPr>
                <w:rFonts w:hint="eastAsia" w:cs="宋体" w:asciiTheme="minorEastAsia" w:hAnsiTheme="minorEastAsia"/>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6829AA2">
            <w:pPr>
              <w:widowControl/>
              <w:jc w:val="center"/>
              <w:rPr>
                <w:rFonts w:hint="eastAsia" w:cs="宋体" w:asciiTheme="minorEastAsia" w:hAnsiTheme="minorEastAsia"/>
                <w:kern w:val="0"/>
                <w:sz w:val="22"/>
              </w:rPr>
            </w:pPr>
            <w:r>
              <w:rPr>
                <w:rFonts w:hint="eastAsia" w:cs="宋体" w:asciiTheme="minorEastAsia" w:hAnsiTheme="minorEastAsia"/>
                <w:kern w:val="0"/>
                <w:sz w:val="22"/>
              </w:rPr>
              <w:t>57</w:t>
            </w:r>
          </w:p>
        </w:tc>
        <w:tc>
          <w:tcPr>
            <w:tcW w:w="1573" w:type="dxa"/>
            <w:tcBorders>
              <w:top w:val="nil"/>
              <w:left w:val="nil"/>
              <w:bottom w:val="single" w:color="auto" w:sz="4" w:space="0"/>
              <w:right w:val="single" w:color="auto" w:sz="4" w:space="0"/>
            </w:tcBorders>
            <w:shd w:val="clear" w:color="auto" w:fill="auto"/>
            <w:noWrap/>
            <w:vAlign w:val="center"/>
          </w:tcPr>
          <w:p w14:paraId="3A870481">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15743D8C">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209E0D0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9960291">
            <w:pPr>
              <w:widowControl/>
              <w:jc w:val="center"/>
              <w:rPr>
                <w:rFonts w:hint="eastAsia" w:ascii="宋体" w:hAnsi="宋体" w:eastAsia="宋体" w:cs="宋体"/>
                <w:kern w:val="0"/>
                <w:sz w:val="22"/>
              </w:rPr>
            </w:pPr>
          </w:p>
        </w:tc>
      </w:tr>
      <w:tr w14:paraId="64C13B8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379FCEA">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1894055">
            <w:pPr>
              <w:widowControl/>
              <w:jc w:val="center"/>
              <w:rPr>
                <w:rFonts w:hint="eastAsia" w:ascii="宋体" w:hAnsi="宋体" w:eastAsia="宋体" w:cs="宋体"/>
                <w:color w:val="000000"/>
                <w:kern w:val="0"/>
                <w:sz w:val="22"/>
              </w:rPr>
            </w:pPr>
            <w:r>
              <w:rPr>
                <w:rFonts w:hint="eastAsia" w:cs="宋体" w:asciiTheme="minorEastAsia" w:hAnsiTheme="minorEastAsia"/>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14:paraId="01213D8D">
            <w:pPr>
              <w:widowControl/>
              <w:jc w:val="left"/>
              <w:rPr>
                <w:rFonts w:ascii="Times New Roman" w:hAnsi="Times New Roman" w:eastAsia="宋体" w:cs="Times New Roman"/>
                <w:kern w:val="0"/>
                <w:szCs w:val="21"/>
              </w:rPr>
            </w:pPr>
          </w:p>
        </w:tc>
        <w:tc>
          <w:tcPr>
            <w:tcW w:w="3411" w:type="dxa"/>
            <w:tcBorders>
              <w:top w:val="nil"/>
              <w:left w:val="nil"/>
              <w:bottom w:val="single" w:color="auto" w:sz="4" w:space="0"/>
              <w:right w:val="single" w:color="auto" w:sz="4" w:space="0"/>
            </w:tcBorders>
            <w:shd w:val="clear" w:color="auto" w:fill="auto"/>
            <w:noWrap/>
            <w:vAlign w:val="center"/>
          </w:tcPr>
          <w:p w14:paraId="4E568EB2">
            <w:pPr>
              <w:widowControl/>
              <w:jc w:val="left"/>
              <w:rPr>
                <w:rFonts w:hint="eastAsia" w:cs="宋体" w:asciiTheme="minorEastAsia" w:hAnsiTheme="minorEastAsia"/>
                <w:kern w:val="0"/>
                <w:sz w:val="22"/>
              </w:rPr>
            </w:pPr>
            <w:r>
              <w:rPr>
                <w:rFonts w:hint="eastAsia" w:cs="宋体" w:asciiTheme="minorEastAsia" w:hAnsiTheme="minorEastAsia"/>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A72B4C6">
            <w:pPr>
              <w:widowControl/>
              <w:jc w:val="center"/>
              <w:rPr>
                <w:rFonts w:hint="eastAsia" w:cs="宋体" w:asciiTheme="minorEastAsia" w:hAnsiTheme="minorEastAsia"/>
                <w:kern w:val="0"/>
                <w:sz w:val="22"/>
              </w:rPr>
            </w:pPr>
            <w:r>
              <w:rPr>
                <w:rFonts w:hint="eastAsia" w:cs="宋体" w:asciiTheme="minorEastAsia" w:hAnsiTheme="minorEastAsia"/>
                <w:kern w:val="0"/>
                <w:sz w:val="22"/>
              </w:rPr>
              <w:t>58</w:t>
            </w:r>
          </w:p>
        </w:tc>
        <w:tc>
          <w:tcPr>
            <w:tcW w:w="1573" w:type="dxa"/>
            <w:tcBorders>
              <w:top w:val="nil"/>
              <w:left w:val="nil"/>
              <w:bottom w:val="single" w:color="auto" w:sz="4" w:space="0"/>
              <w:right w:val="single" w:color="auto" w:sz="4" w:space="0"/>
            </w:tcBorders>
            <w:shd w:val="clear" w:color="auto" w:fill="auto"/>
            <w:noWrap/>
            <w:vAlign w:val="center"/>
          </w:tcPr>
          <w:p w14:paraId="48AF6C6D">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4731DE99">
            <w:pPr>
              <w:widowControl/>
              <w:jc w:val="center"/>
              <w:rPr>
                <w:rFonts w:ascii="Times New Roman" w:hAnsi="Times New Roman" w:eastAsia="宋体" w:cs="Times New Roman"/>
                <w:kern w:val="0"/>
                <w:szCs w:val="21"/>
              </w:rPr>
            </w:pPr>
          </w:p>
        </w:tc>
        <w:tc>
          <w:tcPr>
            <w:tcW w:w="1394" w:type="dxa"/>
            <w:tcBorders>
              <w:top w:val="nil"/>
              <w:left w:val="nil"/>
              <w:bottom w:val="single" w:color="auto" w:sz="4" w:space="0"/>
              <w:right w:val="single" w:color="auto" w:sz="4" w:space="0"/>
            </w:tcBorders>
            <w:shd w:val="clear" w:color="auto" w:fill="auto"/>
            <w:noWrap/>
            <w:vAlign w:val="center"/>
          </w:tcPr>
          <w:p w14:paraId="1227690A">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8C9D15A">
            <w:pPr>
              <w:widowControl/>
              <w:jc w:val="center"/>
              <w:rPr>
                <w:rFonts w:hint="eastAsia" w:ascii="宋体" w:hAnsi="宋体" w:eastAsia="宋体" w:cs="宋体"/>
                <w:kern w:val="0"/>
                <w:sz w:val="22"/>
              </w:rPr>
            </w:pPr>
          </w:p>
        </w:tc>
      </w:tr>
      <w:tr w14:paraId="534D427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364235B">
            <w:pPr>
              <w:widowControl/>
              <w:jc w:val="center"/>
              <w:rPr>
                <w:rFonts w:hint="eastAsia"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272C9277">
            <w:pPr>
              <w:widowControl/>
              <w:jc w:val="center"/>
              <w:rPr>
                <w:rFonts w:hint="eastAsia" w:ascii="宋体" w:hAnsi="宋体" w:eastAsia="宋体" w:cs="宋体"/>
                <w:color w:val="000000"/>
                <w:sz w:val="22"/>
              </w:rPr>
            </w:pPr>
            <w:r>
              <w:rPr>
                <w:rFonts w:hint="eastAsia" w:cs="宋体" w:asciiTheme="minorEastAsia" w:hAnsiTheme="minorEastAsia"/>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14:paraId="576CF010">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114.54</w:t>
            </w:r>
          </w:p>
        </w:tc>
        <w:tc>
          <w:tcPr>
            <w:tcW w:w="3411" w:type="dxa"/>
            <w:tcBorders>
              <w:top w:val="nil"/>
              <w:left w:val="nil"/>
              <w:bottom w:val="single" w:color="auto" w:sz="4" w:space="0"/>
              <w:right w:val="single" w:color="auto" w:sz="4" w:space="0"/>
            </w:tcBorders>
            <w:shd w:val="clear" w:color="auto" w:fill="auto"/>
            <w:noWrap/>
            <w:vAlign w:val="center"/>
          </w:tcPr>
          <w:p w14:paraId="5A93DC39">
            <w:pPr>
              <w:widowControl/>
              <w:jc w:val="center"/>
              <w:rPr>
                <w:rFonts w:hint="eastAsia"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5B1534DC">
            <w:pPr>
              <w:widowControl/>
              <w:jc w:val="center"/>
              <w:rPr>
                <w:rFonts w:hint="eastAsia" w:ascii="宋体" w:hAnsi="宋体" w:eastAsia="宋体" w:cs="宋体"/>
                <w:kern w:val="0"/>
                <w:sz w:val="22"/>
              </w:rPr>
            </w:pPr>
            <w:r>
              <w:rPr>
                <w:rFonts w:hint="eastAsia" w:ascii="宋体" w:hAnsi="宋体" w:eastAsia="宋体" w:cs="宋体"/>
                <w:kern w:val="0"/>
                <w:sz w:val="22"/>
              </w:rPr>
              <w:t>59</w:t>
            </w:r>
          </w:p>
        </w:tc>
        <w:tc>
          <w:tcPr>
            <w:tcW w:w="1573" w:type="dxa"/>
            <w:tcBorders>
              <w:top w:val="nil"/>
              <w:left w:val="nil"/>
              <w:bottom w:val="single" w:color="auto" w:sz="4" w:space="0"/>
              <w:right w:val="single" w:color="auto" w:sz="4" w:space="0"/>
            </w:tcBorders>
            <w:shd w:val="clear" w:color="auto" w:fill="auto"/>
            <w:noWrap/>
            <w:vAlign w:val="center"/>
          </w:tcPr>
          <w:p w14:paraId="55B49085">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114.54</w:t>
            </w:r>
          </w:p>
        </w:tc>
        <w:tc>
          <w:tcPr>
            <w:tcW w:w="1394" w:type="dxa"/>
            <w:tcBorders>
              <w:top w:val="nil"/>
              <w:left w:val="nil"/>
              <w:bottom w:val="single" w:color="auto" w:sz="4" w:space="0"/>
              <w:right w:val="single" w:color="auto" w:sz="4" w:space="0"/>
            </w:tcBorders>
            <w:shd w:val="clear" w:color="auto" w:fill="auto"/>
            <w:noWrap/>
            <w:vAlign w:val="center"/>
          </w:tcPr>
          <w:p w14:paraId="69A50D30">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114.54</w:t>
            </w:r>
          </w:p>
        </w:tc>
        <w:tc>
          <w:tcPr>
            <w:tcW w:w="1394" w:type="dxa"/>
            <w:tcBorders>
              <w:top w:val="nil"/>
              <w:left w:val="nil"/>
              <w:bottom w:val="single" w:color="auto" w:sz="4" w:space="0"/>
              <w:right w:val="single" w:color="auto" w:sz="4" w:space="0"/>
            </w:tcBorders>
            <w:shd w:val="clear" w:color="auto" w:fill="auto"/>
            <w:noWrap/>
            <w:vAlign w:val="center"/>
          </w:tcPr>
          <w:p w14:paraId="5181C5CD">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736FD57">
            <w:pPr>
              <w:widowControl/>
              <w:jc w:val="left"/>
              <w:rPr>
                <w:rFonts w:hint="eastAsia" w:ascii="宋体" w:hAnsi="宋体" w:eastAsia="宋体" w:cs="宋体"/>
                <w:b/>
                <w:bCs/>
                <w:kern w:val="0"/>
                <w:sz w:val="22"/>
              </w:rPr>
            </w:pPr>
            <w:r>
              <w:rPr>
                <w:rFonts w:hint="eastAsia" w:ascii="宋体" w:hAnsi="宋体" w:eastAsia="宋体" w:cs="宋体"/>
                <w:b/>
                <w:bCs/>
                <w:kern w:val="0"/>
                <w:sz w:val="22"/>
              </w:rPr>
              <w:t>　</w:t>
            </w:r>
          </w:p>
        </w:tc>
      </w:tr>
      <w:tr w14:paraId="7BF4E34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F9424D0">
            <w:pPr>
              <w:widowControl/>
              <w:jc w:val="center"/>
              <w:rPr>
                <w:rFonts w:hint="eastAsia"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1591DD90">
            <w:pPr>
              <w:widowControl/>
              <w:jc w:val="center"/>
              <w:rPr>
                <w:rFonts w:hint="eastAsia" w:ascii="宋体" w:hAnsi="宋体" w:eastAsia="宋体" w:cs="宋体"/>
                <w:color w:val="000000"/>
                <w:sz w:val="22"/>
              </w:rPr>
            </w:pPr>
            <w:r>
              <w:rPr>
                <w:rFonts w:hint="eastAsia" w:cs="宋体" w:asciiTheme="minorEastAsia" w:hAnsiTheme="minorEastAsia"/>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14:paraId="17C00770">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411" w:type="dxa"/>
            <w:tcBorders>
              <w:top w:val="nil"/>
              <w:left w:val="nil"/>
              <w:bottom w:val="single" w:color="auto" w:sz="4" w:space="0"/>
              <w:right w:val="single" w:color="auto" w:sz="4" w:space="0"/>
            </w:tcBorders>
            <w:shd w:val="clear" w:color="auto" w:fill="auto"/>
            <w:noWrap/>
            <w:vAlign w:val="center"/>
          </w:tcPr>
          <w:p w14:paraId="329F7CFF">
            <w:pPr>
              <w:widowControl/>
              <w:jc w:val="center"/>
              <w:rPr>
                <w:rFonts w:hint="eastAsia"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6D15DD04">
            <w:pPr>
              <w:widowControl/>
              <w:jc w:val="center"/>
              <w:rPr>
                <w:rFonts w:hint="eastAsia" w:ascii="宋体" w:hAnsi="宋体" w:eastAsia="宋体" w:cs="宋体"/>
                <w:kern w:val="0"/>
                <w:sz w:val="22"/>
              </w:rPr>
            </w:pPr>
            <w:r>
              <w:rPr>
                <w:rFonts w:hint="eastAsia" w:ascii="宋体" w:hAnsi="宋体" w:eastAsia="宋体" w:cs="宋体"/>
                <w:kern w:val="0"/>
                <w:sz w:val="22"/>
              </w:rPr>
              <w:t>60</w:t>
            </w:r>
          </w:p>
        </w:tc>
        <w:tc>
          <w:tcPr>
            <w:tcW w:w="1573" w:type="dxa"/>
            <w:tcBorders>
              <w:top w:val="nil"/>
              <w:left w:val="nil"/>
              <w:bottom w:val="single" w:color="auto" w:sz="4" w:space="0"/>
              <w:right w:val="single" w:color="auto" w:sz="4" w:space="0"/>
            </w:tcBorders>
            <w:shd w:val="clear" w:color="auto" w:fill="auto"/>
            <w:noWrap/>
            <w:vAlign w:val="center"/>
          </w:tcPr>
          <w:p w14:paraId="33EE24F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5F7D507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19D1812B">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2267A90">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14:paraId="7F3CF05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8791385">
            <w:pPr>
              <w:widowControl/>
              <w:jc w:val="center"/>
              <w:rPr>
                <w:rFonts w:hint="eastAsia"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2A10CA0E">
            <w:pPr>
              <w:widowControl/>
              <w:jc w:val="center"/>
              <w:rPr>
                <w:rFonts w:hint="eastAsia" w:ascii="宋体" w:hAnsi="宋体" w:eastAsia="宋体" w:cs="宋体"/>
                <w:color w:val="000000"/>
                <w:sz w:val="22"/>
              </w:rPr>
            </w:pPr>
            <w:r>
              <w:rPr>
                <w:rFonts w:hint="eastAsia" w:cs="宋体" w:asciiTheme="minorEastAsia" w:hAnsiTheme="minorEastAsia"/>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14:paraId="2B6321B4">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411" w:type="dxa"/>
            <w:tcBorders>
              <w:top w:val="nil"/>
              <w:left w:val="nil"/>
              <w:bottom w:val="single" w:color="auto" w:sz="4" w:space="0"/>
              <w:right w:val="single" w:color="auto" w:sz="4" w:space="0"/>
            </w:tcBorders>
            <w:shd w:val="clear" w:color="auto" w:fill="auto"/>
            <w:noWrap/>
            <w:vAlign w:val="center"/>
          </w:tcPr>
          <w:p w14:paraId="711657A1">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A62D854">
            <w:pPr>
              <w:widowControl/>
              <w:jc w:val="center"/>
              <w:rPr>
                <w:rFonts w:hint="eastAsia" w:ascii="宋体" w:hAnsi="宋体" w:eastAsia="宋体" w:cs="宋体"/>
                <w:kern w:val="0"/>
                <w:sz w:val="22"/>
              </w:rPr>
            </w:pPr>
            <w:r>
              <w:rPr>
                <w:rFonts w:hint="eastAsia" w:ascii="宋体" w:hAnsi="宋体" w:eastAsia="宋体" w:cs="宋体"/>
                <w:kern w:val="0"/>
                <w:sz w:val="22"/>
              </w:rPr>
              <w:t>61</w:t>
            </w:r>
          </w:p>
        </w:tc>
        <w:tc>
          <w:tcPr>
            <w:tcW w:w="1573" w:type="dxa"/>
            <w:tcBorders>
              <w:top w:val="nil"/>
              <w:left w:val="nil"/>
              <w:bottom w:val="single" w:color="auto" w:sz="4" w:space="0"/>
              <w:right w:val="single" w:color="auto" w:sz="4" w:space="0"/>
            </w:tcBorders>
            <w:shd w:val="clear" w:color="auto" w:fill="auto"/>
            <w:noWrap/>
            <w:vAlign w:val="center"/>
          </w:tcPr>
          <w:p w14:paraId="114D6B1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07BD014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639186FE">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B6C21D4">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14:paraId="33D5605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A0677D2">
            <w:pPr>
              <w:widowControl/>
              <w:jc w:val="center"/>
              <w:rPr>
                <w:rFonts w:hint="eastAsia"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C8C989F">
            <w:pPr>
              <w:widowControl/>
              <w:jc w:val="center"/>
              <w:rPr>
                <w:rFonts w:hint="eastAsia" w:ascii="宋体" w:hAnsi="宋体" w:eastAsia="宋体" w:cs="宋体"/>
                <w:color w:val="000000"/>
                <w:sz w:val="22"/>
              </w:rPr>
            </w:pPr>
            <w:r>
              <w:rPr>
                <w:rFonts w:hint="eastAsia" w:cs="宋体" w:asciiTheme="minorEastAsia" w:hAnsiTheme="minorEastAsia"/>
                <w:kern w:val="0"/>
                <w:sz w:val="22"/>
              </w:rPr>
              <w:t>30</w:t>
            </w:r>
          </w:p>
        </w:tc>
        <w:tc>
          <w:tcPr>
            <w:tcW w:w="1078" w:type="dxa"/>
            <w:tcBorders>
              <w:top w:val="nil"/>
              <w:left w:val="nil"/>
              <w:bottom w:val="single" w:color="auto" w:sz="4" w:space="0"/>
              <w:right w:val="single" w:color="auto" w:sz="4" w:space="0"/>
            </w:tcBorders>
            <w:shd w:val="clear" w:color="auto" w:fill="auto"/>
            <w:noWrap/>
            <w:vAlign w:val="center"/>
          </w:tcPr>
          <w:p w14:paraId="0DDE0AB5">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411" w:type="dxa"/>
            <w:tcBorders>
              <w:top w:val="nil"/>
              <w:left w:val="nil"/>
              <w:bottom w:val="single" w:color="auto" w:sz="4" w:space="0"/>
              <w:right w:val="single" w:color="auto" w:sz="4" w:space="0"/>
            </w:tcBorders>
            <w:shd w:val="clear" w:color="auto" w:fill="auto"/>
            <w:noWrap/>
            <w:vAlign w:val="center"/>
          </w:tcPr>
          <w:p w14:paraId="25FA92B5">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48629F4">
            <w:pPr>
              <w:widowControl/>
              <w:jc w:val="center"/>
              <w:rPr>
                <w:rFonts w:hint="eastAsia" w:ascii="宋体" w:hAnsi="宋体" w:eastAsia="宋体" w:cs="宋体"/>
                <w:kern w:val="0"/>
                <w:sz w:val="22"/>
              </w:rPr>
            </w:pPr>
            <w:r>
              <w:rPr>
                <w:rFonts w:hint="eastAsia" w:ascii="宋体" w:hAnsi="宋体" w:eastAsia="宋体" w:cs="宋体"/>
                <w:kern w:val="0"/>
                <w:sz w:val="22"/>
              </w:rPr>
              <w:t>62</w:t>
            </w:r>
          </w:p>
        </w:tc>
        <w:tc>
          <w:tcPr>
            <w:tcW w:w="1573" w:type="dxa"/>
            <w:tcBorders>
              <w:top w:val="nil"/>
              <w:left w:val="nil"/>
              <w:bottom w:val="single" w:color="auto" w:sz="4" w:space="0"/>
              <w:right w:val="single" w:color="auto" w:sz="4" w:space="0"/>
            </w:tcBorders>
            <w:shd w:val="clear" w:color="auto" w:fill="auto"/>
            <w:noWrap/>
            <w:vAlign w:val="center"/>
          </w:tcPr>
          <w:p w14:paraId="1A094C1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6DBD867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58FA239F">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D6D784E">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14:paraId="3AF3707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1E50FDE">
            <w:pPr>
              <w:widowControl/>
              <w:jc w:val="center"/>
              <w:rPr>
                <w:rFonts w:hint="eastAsia"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79E0A456">
            <w:pPr>
              <w:widowControl/>
              <w:jc w:val="center"/>
              <w:rPr>
                <w:rFonts w:hint="eastAsia" w:ascii="宋体" w:hAnsi="宋体" w:eastAsia="宋体" w:cs="宋体"/>
                <w:color w:val="000000"/>
                <w:sz w:val="22"/>
              </w:rPr>
            </w:pPr>
            <w:r>
              <w:rPr>
                <w:rFonts w:hint="eastAsia" w:cs="宋体" w:asciiTheme="minorEastAsia" w:hAnsiTheme="minorEastAsia"/>
                <w:kern w:val="0"/>
                <w:sz w:val="22"/>
              </w:rPr>
              <w:t>31</w:t>
            </w:r>
          </w:p>
        </w:tc>
        <w:tc>
          <w:tcPr>
            <w:tcW w:w="1078" w:type="dxa"/>
            <w:tcBorders>
              <w:top w:val="nil"/>
              <w:left w:val="nil"/>
              <w:bottom w:val="single" w:color="auto" w:sz="4" w:space="0"/>
              <w:right w:val="single" w:color="auto" w:sz="4" w:space="0"/>
            </w:tcBorders>
            <w:shd w:val="clear" w:color="auto" w:fill="auto"/>
            <w:noWrap/>
            <w:vAlign w:val="center"/>
          </w:tcPr>
          <w:p w14:paraId="3E5F97B1">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411" w:type="dxa"/>
            <w:tcBorders>
              <w:top w:val="nil"/>
              <w:left w:val="nil"/>
              <w:bottom w:val="single" w:color="auto" w:sz="4" w:space="0"/>
              <w:right w:val="single" w:color="auto" w:sz="4" w:space="0"/>
            </w:tcBorders>
            <w:shd w:val="clear" w:color="auto" w:fill="auto"/>
            <w:noWrap/>
            <w:vAlign w:val="center"/>
          </w:tcPr>
          <w:p w14:paraId="115B4675">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D0EEDE3">
            <w:pPr>
              <w:widowControl/>
              <w:jc w:val="center"/>
              <w:rPr>
                <w:rFonts w:hint="eastAsia" w:ascii="宋体" w:hAnsi="宋体" w:eastAsia="宋体" w:cs="宋体"/>
                <w:kern w:val="0"/>
                <w:sz w:val="22"/>
              </w:rPr>
            </w:pPr>
            <w:r>
              <w:rPr>
                <w:rFonts w:hint="eastAsia" w:ascii="宋体" w:hAnsi="宋体" w:eastAsia="宋体" w:cs="宋体"/>
                <w:kern w:val="0"/>
                <w:sz w:val="22"/>
              </w:rPr>
              <w:t>63</w:t>
            </w:r>
          </w:p>
        </w:tc>
        <w:tc>
          <w:tcPr>
            <w:tcW w:w="1573" w:type="dxa"/>
            <w:tcBorders>
              <w:top w:val="nil"/>
              <w:left w:val="nil"/>
              <w:bottom w:val="single" w:color="auto" w:sz="4" w:space="0"/>
              <w:right w:val="single" w:color="auto" w:sz="4" w:space="0"/>
            </w:tcBorders>
            <w:shd w:val="clear" w:color="auto" w:fill="auto"/>
            <w:noWrap/>
            <w:vAlign w:val="center"/>
          </w:tcPr>
          <w:p w14:paraId="01DABFC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13A7910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tcBorders>
              <w:top w:val="nil"/>
              <w:left w:val="nil"/>
              <w:bottom w:val="single" w:color="auto" w:sz="4" w:space="0"/>
              <w:right w:val="single" w:color="auto" w:sz="4" w:space="0"/>
            </w:tcBorders>
            <w:shd w:val="clear" w:color="auto" w:fill="auto"/>
            <w:noWrap/>
            <w:vAlign w:val="center"/>
          </w:tcPr>
          <w:p w14:paraId="3D8F5EAD">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6DEE4EC">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14:paraId="6B85C84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250950F9">
            <w:pPr>
              <w:widowControl/>
              <w:jc w:val="center"/>
              <w:rPr>
                <w:rFonts w:hint="eastAsia"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6A50F89B">
            <w:pPr>
              <w:widowControl/>
              <w:jc w:val="center"/>
              <w:rPr>
                <w:rFonts w:hint="eastAsia" w:ascii="宋体" w:hAnsi="宋体" w:eastAsia="宋体" w:cs="宋体"/>
                <w:color w:val="000000"/>
                <w:sz w:val="22"/>
              </w:rPr>
            </w:pPr>
            <w:r>
              <w:rPr>
                <w:rFonts w:hint="eastAsia" w:cs="宋体" w:asciiTheme="minorEastAsia" w:hAnsiTheme="minorEastAsia"/>
                <w:kern w:val="0"/>
                <w:sz w:val="22"/>
              </w:rPr>
              <w:t>32</w:t>
            </w:r>
          </w:p>
        </w:tc>
        <w:tc>
          <w:tcPr>
            <w:tcW w:w="1078" w:type="dxa"/>
            <w:tcBorders>
              <w:top w:val="nil"/>
              <w:left w:val="nil"/>
              <w:bottom w:val="single" w:color="auto" w:sz="4" w:space="0"/>
              <w:right w:val="single" w:color="auto" w:sz="4" w:space="0"/>
            </w:tcBorders>
            <w:shd w:val="clear" w:color="auto" w:fill="auto"/>
            <w:noWrap/>
            <w:vAlign w:val="center"/>
          </w:tcPr>
          <w:p w14:paraId="36F80173">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114.54</w:t>
            </w:r>
          </w:p>
        </w:tc>
        <w:tc>
          <w:tcPr>
            <w:tcW w:w="3411" w:type="dxa"/>
            <w:tcBorders>
              <w:top w:val="nil"/>
              <w:left w:val="nil"/>
              <w:bottom w:val="single" w:color="auto" w:sz="4" w:space="0"/>
              <w:right w:val="single" w:color="auto" w:sz="4" w:space="0"/>
            </w:tcBorders>
            <w:shd w:val="clear" w:color="000000" w:fill="FFFFFF"/>
            <w:noWrap/>
            <w:vAlign w:val="center"/>
          </w:tcPr>
          <w:p w14:paraId="77F2C186">
            <w:pPr>
              <w:widowControl/>
              <w:jc w:val="center"/>
              <w:rPr>
                <w:rFonts w:hint="eastAsia"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5021D149">
            <w:pPr>
              <w:widowControl/>
              <w:jc w:val="center"/>
              <w:rPr>
                <w:rFonts w:hint="eastAsia" w:ascii="宋体" w:hAnsi="宋体" w:eastAsia="宋体" w:cs="宋体"/>
                <w:kern w:val="0"/>
                <w:sz w:val="22"/>
              </w:rPr>
            </w:pPr>
            <w:r>
              <w:rPr>
                <w:rFonts w:hint="eastAsia" w:ascii="宋体" w:hAnsi="宋体" w:eastAsia="宋体" w:cs="宋体"/>
                <w:kern w:val="0"/>
                <w:sz w:val="22"/>
              </w:rPr>
              <w:t>64</w:t>
            </w:r>
          </w:p>
        </w:tc>
        <w:tc>
          <w:tcPr>
            <w:tcW w:w="1573" w:type="dxa"/>
            <w:tcBorders>
              <w:top w:val="nil"/>
              <w:left w:val="nil"/>
              <w:bottom w:val="single" w:color="auto" w:sz="4" w:space="0"/>
              <w:right w:val="single" w:color="auto" w:sz="4" w:space="0"/>
            </w:tcBorders>
            <w:shd w:val="clear" w:color="000000" w:fill="FFFFFF"/>
            <w:noWrap/>
            <w:vAlign w:val="center"/>
          </w:tcPr>
          <w:p w14:paraId="520053C2">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114.54</w:t>
            </w:r>
          </w:p>
        </w:tc>
        <w:tc>
          <w:tcPr>
            <w:tcW w:w="1394" w:type="dxa"/>
            <w:tcBorders>
              <w:top w:val="nil"/>
              <w:left w:val="nil"/>
              <w:bottom w:val="single" w:color="auto" w:sz="4" w:space="0"/>
              <w:right w:val="single" w:color="auto" w:sz="4" w:space="0"/>
            </w:tcBorders>
            <w:shd w:val="clear" w:color="000000" w:fill="FFFFFF"/>
            <w:noWrap/>
            <w:vAlign w:val="center"/>
          </w:tcPr>
          <w:p w14:paraId="370842C4">
            <w:pPr>
              <w:widowControl/>
              <w:jc w:val="right"/>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114.54</w:t>
            </w:r>
          </w:p>
        </w:tc>
        <w:tc>
          <w:tcPr>
            <w:tcW w:w="1394" w:type="dxa"/>
            <w:tcBorders>
              <w:top w:val="nil"/>
              <w:left w:val="nil"/>
              <w:bottom w:val="single" w:color="auto" w:sz="4" w:space="0"/>
              <w:right w:val="single" w:color="auto" w:sz="4" w:space="0"/>
            </w:tcBorders>
            <w:shd w:val="clear" w:color="auto" w:fill="auto"/>
            <w:noWrap/>
            <w:vAlign w:val="center"/>
          </w:tcPr>
          <w:p w14:paraId="2E055A2E">
            <w:pPr>
              <w:widowControl/>
              <w:jc w:val="left"/>
              <w:rPr>
                <w:rFonts w:hint="eastAsia"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A13DC28">
            <w:pPr>
              <w:widowControl/>
              <w:jc w:val="left"/>
              <w:rPr>
                <w:rFonts w:hint="eastAsia" w:ascii="宋体" w:hAnsi="宋体" w:eastAsia="宋体" w:cs="宋体"/>
                <w:b/>
                <w:bCs/>
                <w:kern w:val="0"/>
                <w:sz w:val="22"/>
              </w:rPr>
            </w:pPr>
            <w:r>
              <w:rPr>
                <w:rFonts w:hint="eastAsia" w:ascii="宋体" w:hAnsi="宋体" w:eastAsia="宋体" w:cs="宋体"/>
                <w:b/>
                <w:bCs/>
                <w:kern w:val="0"/>
                <w:sz w:val="22"/>
              </w:rPr>
              <w:t>　</w:t>
            </w:r>
          </w:p>
        </w:tc>
      </w:tr>
      <w:tr w14:paraId="77AA08B6">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14:paraId="561C369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90FFE9E">
      <w:pPr>
        <w:widowControl/>
        <w:jc w:val="center"/>
        <w:rPr>
          <w:rFonts w:ascii="Times New Roman" w:hAnsi="Times New Roman" w:eastAsia="方正小标宋_GBK" w:cs="Times New Roman"/>
          <w:kern w:val="0"/>
          <w:sz w:val="36"/>
          <w:szCs w:val="36"/>
        </w:rPr>
      </w:pPr>
    </w:p>
    <w:p w14:paraId="09793109">
      <w:pPr>
        <w:widowControl/>
        <w:jc w:val="center"/>
        <w:rPr>
          <w:rFonts w:ascii="Times New Roman" w:hAnsi="Times New Roman" w:eastAsia="方正小标宋_GBK" w:cs="Times New Roman"/>
          <w:kern w:val="0"/>
          <w:sz w:val="36"/>
          <w:szCs w:val="36"/>
        </w:rPr>
      </w:pPr>
    </w:p>
    <w:p w14:paraId="0BD05BD6">
      <w:pPr>
        <w:widowControl/>
        <w:jc w:val="center"/>
        <w:rPr>
          <w:rFonts w:ascii="Times New Roman" w:hAnsi="Times New Roman" w:eastAsia="方正小标宋_GBK" w:cs="Times New Roman"/>
          <w:kern w:val="0"/>
          <w:sz w:val="36"/>
          <w:szCs w:val="36"/>
        </w:rPr>
      </w:pPr>
    </w:p>
    <w:p w14:paraId="3D5094E0">
      <w:pPr>
        <w:widowControl/>
        <w:jc w:val="center"/>
        <w:rPr>
          <w:rFonts w:ascii="Times New Roman" w:hAnsi="Times New Roman" w:eastAsia="方正小标宋_GBK" w:cs="Times New Roman"/>
          <w:kern w:val="0"/>
          <w:sz w:val="36"/>
          <w:szCs w:val="36"/>
        </w:rPr>
      </w:pPr>
    </w:p>
    <w:p w14:paraId="74AB2102">
      <w:pPr>
        <w:widowControl/>
        <w:jc w:val="center"/>
        <w:rPr>
          <w:rFonts w:ascii="Times New Roman" w:hAnsi="Times New Roman" w:eastAsia="方正小标宋_GBK" w:cs="Times New Roman"/>
          <w:kern w:val="0"/>
          <w:sz w:val="36"/>
          <w:szCs w:val="36"/>
        </w:rPr>
      </w:pPr>
    </w:p>
    <w:p w14:paraId="58D3A1DB">
      <w:pPr>
        <w:widowControl/>
        <w:jc w:val="center"/>
        <w:rPr>
          <w:rFonts w:ascii="Times New Roman" w:hAnsi="Times New Roman" w:eastAsia="方正小标宋_GBK" w:cs="Times New Roman"/>
          <w:kern w:val="0"/>
          <w:sz w:val="36"/>
          <w:szCs w:val="36"/>
        </w:rPr>
      </w:pPr>
    </w:p>
    <w:p w14:paraId="334128D3">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76C75D82">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祁阳市工商业联合会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6935A59D">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2BE480B">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F2BAC5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7249CB9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4266C86">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6E17EB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282AA5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980F85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2B5D1D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6C8E72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DEEE4FD">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977113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FA6D79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B250C4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16FCA4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08DD12C">
            <w:pPr>
              <w:widowControl/>
              <w:jc w:val="left"/>
              <w:rPr>
                <w:rFonts w:ascii="Times New Roman" w:hAnsi="Times New Roman" w:eastAsia="仿宋_GB2312" w:cs="Times New Roman"/>
                <w:kern w:val="0"/>
                <w:szCs w:val="21"/>
              </w:rPr>
            </w:pPr>
          </w:p>
        </w:tc>
      </w:tr>
      <w:tr w14:paraId="1F37FABD">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86A2F4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0ED059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723720A">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B04B77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542D16E">
            <w:pPr>
              <w:widowControl/>
              <w:jc w:val="left"/>
              <w:rPr>
                <w:rFonts w:ascii="Times New Roman" w:hAnsi="Times New Roman" w:eastAsia="仿宋_GB2312" w:cs="Times New Roman"/>
                <w:kern w:val="0"/>
                <w:szCs w:val="21"/>
              </w:rPr>
            </w:pPr>
          </w:p>
        </w:tc>
      </w:tr>
      <w:tr w14:paraId="4F2D2187">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8BF02D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057A68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7ED76F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AE0C9A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82E255F">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AECCB3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38D210F">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b/>
                <w:bCs/>
                <w:color w:val="000000"/>
                <w:kern w:val="0"/>
                <w:szCs w:val="21"/>
                <w:lang w:bidi="ar"/>
              </w:rPr>
              <w:t>114.54</w:t>
            </w:r>
          </w:p>
        </w:tc>
        <w:tc>
          <w:tcPr>
            <w:tcW w:w="3492" w:type="dxa"/>
            <w:tcBorders>
              <w:top w:val="nil"/>
              <w:left w:val="nil"/>
              <w:bottom w:val="single" w:color="auto" w:sz="4" w:space="0"/>
              <w:right w:val="single" w:color="auto" w:sz="4" w:space="0"/>
            </w:tcBorders>
            <w:shd w:val="clear" w:color="auto" w:fill="auto"/>
            <w:vAlign w:val="center"/>
          </w:tcPr>
          <w:p w14:paraId="206ED06F">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b/>
                <w:bCs/>
                <w:color w:val="000000"/>
                <w:kern w:val="0"/>
                <w:szCs w:val="21"/>
                <w:lang w:bidi="ar"/>
              </w:rPr>
              <w:t>90.54</w:t>
            </w:r>
          </w:p>
        </w:tc>
        <w:tc>
          <w:tcPr>
            <w:tcW w:w="3000" w:type="dxa"/>
            <w:tcBorders>
              <w:top w:val="nil"/>
              <w:left w:val="nil"/>
              <w:bottom w:val="single" w:color="auto" w:sz="4" w:space="0"/>
              <w:right w:val="single" w:color="auto" w:sz="8" w:space="0"/>
            </w:tcBorders>
            <w:shd w:val="clear" w:color="auto" w:fill="auto"/>
            <w:vAlign w:val="center"/>
          </w:tcPr>
          <w:p w14:paraId="0BAA58C2">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b/>
                <w:bCs/>
                <w:color w:val="000000"/>
                <w:kern w:val="0"/>
                <w:szCs w:val="21"/>
                <w:lang w:bidi="ar"/>
              </w:rPr>
              <w:t>24.00</w:t>
            </w:r>
          </w:p>
        </w:tc>
      </w:tr>
      <w:tr w14:paraId="09A2880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8106F5">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w:t>
            </w:r>
          </w:p>
        </w:tc>
        <w:tc>
          <w:tcPr>
            <w:tcW w:w="3527" w:type="dxa"/>
            <w:tcBorders>
              <w:top w:val="nil"/>
              <w:left w:val="nil"/>
              <w:bottom w:val="single" w:color="auto" w:sz="4" w:space="0"/>
              <w:right w:val="single" w:color="auto" w:sz="4" w:space="0"/>
            </w:tcBorders>
            <w:shd w:val="clear" w:color="auto" w:fill="auto"/>
            <w:vAlign w:val="center"/>
          </w:tcPr>
          <w:p w14:paraId="34420EB2">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671C2173">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103.67</w:t>
            </w:r>
          </w:p>
        </w:tc>
        <w:tc>
          <w:tcPr>
            <w:tcW w:w="3492" w:type="dxa"/>
            <w:tcBorders>
              <w:top w:val="nil"/>
              <w:left w:val="nil"/>
              <w:bottom w:val="single" w:color="auto" w:sz="4" w:space="0"/>
              <w:right w:val="single" w:color="auto" w:sz="4" w:space="0"/>
            </w:tcBorders>
            <w:shd w:val="clear" w:color="auto" w:fill="auto"/>
            <w:vAlign w:val="center"/>
          </w:tcPr>
          <w:p w14:paraId="14705463">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79.67</w:t>
            </w:r>
          </w:p>
        </w:tc>
        <w:tc>
          <w:tcPr>
            <w:tcW w:w="3000" w:type="dxa"/>
            <w:tcBorders>
              <w:top w:val="nil"/>
              <w:left w:val="nil"/>
              <w:bottom w:val="single" w:color="auto" w:sz="4" w:space="0"/>
              <w:right w:val="single" w:color="auto" w:sz="8" w:space="0"/>
            </w:tcBorders>
            <w:shd w:val="clear" w:color="auto" w:fill="auto"/>
            <w:vAlign w:val="center"/>
          </w:tcPr>
          <w:p w14:paraId="62F46CF6">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24.00</w:t>
            </w:r>
          </w:p>
        </w:tc>
      </w:tr>
      <w:tr w14:paraId="14BCD47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A5F54D2">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20128</w:t>
            </w:r>
          </w:p>
        </w:tc>
        <w:tc>
          <w:tcPr>
            <w:tcW w:w="3527" w:type="dxa"/>
            <w:tcBorders>
              <w:top w:val="nil"/>
              <w:left w:val="nil"/>
              <w:bottom w:val="single" w:color="auto" w:sz="4" w:space="0"/>
              <w:right w:val="single" w:color="auto" w:sz="4" w:space="0"/>
            </w:tcBorders>
            <w:shd w:val="clear" w:color="auto" w:fill="auto"/>
            <w:vAlign w:val="center"/>
          </w:tcPr>
          <w:p w14:paraId="7539934A">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民主党派及工商联事务</w:t>
            </w:r>
          </w:p>
        </w:tc>
        <w:tc>
          <w:tcPr>
            <w:tcW w:w="3000" w:type="dxa"/>
            <w:tcBorders>
              <w:top w:val="nil"/>
              <w:left w:val="nil"/>
              <w:bottom w:val="single" w:color="auto" w:sz="4" w:space="0"/>
              <w:right w:val="single" w:color="auto" w:sz="4" w:space="0"/>
            </w:tcBorders>
            <w:shd w:val="clear" w:color="auto" w:fill="auto"/>
            <w:vAlign w:val="center"/>
          </w:tcPr>
          <w:p w14:paraId="7A621428">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103.67</w:t>
            </w:r>
          </w:p>
        </w:tc>
        <w:tc>
          <w:tcPr>
            <w:tcW w:w="3492" w:type="dxa"/>
            <w:tcBorders>
              <w:top w:val="nil"/>
              <w:left w:val="nil"/>
              <w:bottom w:val="single" w:color="auto" w:sz="4" w:space="0"/>
              <w:right w:val="single" w:color="auto" w:sz="4" w:space="0"/>
            </w:tcBorders>
            <w:shd w:val="clear" w:color="auto" w:fill="auto"/>
            <w:vAlign w:val="center"/>
          </w:tcPr>
          <w:p w14:paraId="613245AF">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79.67</w:t>
            </w:r>
          </w:p>
        </w:tc>
        <w:tc>
          <w:tcPr>
            <w:tcW w:w="3000" w:type="dxa"/>
            <w:tcBorders>
              <w:top w:val="nil"/>
              <w:left w:val="nil"/>
              <w:bottom w:val="single" w:color="auto" w:sz="4" w:space="0"/>
              <w:right w:val="single" w:color="auto" w:sz="8" w:space="0"/>
            </w:tcBorders>
            <w:shd w:val="clear" w:color="auto" w:fill="auto"/>
            <w:vAlign w:val="center"/>
          </w:tcPr>
          <w:p w14:paraId="59F5BDD5">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24.00</w:t>
            </w:r>
          </w:p>
        </w:tc>
      </w:tr>
      <w:tr w14:paraId="39DB7CE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2273E88">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2012801</w:t>
            </w:r>
          </w:p>
        </w:tc>
        <w:tc>
          <w:tcPr>
            <w:tcW w:w="3527" w:type="dxa"/>
            <w:tcBorders>
              <w:top w:val="nil"/>
              <w:left w:val="nil"/>
              <w:bottom w:val="single" w:color="auto" w:sz="4" w:space="0"/>
              <w:right w:val="single" w:color="auto" w:sz="4" w:space="0"/>
            </w:tcBorders>
            <w:shd w:val="clear" w:color="auto" w:fill="auto"/>
            <w:vAlign w:val="center"/>
          </w:tcPr>
          <w:p w14:paraId="615ABF59">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14:paraId="595C63B5">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72.03</w:t>
            </w:r>
          </w:p>
        </w:tc>
        <w:tc>
          <w:tcPr>
            <w:tcW w:w="3492" w:type="dxa"/>
            <w:tcBorders>
              <w:top w:val="nil"/>
              <w:left w:val="nil"/>
              <w:bottom w:val="single" w:color="auto" w:sz="4" w:space="0"/>
              <w:right w:val="single" w:color="auto" w:sz="4" w:space="0"/>
            </w:tcBorders>
            <w:shd w:val="clear" w:color="auto" w:fill="auto"/>
            <w:vAlign w:val="center"/>
          </w:tcPr>
          <w:p w14:paraId="6A87DFD2">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72.03</w:t>
            </w:r>
          </w:p>
        </w:tc>
        <w:tc>
          <w:tcPr>
            <w:tcW w:w="3000" w:type="dxa"/>
            <w:tcBorders>
              <w:top w:val="nil"/>
              <w:left w:val="nil"/>
              <w:bottom w:val="single" w:color="auto" w:sz="4" w:space="0"/>
              <w:right w:val="single" w:color="auto" w:sz="8" w:space="0"/>
            </w:tcBorders>
            <w:shd w:val="clear" w:color="auto" w:fill="auto"/>
            <w:vAlign w:val="center"/>
          </w:tcPr>
          <w:p w14:paraId="42D43F00">
            <w:pPr>
              <w:jc w:val="right"/>
              <w:rPr>
                <w:rFonts w:ascii="Times New Roman" w:hAnsi="Times New Roman" w:eastAsia="仿宋_GB2312" w:cs="Times New Roman"/>
                <w:kern w:val="0"/>
                <w:szCs w:val="21"/>
              </w:rPr>
            </w:pPr>
          </w:p>
        </w:tc>
      </w:tr>
      <w:tr w14:paraId="6900896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E06505">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2012802</w:t>
            </w:r>
          </w:p>
        </w:tc>
        <w:tc>
          <w:tcPr>
            <w:tcW w:w="3527" w:type="dxa"/>
            <w:tcBorders>
              <w:top w:val="nil"/>
              <w:left w:val="nil"/>
              <w:bottom w:val="single" w:color="auto" w:sz="4" w:space="0"/>
              <w:right w:val="single" w:color="auto" w:sz="4" w:space="0"/>
            </w:tcBorders>
            <w:shd w:val="clear" w:color="auto" w:fill="auto"/>
            <w:vAlign w:val="center"/>
          </w:tcPr>
          <w:p w14:paraId="3967A42D">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14:paraId="646EE131">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24.00</w:t>
            </w:r>
          </w:p>
        </w:tc>
        <w:tc>
          <w:tcPr>
            <w:tcW w:w="3492" w:type="dxa"/>
            <w:tcBorders>
              <w:top w:val="nil"/>
              <w:left w:val="nil"/>
              <w:bottom w:val="single" w:color="auto" w:sz="4" w:space="0"/>
              <w:right w:val="single" w:color="auto" w:sz="4" w:space="0"/>
            </w:tcBorders>
            <w:shd w:val="clear" w:color="auto" w:fill="auto"/>
            <w:vAlign w:val="center"/>
          </w:tcPr>
          <w:p w14:paraId="7D4B672D">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1B3387CF">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24.00</w:t>
            </w:r>
          </w:p>
        </w:tc>
      </w:tr>
      <w:tr w14:paraId="0483F6E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8BE65DE">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2012899</w:t>
            </w:r>
          </w:p>
        </w:tc>
        <w:tc>
          <w:tcPr>
            <w:tcW w:w="3527" w:type="dxa"/>
            <w:tcBorders>
              <w:top w:val="nil"/>
              <w:left w:val="nil"/>
              <w:bottom w:val="single" w:color="auto" w:sz="4" w:space="0"/>
              <w:right w:val="single" w:color="auto" w:sz="4" w:space="0"/>
            </w:tcBorders>
            <w:shd w:val="clear" w:color="auto" w:fill="auto"/>
            <w:vAlign w:val="center"/>
          </w:tcPr>
          <w:p w14:paraId="12452B01">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其他民主党派及工商联事务支出</w:t>
            </w:r>
          </w:p>
        </w:tc>
        <w:tc>
          <w:tcPr>
            <w:tcW w:w="3000" w:type="dxa"/>
            <w:tcBorders>
              <w:top w:val="nil"/>
              <w:left w:val="nil"/>
              <w:bottom w:val="single" w:color="auto" w:sz="4" w:space="0"/>
              <w:right w:val="single" w:color="auto" w:sz="4" w:space="0"/>
            </w:tcBorders>
            <w:shd w:val="clear" w:color="auto" w:fill="auto"/>
            <w:vAlign w:val="center"/>
          </w:tcPr>
          <w:p w14:paraId="30CB87B7">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7.64</w:t>
            </w:r>
          </w:p>
        </w:tc>
        <w:tc>
          <w:tcPr>
            <w:tcW w:w="3492" w:type="dxa"/>
            <w:tcBorders>
              <w:top w:val="nil"/>
              <w:left w:val="nil"/>
              <w:bottom w:val="single" w:color="auto" w:sz="4" w:space="0"/>
              <w:right w:val="single" w:color="auto" w:sz="4" w:space="0"/>
            </w:tcBorders>
            <w:shd w:val="clear" w:color="auto" w:fill="auto"/>
            <w:vAlign w:val="center"/>
          </w:tcPr>
          <w:p w14:paraId="621C51C6">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7.64</w:t>
            </w:r>
          </w:p>
        </w:tc>
        <w:tc>
          <w:tcPr>
            <w:tcW w:w="3000" w:type="dxa"/>
            <w:tcBorders>
              <w:top w:val="nil"/>
              <w:left w:val="nil"/>
              <w:bottom w:val="single" w:color="auto" w:sz="4" w:space="0"/>
              <w:right w:val="single" w:color="auto" w:sz="8" w:space="0"/>
            </w:tcBorders>
            <w:shd w:val="clear" w:color="auto" w:fill="auto"/>
            <w:vAlign w:val="center"/>
          </w:tcPr>
          <w:p w14:paraId="5D7B9726">
            <w:pPr>
              <w:jc w:val="right"/>
              <w:rPr>
                <w:rFonts w:ascii="Times New Roman" w:hAnsi="Times New Roman" w:eastAsia="仿宋_GB2312" w:cs="Times New Roman"/>
                <w:kern w:val="0"/>
                <w:szCs w:val="21"/>
              </w:rPr>
            </w:pPr>
          </w:p>
        </w:tc>
      </w:tr>
      <w:tr w14:paraId="516D86E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CD4BA4E">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w:t>
            </w:r>
          </w:p>
        </w:tc>
        <w:tc>
          <w:tcPr>
            <w:tcW w:w="3527" w:type="dxa"/>
            <w:tcBorders>
              <w:top w:val="nil"/>
              <w:left w:val="nil"/>
              <w:bottom w:val="single" w:color="auto" w:sz="4" w:space="0"/>
              <w:right w:val="single" w:color="auto" w:sz="4" w:space="0"/>
            </w:tcBorders>
            <w:shd w:val="clear" w:color="auto" w:fill="auto"/>
            <w:vAlign w:val="center"/>
          </w:tcPr>
          <w:p w14:paraId="3D0568BC">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47AFD947">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7.89</w:t>
            </w:r>
          </w:p>
        </w:tc>
        <w:tc>
          <w:tcPr>
            <w:tcW w:w="3492" w:type="dxa"/>
            <w:tcBorders>
              <w:top w:val="nil"/>
              <w:left w:val="nil"/>
              <w:bottom w:val="single" w:color="auto" w:sz="4" w:space="0"/>
              <w:right w:val="single" w:color="auto" w:sz="4" w:space="0"/>
            </w:tcBorders>
            <w:shd w:val="clear" w:color="auto" w:fill="auto"/>
            <w:vAlign w:val="center"/>
          </w:tcPr>
          <w:p w14:paraId="0BFF8397">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7.89</w:t>
            </w:r>
          </w:p>
        </w:tc>
        <w:tc>
          <w:tcPr>
            <w:tcW w:w="3000" w:type="dxa"/>
            <w:tcBorders>
              <w:top w:val="nil"/>
              <w:left w:val="nil"/>
              <w:bottom w:val="single" w:color="auto" w:sz="4" w:space="0"/>
              <w:right w:val="single" w:color="auto" w:sz="8" w:space="0"/>
            </w:tcBorders>
            <w:shd w:val="clear" w:color="auto" w:fill="auto"/>
            <w:vAlign w:val="center"/>
          </w:tcPr>
          <w:p w14:paraId="05109EE4">
            <w:pPr>
              <w:jc w:val="right"/>
              <w:rPr>
                <w:rFonts w:ascii="Times New Roman" w:hAnsi="Times New Roman" w:eastAsia="仿宋_GB2312" w:cs="Times New Roman"/>
                <w:kern w:val="0"/>
                <w:szCs w:val="21"/>
              </w:rPr>
            </w:pPr>
          </w:p>
        </w:tc>
      </w:tr>
      <w:tr w14:paraId="1F71BBF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AA08DD5">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20805</w:t>
            </w:r>
          </w:p>
        </w:tc>
        <w:tc>
          <w:tcPr>
            <w:tcW w:w="3527" w:type="dxa"/>
            <w:tcBorders>
              <w:top w:val="nil"/>
              <w:left w:val="nil"/>
              <w:bottom w:val="single" w:color="auto" w:sz="4" w:space="0"/>
              <w:right w:val="single" w:color="auto" w:sz="4" w:space="0"/>
            </w:tcBorders>
            <w:shd w:val="clear" w:color="auto" w:fill="auto"/>
            <w:vAlign w:val="center"/>
          </w:tcPr>
          <w:p w14:paraId="59574460">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172C7134">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6.90</w:t>
            </w:r>
          </w:p>
        </w:tc>
        <w:tc>
          <w:tcPr>
            <w:tcW w:w="3492" w:type="dxa"/>
            <w:tcBorders>
              <w:top w:val="nil"/>
              <w:left w:val="nil"/>
              <w:bottom w:val="single" w:color="auto" w:sz="4" w:space="0"/>
              <w:right w:val="single" w:color="auto" w:sz="4" w:space="0"/>
            </w:tcBorders>
            <w:shd w:val="clear" w:color="auto" w:fill="auto"/>
            <w:vAlign w:val="center"/>
          </w:tcPr>
          <w:p w14:paraId="56DBEF99">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6.90</w:t>
            </w:r>
          </w:p>
        </w:tc>
        <w:tc>
          <w:tcPr>
            <w:tcW w:w="3000" w:type="dxa"/>
            <w:tcBorders>
              <w:top w:val="nil"/>
              <w:left w:val="nil"/>
              <w:bottom w:val="single" w:color="auto" w:sz="4" w:space="0"/>
              <w:right w:val="single" w:color="auto" w:sz="8" w:space="0"/>
            </w:tcBorders>
            <w:shd w:val="clear" w:color="auto" w:fill="auto"/>
            <w:vAlign w:val="center"/>
          </w:tcPr>
          <w:p w14:paraId="604E2406">
            <w:pPr>
              <w:jc w:val="right"/>
              <w:rPr>
                <w:rFonts w:ascii="Times New Roman" w:hAnsi="Times New Roman" w:eastAsia="仿宋_GB2312" w:cs="Times New Roman"/>
                <w:kern w:val="0"/>
                <w:szCs w:val="21"/>
              </w:rPr>
            </w:pPr>
          </w:p>
        </w:tc>
      </w:tr>
      <w:tr w14:paraId="1F75225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0FB04E6">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2080505</w:t>
            </w:r>
          </w:p>
        </w:tc>
        <w:tc>
          <w:tcPr>
            <w:tcW w:w="3527" w:type="dxa"/>
            <w:tcBorders>
              <w:top w:val="nil"/>
              <w:left w:val="nil"/>
              <w:bottom w:val="single" w:color="auto" w:sz="4" w:space="0"/>
              <w:right w:val="single" w:color="auto" w:sz="4" w:space="0"/>
            </w:tcBorders>
            <w:shd w:val="clear" w:color="auto" w:fill="auto"/>
            <w:vAlign w:val="center"/>
          </w:tcPr>
          <w:p w14:paraId="4F0B29C8">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4073D6AA">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6.90</w:t>
            </w:r>
          </w:p>
        </w:tc>
        <w:tc>
          <w:tcPr>
            <w:tcW w:w="3492" w:type="dxa"/>
            <w:tcBorders>
              <w:top w:val="nil"/>
              <w:left w:val="nil"/>
              <w:bottom w:val="single" w:color="auto" w:sz="4" w:space="0"/>
              <w:right w:val="single" w:color="auto" w:sz="4" w:space="0"/>
            </w:tcBorders>
            <w:shd w:val="clear" w:color="auto" w:fill="auto"/>
            <w:vAlign w:val="center"/>
          </w:tcPr>
          <w:p w14:paraId="377C76A5">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6.90</w:t>
            </w:r>
          </w:p>
        </w:tc>
        <w:tc>
          <w:tcPr>
            <w:tcW w:w="3000" w:type="dxa"/>
            <w:tcBorders>
              <w:top w:val="nil"/>
              <w:left w:val="nil"/>
              <w:bottom w:val="single" w:color="auto" w:sz="4" w:space="0"/>
              <w:right w:val="single" w:color="auto" w:sz="8" w:space="0"/>
            </w:tcBorders>
            <w:shd w:val="clear" w:color="auto" w:fill="auto"/>
            <w:vAlign w:val="center"/>
          </w:tcPr>
          <w:p w14:paraId="70416FD3">
            <w:pPr>
              <w:jc w:val="right"/>
              <w:rPr>
                <w:rFonts w:ascii="Times New Roman" w:hAnsi="Times New Roman" w:eastAsia="仿宋_GB2312" w:cs="Times New Roman"/>
                <w:kern w:val="0"/>
                <w:szCs w:val="21"/>
              </w:rPr>
            </w:pPr>
          </w:p>
        </w:tc>
      </w:tr>
      <w:tr w14:paraId="20504EA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FDDC9D2">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20827</w:t>
            </w:r>
          </w:p>
        </w:tc>
        <w:tc>
          <w:tcPr>
            <w:tcW w:w="3527" w:type="dxa"/>
            <w:tcBorders>
              <w:top w:val="nil"/>
              <w:left w:val="nil"/>
              <w:bottom w:val="single" w:color="auto" w:sz="4" w:space="0"/>
              <w:right w:val="single" w:color="auto" w:sz="4" w:space="0"/>
            </w:tcBorders>
            <w:shd w:val="clear" w:color="auto" w:fill="auto"/>
            <w:vAlign w:val="center"/>
          </w:tcPr>
          <w:p w14:paraId="2D4980CE">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财政对其他社会保险基金的补助</w:t>
            </w:r>
          </w:p>
        </w:tc>
        <w:tc>
          <w:tcPr>
            <w:tcW w:w="3000" w:type="dxa"/>
            <w:tcBorders>
              <w:top w:val="nil"/>
              <w:left w:val="nil"/>
              <w:bottom w:val="single" w:color="auto" w:sz="4" w:space="0"/>
              <w:right w:val="single" w:color="auto" w:sz="4" w:space="0"/>
            </w:tcBorders>
            <w:shd w:val="clear" w:color="auto" w:fill="auto"/>
            <w:vAlign w:val="center"/>
          </w:tcPr>
          <w:p w14:paraId="54995448">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0.99</w:t>
            </w:r>
          </w:p>
        </w:tc>
        <w:tc>
          <w:tcPr>
            <w:tcW w:w="3492" w:type="dxa"/>
            <w:tcBorders>
              <w:top w:val="nil"/>
              <w:left w:val="nil"/>
              <w:bottom w:val="single" w:color="auto" w:sz="4" w:space="0"/>
              <w:right w:val="single" w:color="auto" w:sz="4" w:space="0"/>
            </w:tcBorders>
            <w:shd w:val="clear" w:color="auto" w:fill="auto"/>
            <w:vAlign w:val="center"/>
          </w:tcPr>
          <w:p w14:paraId="3DE6B1AA">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0.99</w:t>
            </w:r>
          </w:p>
        </w:tc>
        <w:tc>
          <w:tcPr>
            <w:tcW w:w="3000" w:type="dxa"/>
            <w:tcBorders>
              <w:top w:val="nil"/>
              <w:left w:val="nil"/>
              <w:bottom w:val="single" w:color="auto" w:sz="4" w:space="0"/>
              <w:right w:val="single" w:color="auto" w:sz="8" w:space="0"/>
            </w:tcBorders>
            <w:shd w:val="clear" w:color="auto" w:fill="auto"/>
            <w:vAlign w:val="center"/>
          </w:tcPr>
          <w:p w14:paraId="11E1757D">
            <w:pPr>
              <w:jc w:val="right"/>
              <w:rPr>
                <w:rFonts w:ascii="Times New Roman" w:hAnsi="Times New Roman" w:eastAsia="仿宋_GB2312" w:cs="Times New Roman"/>
                <w:kern w:val="0"/>
                <w:szCs w:val="21"/>
              </w:rPr>
            </w:pPr>
          </w:p>
        </w:tc>
      </w:tr>
      <w:tr w14:paraId="580476C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CED8850">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2082701</w:t>
            </w:r>
          </w:p>
        </w:tc>
        <w:tc>
          <w:tcPr>
            <w:tcW w:w="3527" w:type="dxa"/>
            <w:tcBorders>
              <w:top w:val="nil"/>
              <w:left w:val="nil"/>
              <w:bottom w:val="single" w:color="auto" w:sz="4" w:space="0"/>
              <w:right w:val="single" w:color="auto" w:sz="4" w:space="0"/>
            </w:tcBorders>
            <w:shd w:val="clear" w:color="auto" w:fill="auto"/>
            <w:vAlign w:val="center"/>
          </w:tcPr>
          <w:p w14:paraId="609F284D">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财政对失业保险基金的补助</w:t>
            </w:r>
          </w:p>
        </w:tc>
        <w:tc>
          <w:tcPr>
            <w:tcW w:w="3000" w:type="dxa"/>
            <w:tcBorders>
              <w:top w:val="nil"/>
              <w:left w:val="nil"/>
              <w:bottom w:val="single" w:color="auto" w:sz="4" w:space="0"/>
              <w:right w:val="single" w:color="auto" w:sz="4" w:space="0"/>
            </w:tcBorders>
            <w:shd w:val="clear" w:color="auto" w:fill="auto"/>
            <w:vAlign w:val="center"/>
          </w:tcPr>
          <w:p w14:paraId="1496076F">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0.29</w:t>
            </w:r>
          </w:p>
        </w:tc>
        <w:tc>
          <w:tcPr>
            <w:tcW w:w="3492" w:type="dxa"/>
            <w:tcBorders>
              <w:top w:val="nil"/>
              <w:left w:val="nil"/>
              <w:bottom w:val="single" w:color="auto" w:sz="4" w:space="0"/>
              <w:right w:val="single" w:color="auto" w:sz="4" w:space="0"/>
            </w:tcBorders>
            <w:shd w:val="clear" w:color="auto" w:fill="auto"/>
            <w:vAlign w:val="center"/>
          </w:tcPr>
          <w:p w14:paraId="01B63FF2">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0.29</w:t>
            </w:r>
          </w:p>
        </w:tc>
        <w:tc>
          <w:tcPr>
            <w:tcW w:w="3000" w:type="dxa"/>
            <w:tcBorders>
              <w:top w:val="nil"/>
              <w:left w:val="nil"/>
              <w:bottom w:val="single" w:color="auto" w:sz="4" w:space="0"/>
              <w:right w:val="single" w:color="auto" w:sz="8" w:space="0"/>
            </w:tcBorders>
            <w:shd w:val="clear" w:color="auto" w:fill="auto"/>
            <w:vAlign w:val="center"/>
          </w:tcPr>
          <w:p w14:paraId="6A860DD9">
            <w:pPr>
              <w:jc w:val="right"/>
              <w:rPr>
                <w:rFonts w:ascii="Times New Roman" w:hAnsi="Times New Roman" w:eastAsia="仿宋_GB2312" w:cs="Times New Roman"/>
                <w:kern w:val="0"/>
                <w:szCs w:val="21"/>
              </w:rPr>
            </w:pPr>
          </w:p>
        </w:tc>
      </w:tr>
      <w:tr w14:paraId="338FE1D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B1DFC8">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2082702</w:t>
            </w:r>
          </w:p>
        </w:tc>
        <w:tc>
          <w:tcPr>
            <w:tcW w:w="3527" w:type="dxa"/>
            <w:tcBorders>
              <w:top w:val="nil"/>
              <w:left w:val="nil"/>
              <w:bottom w:val="single" w:color="auto" w:sz="4" w:space="0"/>
              <w:right w:val="single" w:color="auto" w:sz="4" w:space="0"/>
            </w:tcBorders>
            <w:shd w:val="clear" w:color="auto" w:fill="auto"/>
            <w:vAlign w:val="center"/>
          </w:tcPr>
          <w:p w14:paraId="6F5EB97A">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财政对工伤保险基金的补助</w:t>
            </w:r>
          </w:p>
        </w:tc>
        <w:tc>
          <w:tcPr>
            <w:tcW w:w="3000" w:type="dxa"/>
            <w:tcBorders>
              <w:top w:val="nil"/>
              <w:left w:val="nil"/>
              <w:bottom w:val="single" w:color="auto" w:sz="4" w:space="0"/>
              <w:right w:val="single" w:color="auto" w:sz="4" w:space="0"/>
            </w:tcBorders>
            <w:shd w:val="clear" w:color="auto" w:fill="auto"/>
            <w:vAlign w:val="center"/>
          </w:tcPr>
          <w:p w14:paraId="69B99197">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0.37</w:t>
            </w:r>
          </w:p>
        </w:tc>
        <w:tc>
          <w:tcPr>
            <w:tcW w:w="3492" w:type="dxa"/>
            <w:tcBorders>
              <w:top w:val="nil"/>
              <w:left w:val="nil"/>
              <w:bottom w:val="single" w:color="auto" w:sz="4" w:space="0"/>
              <w:right w:val="single" w:color="auto" w:sz="4" w:space="0"/>
            </w:tcBorders>
            <w:shd w:val="clear" w:color="auto" w:fill="auto"/>
            <w:vAlign w:val="center"/>
          </w:tcPr>
          <w:p w14:paraId="080186B0">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0.37</w:t>
            </w:r>
          </w:p>
        </w:tc>
        <w:tc>
          <w:tcPr>
            <w:tcW w:w="3000" w:type="dxa"/>
            <w:tcBorders>
              <w:top w:val="nil"/>
              <w:left w:val="nil"/>
              <w:bottom w:val="single" w:color="auto" w:sz="4" w:space="0"/>
              <w:right w:val="single" w:color="auto" w:sz="8" w:space="0"/>
            </w:tcBorders>
            <w:shd w:val="clear" w:color="auto" w:fill="auto"/>
            <w:vAlign w:val="center"/>
          </w:tcPr>
          <w:p w14:paraId="171A256B">
            <w:pPr>
              <w:jc w:val="right"/>
              <w:rPr>
                <w:rFonts w:ascii="Times New Roman" w:hAnsi="Times New Roman" w:eastAsia="仿宋_GB2312" w:cs="Times New Roman"/>
                <w:kern w:val="0"/>
                <w:szCs w:val="21"/>
              </w:rPr>
            </w:pPr>
          </w:p>
        </w:tc>
      </w:tr>
      <w:tr w14:paraId="6B9779B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874002">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2082799</w:t>
            </w:r>
          </w:p>
        </w:tc>
        <w:tc>
          <w:tcPr>
            <w:tcW w:w="3527" w:type="dxa"/>
            <w:tcBorders>
              <w:top w:val="nil"/>
              <w:left w:val="nil"/>
              <w:bottom w:val="single" w:color="auto" w:sz="4" w:space="0"/>
              <w:right w:val="single" w:color="auto" w:sz="4" w:space="0"/>
            </w:tcBorders>
            <w:shd w:val="clear" w:color="auto" w:fill="auto"/>
            <w:vAlign w:val="center"/>
          </w:tcPr>
          <w:p w14:paraId="5AE98114">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其他财政对社会保险基金的补助</w:t>
            </w:r>
          </w:p>
        </w:tc>
        <w:tc>
          <w:tcPr>
            <w:tcW w:w="3000" w:type="dxa"/>
            <w:tcBorders>
              <w:top w:val="nil"/>
              <w:left w:val="nil"/>
              <w:bottom w:val="single" w:color="auto" w:sz="4" w:space="0"/>
              <w:right w:val="single" w:color="auto" w:sz="4" w:space="0"/>
            </w:tcBorders>
            <w:shd w:val="clear" w:color="auto" w:fill="auto"/>
            <w:vAlign w:val="center"/>
          </w:tcPr>
          <w:p w14:paraId="77CE9FF6">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0.33</w:t>
            </w:r>
          </w:p>
        </w:tc>
        <w:tc>
          <w:tcPr>
            <w:tcW w:w="3492" w:type="dxa"/>
            <w:tcBorders>
              <w:top w:val="nil"/>
              <w:left w:val="nil"/>
              <w:bottom w:val="single" w:color="auto" w:sz="4" w:space="0"/>
              <w:right w:val="single" w:color="auto" w:sz="4" w:space="0"/>
            </w:tcBorders>
            <w:shd w:val="clear" w:color="auto" w:fill="auto"/>
            <w:vAlign w:val="center"/>
          </w:tcPr>
          <w:p w14:paraId="5FE3EA50">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0.33</w:t>
            </w:r>
          </w:p>
        </w:tc>
        <w:tc>
          <w:tcPr>
            <w:tcW w:w="3000" w:type="dxa"/>
            <w:tcBorders>
              <w:top w:val="nil"/>
              <w:left w:val="nil"/>
              <w:bottom w:val="single" w:color="auto" w:sz="4" w:space="0"/>
              <w:right w:val="single" w:color="auto" w:sz="8" w:space="0"/>
            </w:tcBorders>
            <w:shd w:val="clear" w:color="auto" w:fill="auto"/>
            <w:vAlign w:val="center"/>
          </w:tcPr>
          <w:p w14:paraId="19C43446">
            <w:pPr>
              <w:jc w:val="right"/>
              <w:rPr>
                <w:rFonts w:ascii="Times New Roman" w:hAnsi="Times New Roman" w:eastAsia="仿宋_GB2312" w:cs="Times New Roman"/>
                <w:kern w:val="0"/>
                <w:szCs w:val="21"/>
              </w:rPr>
            </w:pPr>
          </w:p>
        </w:tc>
      </w:tr>
      <w:tr w14:paraId="11524BF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B4DB6F7">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w:t>
            </w:r>
          </w:p>
        </w:tc>
        <w:tc>
          <w:tcPr>
            <w:tcW w:w="3527" w:type="dxa"/>
            <w:tcBorders>
              <w:top w:val="nil"/>
              <w:left w:val="nil"/>
              <w:bottom w:val="single" w:color="auto" w:sz="4" w:space="0"/>
              <w:right w:val="single" w:color="auto" w:sz="4" w:space="0"/>
            </w:tcBorders>
            <w:shd w:val="clear" w:color="auto" w:fill="auto"/>
            <w:vAlign w:val="center"/>
          </w:tcPr>
          <w:p w14:paraId="4C094A87">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7F244D16">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2.98</w:t>
            </w:r>
          </w:p>
        </w:tc>
        <w:tc>
          <w:tcPr>
            <w:tcW w:w="3492" w:type="dxa"/>
            <w:tcBorders>
              <w:top w:val="nil"/>
              <w:left w:val="nil"/>
              <w:bottom w:val="single" w:color="auto" w:sz="4" w:space="0"/>
              <w:right w:val="single" w:color="auto" w:sz="4" w:space="0"/>
            </w:tcBorders>
            <w:shd w:val="clear" w:color="auto" w:fill="auto"/>
            <w:vAlign w:val="center"/>
          </w:tcPr>
          <w:p w14:paraId="0CF1A227">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2.98</w:t>
            </w:r>
          </w:p>
        </w:tc>
        <w:tc>
          <w:tcPr>
            <w:tcW w:w="3000" w:type="dxa"/>
            <w:tcBorders>
              <w:top w:val="nil"/>
              <w:left w:val="nil"/>
              <w:bottom w:val="single" w:color="auto" w:sz="4" w:space="0"/>
              <w:right w:val="single" w:color="auto" w:sz="8" w:space="0"/>
            </w:tcBorders>
            <w:shd w:val="clear" w:color="auto" w:fill="auto"/>
            <w:vAlign w:val="center"/>
          </w:tcPr>
          <w:p w14:paraId="5F13E90F">
            <w:pPr>
              <w:jc w:val="right"/>
              <w:rPr>
                <w:rFonts w:ascii="Times New Roman" w:hAnsi="Times New Roman" w:eastAsia="仿宋_GB2312" w:cs="Times New Roman"/>
                <w:kern w:val="0"/>
                <w:szCs w:val="21"/>
              </w:rPr>
            </w:pPr>
          </w:p>
        </w:tc>
      </w:tr>
      <w:tr w14:paraId="372CC8E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12BD51F">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21011</w:t>
            </w:r>
          </w:p>
        </w:tc>
        <w:tc>
          <w:tcPr>
            <w:tcW w:w="3527" w:type="dxa"/>
            <w:tcBorders>
              <w:top w:val="nil"/>
              <w:left w:val="nil"/>
              <w:bottom w:val="single" w:color="auto" w:sz="4" w:space="0"/>
              <w:right w:val="single" w:color="auto" w:sz="4" w:space="0"/>
            </w:tcBorders>
            <w:shd w:val="clear" w:color="auto" w:fill="auto"/>
            <w:vAlign w:val="center"/>
          </w:tcPr>
          <w:p w14:paraId="2E28F788">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61B0EE61">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2.98</w:t>
            </w:r>
          </w:p>
        </w:tc>
        <w:tc>
          <w:tcPr>
            <w:tcW w:w="3492" w:type="dxa"/>
            <w:tcBorders>
              <w:top w:val="nil"/>
              <w:left w:val="nil"/>
              <w:bottom w:val="single" w:color="auto" w:sz="4" w:space="0"/>
              <w:right w:val="single" w:color="auto" w:sz="4" w:space="0"/>
            </w:tcBorders>
            <w:shd w:val="clear" w:color="auto" w:fill="auto"/>
            <w:vAlign w:val="center"/>
          </w:tcPr>
          <w:p w14:paraId="3A32C7F0">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2.98</w:t>
            </w:r>
          </w:p>
        </w:tc>
        <w:tc>
          <w:tcPr>
            <w:tcW w:w="3000" w:type="dxa"/>
            <w:tcBorders>
              <w:top w:val="nil"/>
              <w:left w:val="nil"/>
              <w:bottom w:val="single" w:color="auto" w:sz="4" w:space="0"/>
              <w:right w:val="single" w:color="auto" w:sz="8" w:space="0"/>
            </w:tcBorders>
            <w:shd w:val="clear" w:color="auto" w:fill="auto"/>
            <w:vAlign w:val="center"/>
          </w:tcPr>
          <w:p w14:paraId="2D745FBE">
            <w:pPr>
              <w:jc w:val="right"/>
              <w:rPr>
                <w:rFonts w:ascii="Times New Roman" w:hAnsi="Times New Roman" w:eastAsia="仿宋_GB2312" w:cs="Times New Roman"/>
                <w:kern w:val="0"/>
                <w:szCs w:val="21"/>
              </w:rPr>
            </w:pPr>
          </w:p>
        </w:tc>
      </w:tr>
      <w:tr w14:paraId="6DEA66D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085FEC9">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2101101</w:t>
            </w:r>
          </w:p>
        </w:tc>
        <w:tc>
          <w:tcPr>
            <w:tcW w:w="3527" w:type="dxa"/>
            <w:tcBorders>
              <w:top w:val="nil"/>
              <w:left w:val="nil"/>
              <w:bottom w:val="single" w:color="auto" w:sz="8" w:space="0"/>
              <w:right w:val="single" w:color="auto" w:sz="4" w:space="0"/>
            </w:tcBorders>
            <w:shd w:val="clear" w:color="auto" w:fill="auto"/>
            <w:vAlign w:val="center"/>
          </w:tcPr>
          <w:p w14:paraId="5D6E9874">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行政单位医疗</w:t>
            </w:r>
          </w:p>
        </w:tc>
        <w:tc>
          <w:tcPr>
            <w:tcW w:w="3000" w:type="dxa"/>
            <w:tcBorders>
              <w:top w:val="nil"/>
              <w:left w:val="nil"/>
              <w:bottom w:val="single" w:color="auto" w:sz="8" w:space="0"/>
              <w:right w:val="single" w:color="auto" w:sz="4" w:space="0"/>
            </w:tcBorders>
            <w:shd w:val="clear" w:color="auto" w:fill="auto"/>
            <w:vAlign w:val="center"/>
          </w:tcPr>
          <w:p w14:paraId="6DFB12CE">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2.98</w:t>
            </w:r>
          </w:p>
        </w:tc>
        <w:tc>
          <w:tcPr>
            <w:tcW w:w="3492" w:type="dxa"/>
            <w:tcBorders>
              <w:top w:val="nil"/>
              <w:left w:val="nil"/>
              <w:bottom w:val="single" w:color="auto" w:sz="8" w:space="0"/>
              <w:right w:val="single" w:color="auto" w:sz="4" w:space="0"/>
            </w:tcBorders>
            <w:shd w:val="clear" w:color="auto" w:fill="auto"/>
            <w:vAlign w:val="center"/>
          </w:tcPr>
          <w:p w14:paraId="234A9560">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2.98</w:t>
            </w:r>
          </w:p>
        </w:tc>
        <w:tc>
          <w:tcPr>
            <w:tcW w:w="3000" w:type="dxa"/>
            <w:tcBorders>
              <w:top w:val="nil"/>
              <w:left w:val="nil"/>
              <w:bottom w:val="single" w:color="auto" w:sz="8" w:space="0"/>
              <w:right w:val="single" w:color="auto" w:sz="8" w:space="0"/>
            </w:tcBorders>
            <w:shd w:val="clear" w:color="auto" w:fill="auto"/>
            <w:vAlign w:val="center"/>
          </w:tcPr>
          <w:p w14:paraId="1E63C56B">
            <w:pPr>
              <w:jc w:val="right"/>
              <w:rPr>
                <w:rFonts w:ascii="Times New Roman" w:hAnsi="Times New Roman" w:eastAsia="仿宋_GB2312" w:cs="Times New Roman"/>
                <w:kern w:val="0"/>
                <w:szCs w:val="21"/>
              </w:rPr>
            </w:pPr>
          </w:p>
        </w:tc>
      </w:tr>
      <w:tr w14:paraId="17B1750B">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471E95F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49AC4C7">
      <w:pPr>
        <w:widowControl/>
        <w:jc w:val="left"/>
        <w:rPr>
          <w:rFonts w:ascii="Times New Roman" w:hAnsi="Times New Roman" w:eastAsia="仿宋_GB2312" w:cs="Times New Roman"/>
          <w:bCs/>
          <w:kern w:val="0"/>
          <w:szCs w:val="21"/>
        </w:rPr>
      </w:pPr>
    </w:p>
    <w:p w14:paraId="0D9C2B9B">
      <w:pPr>
        <w:widowControl/>
        <w:jc w:val="left"/>
        <w:rPr>
          <w:rFonts w:ascii="Times New Roman" w:hAnsi="Times New Roman" w:eastAsia="仿宋_GB2312" w:cs="Times New Roman"/>
          <w:bCs/>
          <w:kern w:val="0"/>
          <w:szCs w:val="21"/>
        </w:rPr>
      </w:pPr>
    </w:p>
    <w:tbl>
      <w:tblPr>
        <w:tblStyle w:val="9"/>
        <w:tblW w:w="0" w:type="auto"/>
        <w:tblInd w:w="0" w:type="dxa"/>
        <w:tblLayout w:type="autofit"/>
        <w:tblCellMar>
          <w:top w:w="0" w:type="dxa"/>
          <w:left w:w="108" w:type="dxa"/>
          <w:bottom w:w="0" w:type="dxa"/>
          <w:right w:w="108" w:type="dxa"/>
        </w:tblCellMar>
      </w:tblPr>
      <w:tblGrid>
        <w:gridCol w:w="978"/>
        <w:gridCol w:w="238"/>
        <w:gridCol w:w="93"/>
        <w:gridCol w:w="1275"/>
        <w:gridCol w:w="2004"/>
        <w:gridCol w:w="71"/>
        <w:gridCol w:w="693"/>
        <w:gridCol w:w="1193"/>
        <w:gridCol w:w="302"/>
        <w:gridCol w:w="1952"/>
        <w:gridCol w:w="134"/>
        <w:gridCol w:w="631"/>
        <w:gridCol w:w="1194"/>
        <w:gridCol w:w="351"/>
        <w:gridCol w:w="2063"/>
        <w:gridCol w:w="1678"/>
        <w:gridCol w:w="466"/>
        <w:gridCol w:w="298"/>
      </w:tblGrid>
      <w:tr w14:paraId="598AB39A">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6216BAB0">
            <w:pPr>
              <w:widowControl/>
              <w:jc w:val="center"/>
              <w:rPr>
                <w:rFonts w:ascii="Times New Roman" w:hAnsi="Times New Roman" w:eastAsia="方正小标宋_GBK" w:cs="Times New Roman"/>
                <w:kern w:val="0"/>
                <w:sz w:val="36"/>
                <w:szCs w:val="36"/>
              </w:rPr>
            </w:pPr>
            <w:bookmarkStart w:id="2" w:name="RANGE!A1:I34"/>
            <w:r>
              <w:rPr>
                <w:rFonts w:hint="eastAsia" w:ascii="Times New Roman" w:hAnsi="Times New Roman" w:eastAsia="方正小标宋_GBK" w:cs="Times New Roman"/>
                <w:kern w:val="0"/>
                <w:sz w:val="36"/>
                <w:szCs w:val="36"/>
              </w:rPr>
              <w:t>一般公共预算财政拨款基本支出决算明细表</w:t>
            </w:r>
            <w:bookmarkEnd w:id="2"/>
          </w:p>
          <w:p w14:paraId="1921951D">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祁阳市工商业联合会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59D3B566">
            <w:pPr>
              <w:widowControl/>
              <w:jc w:val="right"/>
              <w:rPr>
                <w:rFonts w:hint="eastAsia"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84A587A">
        <w:tblPrEx>
          <w:tblCellMar>
            <w:top w:w="0" w:type="dxa"/>
            <w:left w:w="108" w:type="dxa"/>
            <w:bottom w:w="0" w:type="dxa"/>
            <w:right w:w="108" w:type="dxa"/>
          </w:tblCellMar>
        </w:tblPrEx>
        <w:trPr>
          <w:trHeight w:val="113" w:hRule="atLeast"/>
        </w:trPr>
        <w:tc>
          <w:tcPr>
            <w:tcW w:w="13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257770">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79" w:type="dxa"/>
            <w:gridSpan w:val="2"/>
            <w:tcBorders>
              <w:top w:val="single" w:color="auto" w:sz="4" w:space="0"/>
              <w:left w:val="nil"/>
              <w:bottom w:val="single" w:color="auto" w:sz="4" w:space="0"/>
              <w:right w:val="single" w:color="auto" w:sz="4" w:space="0"/>
            </w:tcBorders>
            <w:shd w:val="clear" w:color="auto" w:fill="auto"/>
            <w:vAlign w:val="center"/>
          </w:tcPr>
          <w:p w14:paraId="7541FB4D">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64" w:type="dxa"/>
            <w:gridSpan w:val="2"/>
            <w:tcBorders>
              <w:top w:val="single" w:color="auto" w:sz="4" w:space="0"/>
              <w:left w:val="nil"/>
              <w:bottom w:val="single" w:color="auto" w:sz="4" w:space="0"/>
              <w:right w:val="single" w:color="auto" w:sz="4" w:space="0"/>
            </w:tcBorders>
            <w:shd w:val="clear" w:color="auto" w:fill="auto"/>
            <w:vAlign w:val="center"/>
          </w:tcPr>
          <w:p w14:paraId="2A47C019">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3" w:type="dxa"/>
            <w:tcBorders>
              <w:top w:val="single" w:color="auto" w:sz="4" w:space="0"/>
              <w:left w:val="nil"/>
              <w:bottom w:val="single" w:color="auto" w:sz="4" w:space="0"/>
              <w:right w:val="single" w:color="auto" w:sz="4" w:space="0"/>
            </w:tcBorders>
            <w:shd w:val="clear" w:color="auto" w:fill="auto"/>
            <w:vAlign w:val="center"/>
          </w:tcPr>
          <w:p w14:paraId="079257B4">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54" w:type="dxa"/>
            <w:gridSpan w:val="2"/>
            <w:tcBorders>
              <w:top w:val="single" w:color="auto" w:sz="4" w:space="0"/>
              <w:left w:val="nil"/>
              <w:bottom w:val="single" w:color="auto" w:sz="4" w:space="0"/>
              <w:right w:val="single" w:color="auto" w:sz="4" w:space="0"/>
            </w:tcBorders>
            <w:shd w:val="clear" w:color="auto" w:fill="auto"/>
            <w:vAlign w:val="center"/>
          </w:tcPr>
          <w:p w14:paraId="517C60A8">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65" w:type="dxa"/>
            <w:gridSpan w:val="2"/>
            <w:tcBorders>
              <w:top w:val="single" w:color="auto" w:sz="4" w:space="0"/>
              <w:left w:val="nil"/>
              <w:bottom w:val="single" w:color="auto" w:sz="4" w:space="0"/>
              <w:right w:val="single" w:color="auto" w:sz="4" w:space="0"/>
            </w:tcBorders>
            <w:shd w:val="clear" w:color="auto" w:fill="auto"/>
            <w:vAlign w:val="center"/>
          </w:tcPr>
          <w:p w14:paraId="62813D54">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4" w:type="dxa"/>
            <w:tcBorders>
              <w:top w:val="single" w:color="auto" w:sz="4" w:space="0"/>
              <w:left w:val="nil"/>
              <w:bottom w:val="single" w:color="auto" w:sz="4" w:space="0"/>
              <w:right w:val="single" w:color="auto" w:sz="4" w:space="0"/>
            </w:tcBorders>
            <w:shd w:val="clear" w:color="auto" w:fill="auto"/>
            <w:vAlign w:val="center"/>
          </w:tcPr>
          <w:p w14:paraId="49902727">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92" w:type="dxa"/>
            <w:gridSpan w:val="3"/>
            <w:tcBorders>
              <w:top w:val="single" w:color="auto" w:sz="4" w:space="0"/>
              <w:left w:val="nil"/>
              <w:bottom w:val="single" w:color="auto" w:sz="4" w:space="0"/>
              <w:right w:val="single" w:color="auto" w:sz="4" w:space="0"/>
            </w:tcBorders>
            <w:shd w:val="clear" w:color="auto" w:fill="auto"/>
            <w:vAlign w:val="center"/>
          </w:tcPr>
          <w:p w14:paraId="776FE460">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64" w:type="dxa"/>
            <w:gridSpan w:val="2"/>
            <w:tcBorders>
              <w:top w:val="single" w:color="auto" w:sz="4" w:space="0"/>
              <w:left w:val="nil"/>
              <w:bottom w:val="single" w:color="auto" w:sz="4" w:space="0"/>
              <w:right w:val="single" w:color="auto" w:sz="4" w:space="0"/>
            </w:tcBorders>
            <w:shd w:val="clear" w:color="auto" w:fill="auto"/>
            <w:vAlign w:val="center"/>
          </w:tcPr>
          <w:p w14:paraId="4070E35B">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r>
      <w:tr w14:paraId="4A8915DF">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1A5E263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w:t>
            </w:r>
          </w:p>
        </w:tc>
        <w:tc>
          <w:tcPr>
            <w:tcW w:w="3279" w:type="dxa"/>
            <w:gridSpan w:val="2"/>
            <w:tcBorders>
              <w:top w:val="nil"/>
              <w:left w:val="nil"/>
              <w:bottom w:val="single" w:color="auto" w:sz="4" w:space="0"/>
              <w:right w:val="single" w:color="auto" w:sz="4" w:space="0"/>
            </w:tcBorders>
            <w:shd w:val="clear" w:color="auto" w:fill="auto"/>
            <w:noWrap/>
            <w:vAlign w:val="center"/>
          </w:tcPr>
          <w:p w14:paraId="3D601A3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764" w:type="dxa"/>
            <w:gridSpan w:val="2"/>
            <w:tcBorders>
              <w:top w:val="nil"/>
              <w:left w:val="nil"/>
              <w:bottom w:val="single" w:color="auto" w:sz="4" w:space="0"/>
              <w:right w:val="single" w:color="auto" w:sz="4" w:space="0"/>
            </w:tcBorders>
            <w:shd w:val="clear" w:color="auto" w:fill="auto"/>
            <w:noWrap/>
            <w:vAlign w:val="center"/>
          </w:tcPr>
          <w:p w14:paraId="262329E7">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73.83</w:t>
            </w:r>
          </w:p>
        </w:tc>
        <w:tc>
          <w:tcPr>
            <w:tcW w:w="1193" w:type="dxa"/>
            <w:tcBorders>
              <w:top w:val="nil"/>
              <w:left w:val="nil"/>
              <w:bottom w:val="single" w:color="auto" w:sz="4" w:space="0"/>
              <w:right w:val="single" w:color="auto" w:sz="4" w:space="0"/>
            </w:tcBorders>
            <w:shd w:val="clear" w:color="auto" w:fill="auto"/>
            <w:noWrap/>
            <w:vAlign w:val="center"/>
          </w:tcPr>
          <w:p w14:paraId="195990D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w:t>
            </w:r>
          </w:p>
        </w:tc>
        <w:tc>
          <w:tcPr>
            <w:tcW w:w="2254" w:type="dxa"/>
            <w:gridSpan w:val="2"/>
            <w:tcBorders>
              <w:top w:val="nil"/>
              <w:left w:val="nil"/>
              <w:bottom w:val="single" w:color="auto" w:sz="4" w:space="0"/>
              <w:right w:val="single" w:color="auto" w:sz="4" w:space="0"/>
            </w:tcBorders>
            <w:shd w:val="clear" w:color="auto" w:fill="auto"/>
            <w:noWrap/>
            <w:vAlign w:val="center"/>
          </w:tcPr>
          <w:p w14:paraId="7A6AB4A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65" w:type="dxa"/>
            <w:gridSpan w:val="2"/>
            <w:tcBorders>
              <w:top w:val="nil"/>
              <w:left w:val="nil"/>
              <w:bottom w:val="single" w:color="auto" w:sz="4" w:space="0"/>
              <w:right w:val="single" w:color="auto" w:sz="4" w:space="0"/>
            </w:tcBorders>
            <w:shd w:val="clear" w:color="auto" w:fill="auto"/>
            <w:noWrap/>
            <w:vAlign w:val="center"/>
          </w:tcPr>
          <w:p w14:paraId="24EA5A0C">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15.81</w:t>
            </w:r>
          </w:p>
        </w:tc>
        <w:tc>
          <w:tcPr>
            <w:tcW w:w="1194" w:type="dxa"/>
            <w:tcBorders>
              <w:top w:val="nil"/>
              <w:left w:val="nil"/>
              <w:bottom w:val="single" w:color="auto" w:sz="4" w:space="0"/>
              <w:right w:val="single" w:color="auto" w:sz="4" w:space="0"/>
            </w:tcBorders>
            <w:shd w:val="clear" w:color="auto" w:fill="auto"/>
            <w:noWrap/>
            <w:vAlign w:val="center"/>
          </w:tcPr>
          <w:p w14:paraId="02EFEF8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w:t>
            </w:r>
          </w:p>
        </w:tc>
        <w:tc>
          <w:tcPr>
            <w:tcW w:w="4092" w:type="dxa"/>
            <w:gridSpan w:val="3"/>
            <w:tcBorders>
              <w:top w:val="nil"/>
              <w:left w:val="nil"/>
              <w:bottom w:val="single" w:color="auto" w:sz="4" w:space="0"/>
              <w:right w:val="single" w:color="auto" w:sz="4" w:space="0"/>
            </w:tcBorders>
            <w:shd w:val="clear" w:color="auto" w:fill="auto"/>
            <w:noWrap/>
            <w:vAlign w:val="center"/>
          </w:tcPr>
          <w:p w14:paraId="3ACFEBD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64" w:type="dxa"/>
            <w:gridSpan w:val="2"/>
            <w:tcBorders>
              <w:top w:val="nil"/>
              <w:left w:val="nil"/>
              <w:bottom w:val="single" w:color="auto" w:sz="4" w:space="0"/>
              <w:right w:val="single" w:color="auto" w:sz="4" w:space="0"/>
            </w:tcBorders>
            <w:shd w:val="clear" w:color="auto" w:fill="auto"/>
            <w:noWrap/>
            <w:vAlign w:val="center"/>
          </w:tcPr>
          <w:p w14:paraId="1792CBF6">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08F68C65">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729CD57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30101</w:t>
            </w:r>
          </w:p>
        </w:tc>
        <w:tc>
          <w:tcPr>
            <w:tcW w:w="3279" w:type="dxa"/>
            <w:gridSpan w:val="2"/>
            <w:tcBorders>
              <w:top w:val="nil"/>
              <w:left w:val="nil"/>
              <w:bottom w:val="single" w:color="auto" w:sz="4" w:space="0"/>
              <w:right w:val="single" w:color="auto" w:sz="4" w:space="0"/>
            </w:tcBorders>
            <w:shd w:val="clear" w:color="auto" w:fill="auto"/>
            <w:noWrap/>
            <w:vAlign w:val="center"/>
          </w:tcPr>
          <w:p w14:paraId="74796B8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764" w:type="dxa"/>
            <w:gridSpan w:val="2"/>
            <w:tcBorders>
              <w:top w:val="nil"/>
              <w:left w:val="nil"/>
              <w:bottom w:val="single" w:color="auto" w:sz="4" w:space="0"/>
              <w:right w:val="single" w:color="auto" w:sz="4" w:space="0"/>
            </w:tcBorders>
            <w:shd w:val="clear" w:color="auto" w:fill="auto"/>
            <w:noWrap/>
            <w:vAlign w:val="center"/>
          </w:tcPr>
          <w:p w14:paraId="1F548A64">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33.14</w:t>
            </w:r>
          </w:p>
        </w:tc>
        <w:tc>
          <w:tcPr>
            <w:tcW w:w="1193" w:type="dxa"/>
            <w:tcBorders>
              <w:top w:val="nil"/>
              <w:left w:val="nil"/>
              <w:bottom w:val="single" w:color="auto" w:sz="4" w:space="0"/>
              <w:right w:val="single" w:color="auto" w:sz="4" w:space="0"/>
            </w:tcBorders>
            <w:shd w:val="clear" w:color="auto" w:fill="auto"/>
            <w:noWrap/>
            <w:vAlign w:val="center"/>
          </w:tcPr>
          <w:p w14:paraId="63E4B07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30201</w:t>
            </w:r>
          </w:p>
        </w:tc>
        <w:tc>
          <w:tcPr>
            <w:tcW w:w="2254" w:type="dxa"/>
            <w:gridSpan w:val="2"/>
            <w:tcBorders>
              <w:top w:val="nil"/>
              <w:left w:val="nil"/>
              <w:bottom w:val="single" w:color="auto" w:sz="4" w:space="0"/>
              <w:right w:val="single" w:color="auto" w:sz="4" w:space="0"/>
            </w:tcBorders>
            <w:shd w:val="clear" w:color="auto" w:fill="auto"/>
            <w:noWrap/>
            <w:vAlign w:val="center"/>
          </w:tcPr>
          <w:p w14:paraId="48064E3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65" w:type="dxa"/>
            <w:gridSpan w:val="2"/>
            <w:tcBorders>
              <w:top w:val="nil"/>
              <w:left w:val="nil"/>
              <w:bottom w:val="single" w:color="auto" w:sz="4" w:space="0"/>
              <w:right w:val="single" w:color="auto" w:sz="4" w:space="0"/>
            </w:tcBorders>
            <w:shd w:val="clear" w:color="auto" w:fill="auto"/>
            <w:noWrap/>
            <w:vAlign w:val="center"/>
          </w:tcPr>
          <w:p w14:paraId="3B34111A">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3.14</w:t>
            </w:r>
          </w:p>
        </w:tc>
        <w:tc>
          <w:tcPr>
            <w:tcW w:w="1194" w:type="dxa"/>
            <w:tcBorders>
              <w:top w:val="nil"/>
              <w:left w:val="nil"/>
              <w:bottom w:val="single" w:color="auto" w:sz="4" w:space="0"/>
              <w:right w:val="single" w:color="auto" w:sz="4" w:space="0"/>
            </w:tcBorders>
            <w:shd w:val="clear" w:color="auto" w:fill="auto"/>
            <w:noWrap/>
            <w:vAlign w:val="center"/>
          </w:tcPr>
          <w:p w14:paraId="2A2C8FE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30701</w:t>
            </w:r>
          </w:p>
        </w:tc>
        <w:tc>
          <w:tcPr>
            <w:tcW w:w="4092" w:type="dxa"/>
            <w:gridSpan w:val="3"/>
            <w:tcBorders>
              <w:top w:val="nil"/>
              <w:left w:val="nil"/>
              <w:bottom w:val="single" w:color="auto" w:sz="4" w:space="0"/>
              <w:right w:val="single" w:color="auto" w:sz="4" w:space="0"/>
            </w:tcBorders>
            <w:shd w:val="clear" w:color="auto" w:fill="auto"/>
            <w:noWrap/>
            <w:vAlign w:val="center"/>
          </w:tcPr>
          <w:p w14:paraId="2AD7139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64" w:type="dxa"/>
            <w:gridSpan w:val="2"/>
            <w:tcBorders>
              <w:top w:val="nil"/>
              <w:left w:val="nil"/>
              <w:bottom w:val="single" w:color="auto" w:sz="4" w:space="0"/>
              <w:right w:val="single" w:color="auto" w:sz="4" w:space="0"/>
            </w:tcBorders>
            <w:shd w:val="clear" w:color="auto" w:fill="auto"/>
            <w:noWrap/>
            <w:vAlign w:val="center"/>
          </w:tcPr>
          <w:p w14:paraId="675EB045">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7BF8CCC3">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69FBBEF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30102</w:t>
            </w:r>
          </w:p>
        </w:tc>
        <w:tc>
          <w:tcPr>
            <w:tcW w:w="3279" w:type="dxa"/>
            <w:gridSpan w:val="2"/>
            <w:tcBorders>
              <w:top w:val="nil"/>
              <w:left w:val="nil"/>
              <w:bottom w:val="single" w:color="auto" w:sz="4" w:space="0"/>
              <w:right w:val="single" w:color="auto" w:sz="4" w:space="0"/>
            </w:tcBorders>
            <w:shd w:val="clear" w:color="auto" w:fill="auto"/>
            <w:noWrap/>
            <w:vAlign w:val="center"/>
          </w:tcPr>
          <w:p w14:paraId="67AE96C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764" w:type="dxa"/>
            <w:gridSpan w:val="2"/>
            <w:tcBorders>
              <w:top w:val="nil"/>
              <w:left w:val="nil"/>
              <w:bottom w:val="single" w:color="auto" w:sz="4" w:space="0"/>
              <w:right w:val="single" w:color="auto" w:sz="4" w:space="0"/>
            </w:tcBorders>
            <w:shd w:val="clear" w:color="auto" w:fill="auto"/>
            <w:noWrap/>
            <w:vAlign w:val="center"/>
          </w:tcPr>
          <w:p w14:paraId="2C239AA5">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19.06</w:t>
            </w:r>
          </w:p>
        </w:tc>
        <w:tc>
          <w:tcPr>
            <w:tcW w:w="1193" w:type="dxa"/>
            <w:tcBorders>
              <w:top w:val="nil"/>
              <w:left w:val="nil"/>
              <w:bottom w:val="single" w:color="auto" w:sz="4" w:space="0"/>
              <w:right w:val="single" w:color="auto" w:sz="4" w:space="0"/>
            </w:tcBorders>
            <w:shd w:val="clear" w:color="auto" w:fill="auto"/>
            <w:noWrap/>
            <w:vAlign w:val="center"/>
          </w:tcPr>
          <w:p w14:paraId="6163A04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30202</w:t>
            </w:r>
          </w:p>
        </w:tc>
        <w:tc>
          <w:tcPr>
            <w:tcW w:w="2254" w:type="dxa"/>
            <w:gridSpan w:val="2"/>
            <w:tcBorders>
              <w:top w:val="nil"/>
              <w:left w:val="nil"/>
              <w:bottom w:val="single" w:color="auto" w:sz="4" w:space="0"/>
              <w:right w:val="single" w:color="auto" w:sz="4" w:space="0"/>
            </w:tcBorders>
            <w:shd w:val="clear" w:color="auto" w:fill="auto"/>
            <w:noWrap/>
            <w:vAlign w:val="center"/>
          </w:tcPr>
          <w:p w14:paraId="5717722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65" w:type="dxa"/>
            <w:gridSpan w:val="2"/>
            <w:tcBorders>
              <w:top w:val="nil"/>
              <w:left w:val="nil"/>
              <w:bottom w:val="single" w:color="auto" w:sz="4" w:space="0"/>
              <w:right w:val="single" w:color="auto" w:sz="4" w:space="0"/>
            </w:tcBorders>
            <w:shd w:val="clear" w:color="auto" w:fill="auto"/>
            <w:noWrap/>
            <w:vAlign w:val="center"/>
          </w:tcPr>
          <w:p w14:paraId="473D3C9C">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2.97</w:t>
            </w:r>
          </w:p>
        </w:tc>
        <w:tc>
          <w:tcPr>
            <w:tcW w:w="1194" w:type="dxa"/>
            <w:tcBorders>
              <w:top w:val="nil"/>
              <w:left w:val="nil"/>
              <w:bottom w:val="single" w:color="auto" w:sz="4" w:space="0"/>
              <w:right w:val="single" w:color="auto" w:sz="4" w:space="0"/>
            </w:tcBorders>
            <w:shd w:val="clear" w:color="auto" w:fill="auto"/>
            <w:noWrap/>
            <w:vAlign w:val="center"/>
          </w:tcPr>
          <w:p w14:paraId="4CD12A4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30702</w:t>
            </w:r>
          </w:p>
        </w:tc>
        <w:tc>
          <w:tcPr>
            <w:tcW w:w="4092" w:type="dxa"/>
            <w:gridSpan w:val="3"/>
            <w:tcBorders>
              <w:top w:val="nil"/>
              <w:left w:val="nil"/>
              <w:bottom w:val="single" w:color="auto" w:sz="4" w:space="0"/>
              <w:right w:val="single" w:color="auto" w:sz="4" w:space="0"/>
            </w:tcBorders>
            <w:shd w:val="clear" w:color="auto" w:fill="auto"/>
            <w:noWrap/>
            <w:vAlign w:val="center"/>
          </w:tcPr>
          <w:p w14:paraId="46D0C73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64" w:type="dxa"/>
            <w:gridSpan w:val="2"/>
            <w:tcBorders>
              <w:top w:val="nil"/>
              <w:left w:val="nil"/>
              <w:bottom w:val="single" w:color="auto" w:sz="4" w:space="0"/>
              <w:right w:val="single" w:color="auto" w:sz="4" w:space="0"/>
            </w:tcBorders>
            <w:shd w:val="clear" w:color="auto" w:fill="auto"/>
            <w:noWrap/>
            <w:vAlign w:val="center"/>
          </w:tcPr>
          <w:p w14:paraId="190E806E">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1C137899">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5111801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30103</w:t>
            </w:r>
          </w:p>
        </w:tc>
        <w:tc>
          <w:tcPr>
            <w:tcW w:w="3279" w:type="dxa"/>
            <w:gridSpan w:val="2"/>
            <w:tcBorders>
              <w:top w:val="nil"/>
              <w:left w:val="nil"/>
              <w:bottom w:val="single" w:color="auto" w:sz="4" w:space="0"/>
              <w:right w:val="single" w:color="auto" w:sz="4" w:space="0"/>
            </w:tcBorders>
            <w:shd w:val="clear" w:color="auto" w:fill="auto"/>
            <w:noWrap/>
            <w:vAlign w:val="center"/>
          </w:tcPr>
          <w:p w14:paraId="338E523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764" w:type="dxa"/>
            <w:gridSpan w:val="2"/>
            <w:tcBorders>
              <w:top w:val="nil"/>
              <w:left w:val="nil"/>
              <w:bottom w:val="single" w:color="auto" w:sz="4" w:space="0"/>
              <w:right w:val="single" w:color="auto" w:sz="4" w:space="0"/>
            </w:tcBorders>
            <w:shd w:val="clear" w:color="auto" w:fill="auto"/>
            <w:noWrap/>
            <w:vAlign w:val="center"/>
          </w:tcPr>
          <w:p w14:paraId="6D8302B5">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10.76</w:t>
            </w:r>
          </w:p>
        </w:tc>
        <w:tc>
          <w:tcPr>
            <w:tcW w:w="1193" w:type="dxa"/>
            <w:tcBorders>
              <w:top w:val="nil"/>
              <w:left w:val="nil"/>
              <w:bottom w:val="single" w:color="auto" w:sz="4" w:space="0"/>
              <w:right w:val="single" w:color="auto" w:sz="4" w:space="0"/>
            </w:tcBorders>
            <w:shd w:val="clear" w:color="auto" w:fill="auto"/>
            <w:noWrap/>
            <w:vAlign w:val="center"/>
          </w:tcPr>
          <w:p w14:paraId="5C4D5A6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30203</w:t>
            </w:r>
          </w:p>
        </w:tc>
        <w:tc>
          <w:tcPr>
            <w:tcW w:w="2254" w:type="dxa"/>
            <w:gridSpan w:val="2"/>
            <w:tcBorders>
              <w:top w:val="nil"/>
              <w:left w:val="nil"/>
              <w:bottom w:val="single" w:color="auto" w:sz="4" w:space="0"/>
              <w:right w:val="single" w:color="auto" w:sz="4" w:space="0"/>
            </w:tcBorders>
            <w:shd w:val="clear" w:color="auto" w:fill="auto"/>
            <w:noWrap/>
            <w:vAlign w:val="center"/>
          </w:tcPr>
          <w:p w14:paraId="6B3B222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65" w:type="dxa"/>
            <w:gridSpan w:val="2"/>
            <w:tcBorders>
              <w:top w:val="nil"/>
              <w:left w:val="nil"/>
              <w:bottom w:val="single" w:color="auto" w:sz="4" w:space="0"/>
              <w:right w:val="single" w:color="auto" w:sz="4" w:space="0"/>
            </w:tcBorders>
            <w:shd w:val="clear" w:color="auto" w:fill="auto"/>
            <w:noWrap/>
            <w:vAlign w:val="center"/>
          </w:tcPr>
          <w:p w14:paraId="26DA8AF1">
            <w:pPr>
              <w:jc w:val="right"/>
              <w:rPr>
                <w:rFonts w:ascii="Times New Roman" w:hAnsi="Times New Roman" w:eastAsia="宋体" w:cs="Times New Roman"/>
                <w:color w:val="000000"/>
                <w:kern w:val="0"/>
                <w:szCs w:val="21"/>
              </w:rPr>
            </w:pPr>
          </w:p>
        </w:tc>
        <w:tc>
          <w:tcPr>
            <w:tcW w:w="1194" w:type="dxa"/>
            <w:tcBorders>
              <w:top w:val="nil"/>
              <w:left w:val="nil"/>
              <w:bottom w:val="single" w:color="auto" w:sz="4" w:space="0"/>
              <w:right w:val="single" w:color="auto" w:sz="4" w:space="0"/>
            </w:tcBorders>
            <w:shd w:val="clear" w:color="auto" w:fill="auto"/>
            <w:noWrap/>
            <w:vAlign w:val="center"/>
          </w:tcPr>
          <w:p w14:paraId="7AD671D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w:t>
            </w:r>
          </w:p>
        </w:tc>
        <w:tc>
          <w:tcPr>
            <w:tcW w:w="4092" w:type="dxa"/>
            <w:gridSpan w:val="3"/>
            <w:tcBorders>
              <w:top w:val="nil"/>
              <w:left w:val="nil"/>
              <w:bottom w:val="single" w:color="auto" w:sz="4" w:space="0"/>
              <w:right w:val="single" w:color="auto" w:sz="4" w:space="0"/>
            </w:tcBorders>
            <w:shd w:val="clear" w:color="auto" w:fill="auto"/>
            <w:noWrap/>
            <w:vAlign w:val="center"/>
          </w:tcPr>
          <w:p w14:paraId="65FCFF2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64" w:type="dxa"/>
            <w:gridSpan w:val="2"/>
            <w:tcBorders>
              <w:top w:val="nil"/>
              <w:left w:val="nil"/>
              <w:bottom w:val="single" w:color="auto" w:sz="4" w:space="0"/>
              <w:right w:val="single" w:color="auto" w:sz="4" w:space="0"/>
            </w:tcBorders>
            <w:shd w:val="clear" w:color="auto" w:fill="auto"/>
            <w:noWrap/>
            <w:vAlign w:val="center"/>
          </w:tcPr>
          <w:p w14:paraId="4AF46252">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0BD4102C">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7BFFBCC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30106</w:t>
            </w:r>
          </w:p>
        </w:tc>
        <w:tc>
          <w:tcPr>
            <w:tcW w:w="3279" w:type="dxa"/>
            <w:gridSpan w:val="2"/>
            <w:tcBorders>
              <w:top w:val="nil"/>
              <w:left w:val="nil"/>
              <w:bottom w:val="single" w:color="auto" w:sz="4" w:space="0"/>
              <w:right w:val="single" w:color="auto" w:sz="4" w:space="0"/>
            </w:tcBorders>
            <w:shd w:val="clear" w:color="auto" w:fill="auto"/>
            <w:noWrap/>
            <w:vAlign w:val="center"/>
          </w:tcPr>
          <w:p w14:paraId="0E35083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764" w:type="dxa"/>
            <w:gridSpan w:val="2"/>
            <w:tcBorders>
              <w:top w:val="nil"/>
              <w:left w:val="nil"/>
              <w:bottom w:val="single" w:color="auto" w:sz="4" w:space="0"/>
              <w:right w:val="single" w:color="auto" w:sz="4" w:space="0"/>
            </w:tcBorders>
            <w:shd w:val="clear" w:color="auto" w:fill="auto"/>
            <w:noWrap/>
            <w:vAlign w:val="center"/>
          </w:tcPr>
          <w:p w14:paraId="7F838376">
            <w:pPr>
              <w:jc w:val="right"/>
              <w:rPr>
                <w:rFonts w:ascii="Times New Roman" w:hAnsi="Times New Roman" w:eastAsia="宋体" w:cs="Times New Roman"/>
                <w:color w:val="000000"/>
                <w:kern w:val="0"/>
                <w:szCs w:val="21"/>
              </w:rPr>
            </w:pPr>
          </w:p>
        </w:tc>
        <w:tc>
          <w:tcPr>
            <w:tcW w:w="1193" w:type="dxa"/>
            <w:tcBorders>
              <w:top w:val="nil"/>
              <w:left w:val="nil"/>
              <w:bottom w:val="single" w:color="auto" w:sz="4" w:space="0"/>
              <w:right w:val="single" w:color="auto" w:sz="4" w:space="0"/>
            </w:tcBorders>
            <w:shd w:val="clear" w:color="auto" w:fill="auto"/>
            <w:noWrap/>
            <w:vAlign w:val="center"/>
          </w:tcPr>
          <w:p w14:paraId="44B83A2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30204</w:t>
            </w:r>
          </w:p>
        </w:tc>
        <w:tc>
          <w:tcPr>
            <w:tcW w:w="2254" w:type="dxa"/>
            <w:gridSpan w:val="2"/>
            <w:tcBorders>
              <w:top w:val="nil"/>
              <w:left w:val="nil"/>
              <w:bottom w:val="single" w:color="auto" w:sz="4" w:space="0"/>
              <w:right w:val="single" w:color="auto" w:sz="4" w:space="0"/>
            </w:tcBorders>
            <w:shd w:val="clear" w:color="auto" w:fill="auto"/>
            <w:noWrap/>
            <w:vAlign w:val="center"/>
          </w:tcPr>
          <w:p w14:paraId="7A6EF84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65" w:type="dxa"/>
            <w:gridSpan w:val="2"/>
            <w:tcBorders>
              <w:top w:val="nil"/>
              <w:left w:val="nil"/>
              <w:bottom w:val="single" w:color="auto" w:sz="4" w:space="0"/>
              <w:right w:val="single" w:color="auto" w:sz="4" w:space="0"/>
            </w:tcBorders>
            <w:shd w:val="clear" w:color="auto" w:fill="auto"/>
            <w:noWrap/>
            <w:vAlign w:val="center"/>
          </w:tcPr>
          <w:p w14:paraId="23718228">
            <w:pPr>
              <w:jc w:val="right"/>
              <w:rPr>
                <w:rFonts w:ascii="Times New Roman" w:hAnsi="Times New Roman" w:eastAsia="宋体" w:cs="Times New Roman"/>
                <w:color w:val="000000"/>
                <w:kern w:val="0"/>
                <w:szCs w:val="21"/>
              </w:rPr>
            </w:pPr>
          </w:p>
        </w:tc>
        <w:tc>
          <w:tcPr>
            <w:tcW w:w="1194" w:type="dxa"/>
            <w:tcBorders>
              <w:top w:val="nil"/>
              <w:left w:val="nil"/>
              <w:bottom w:val="single" w:color="auto" w:sz="4" w:space="0"/>
              <w:right w:val="single" w:color="auto" w:sz="4" w:space="0"/>
            </w:tcBorders>
            <w:shd w:val="clear" w:color="auto" w:fill="auto"/>
            <w:noWrap/>
            <w:vAlign w:val="center"/>
          </w:tcPr>
          <w:p w14:paraId="764756A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31001</w:t>
            </w:r>
          </w:p>
        </w:tc>
        <w:tc>
          <w:tcPr>
            <w:tcW w:w="4092" w:type="dxa"/>
            <w:gridSpan w:val="3"/>
            <w:tcBorders>
              <w:top w:val="nil"/>
              <w:left w:val="nil"/>
              <w:bottom w:val="single" w:color="auto" w:sz="4" w:space="0"/>
              <w:right w:val="single" w:color="auto" w:sz="4" w:space="0"/>
            </w:tcBorders>
            <w:shd w:val="clear" w:color="auto" w:fill="auto"/>
            <w:noWrap/>
            <w:vAlign w:val="center"/>
          </w:tcPr>
          <w:p w14:paraId="3921844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64" w:type="dxa"/>
            <w:gridSpan w:val="2"/>
            <w:tcBorders>
              <w:top w:val="nil"/>
              <w:left w:val="nil"/>
              <w:bottom w:val="single" w:color="auto" w:sz="4" w:space="0"/>
              <w:right w:val="single" w:color="auto" w:sz="4" w:space="0"/>
            </w:tcBorders>
            <w:shd w:val="clear" w:color="auto" w:fill="auto"/>
            <w:noWrap/>
            <w:vAlign w:val="center"/>
          </w:tcPr>
          <w:p w14:paraId="2DFEA8E4">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7F2F6396">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0A3DBCB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30107</w:t>
            </w:r>
          </w:p>
        </w:tc>
        <w:tc>
          <w:tcPr>
            <w:tcW w:w="3279" w:type="dxa"/>
            <w:gridSpan w:val="2"/>
            <w:tcBorders>
              <w:top w:val="nil"/>
              <w:left w:val="nil"/>
              <w:bottom w:val="single" w:color="auto" w:sz="4" w:space="0"/>
              <w:right w:val="single" w:color="auto" w:sz="4" w:space="0"/>
            </w:tcBorders>
            <w:shd w:val="clear" w:color="auto" w:fill="auto"/>
            <w:noWrap/>
            <w:vAlign w:val="center"/>
          </w:tcPr>
          <w:p w14:paraId="7DA6B10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764" w:type="dxa"/>
            <w:gridSpan w:val="2"/>
            <w:tcBorders>
              <w:top w:val="nil"/>
              <w:left w:val="nil"/>
              <w:bottom w:val="single" w:color="auto" w:sz="4" w:space="0"/>
              <w:right w:val="single" w:color="auto" w:sz="4" w:space="0"/>
            </w:tcBorders>
            <w:shd w:val="clear" w:color="auto" w:fill="auto"/>
            <w:noWrap/>
            <w:vAlign w:val="center"/>
          </w:tcPr>
          <w:p w14:paraId="5AB00327">
            <w:pPr>
              <w:jc w:val="right"/>
              <w:rPr>
                <w:rFonts w:ascii="Times New Roman" w:hAnsi="Times New Roman" w:eastAsia="宋体" w:cs="Times New Roman"/>
                <w:color w:val="000000"/>
                <w:kern w:val="0"/>
                <w:szCs w:val="21"/>
              </w:rPr>
            </w:pPr>
          </w:p>
        </w:tc>
        <w:tc>
          <w:tcPr>
            <w:tcW w:w="1193" w:type="dxa"/>
            <w:tcBorders>
              <w:top w:val="nil"/>
              <w:left w:val="nil"/>
              <w:bottom w:val="single" w:color="auto" w:sz="4" w:space="0"/>
              <w:right w:val="single" w:color="auto" w:sz="4" w:space="0"/>
            </w:tcBorders>
            <w:shd w:val="clear" w:color="auto" w:fill="auto"/>
            <w:noWrap/>
            <w:vAlign w:val="center"/>
          </w:tcPr>
          <w:p w14:paraId="617C0F5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30205</w:t>
            </w:r>
          </w:p>
        </w:tc>
        <w:tc>
          <w:tcPr>
            <w:tcW w:w="2254" w:type="dxa"/>
            <w:gridSpan w:val="2"/>
            <w:tcBorders>
              <w:top w:val="nil"/>
              <w:left w:val="nil"/>
              <w:bottom w:val="single" w:color="auto" w:sz="4" w:space="0"/>
              <w:right w:val="single" w:color="auto" w:sz="4" w:space="0"/>
            </w:tcBorders>
            <w:shd w:val="clear" w:color="auto" w:fill="auto"/>
            <w:noWrap/>
            <w:vAlign w:val="center"/>
          </w:tcPr>
          <w:p w14:paraId="4692E74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65" w:type="dxa"/>
            <w:gridSpan w:val="2"/>
            <w:tcBorders>
              <w:top w:val="nil"/>
              <w:left w:val="nil"/>
              <w:bottom w:val="single" w:color="auto" w:sz="4" w:space="0"/>
              <w:right w:val="single" w:color="auto" w:sz="4" w:space="0"/>
            </w:tcBorders>
            <w:shd w:val="clear" w:color="auto" w:fill="auto"/>
            <w:noWrap/>
            <w:vAlign w:val="center"/>
          </w:tcPr>
          <w:p w14:paraId="44CD8840">
            <w:pPr>
              <w:jc w:val="right"/>
              <w:rPr>
                <w:rFonts w:ascii="Times New Roman" w:hAnsi="Times New Roman" w:eastAsia="宋体" w:cs="Times New Roman"/>
                <w:color w:val="000000"/>
                <w:kern w:val="0"/>
                <w:szCs w:val="21"/>
              </w:rPr>
            </w:pPr>
          </w:p>
        </w:tc>
        <w:tc>
          <w:tcPr>
            <w:tcW w:w="1194" w:type="dxa"/>
            <w:tcBorders>
              <w:top w:val="nil"/>
              <w:left w:val="nil"/>
              <w:bottom w:val="single" w:color="auto" w:sz="4" w:space="0"/>
              <w:right w:val="single" w:color="auto" w:sz="4" w:space="0"/>
            </w:tcBorders>
            <w:shd w:val="clear" w:color="auto" w:fill="auto"/>
            <w:noWrap/>
            <w:vAlign w:val="center"/>
          </w:tcPr>
          <w:p w14:paraId="2159BB7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31002</w:t>
            </w:r>
          </w:p>
        </w:tc>
        <w:tc>
          <w:tcPr>
            <w:tcW w:w="4092" w:type="dxa"/>
            <w:gridSpan w:val="3"/>
            <w:tcBorders>
              <w:top w:val="nil"/>
              <w:left w:val="nil"/>
              <w:bottom w:val="single" w:color="auto" w:sz="4" w:space="0"/>
              <w:right w:val="single" w:color="auto" w:sz="4" w:space="0"/>
            </w:tcBorders>
            <w:shd w:val="clear" w:color="auto" w:fill="auto"/>
            <w:noWrap/>
            <w:vAlign w:val="center"/>
          </w:tcPr>
          <w:p w14:paraId="69DDD83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64" w:type="dxa"/>
            <w:gridSpan w:val="2"/>
            <w:tcBorders>
              <w:top w:val="nil"/>
              <w:left w:val="nil"/>
              <w:bottom w:val="single" w:color="auto" w:sz="4" w:space="0"/>
              <w:right w:val="single" w:color="auto" w:sz="4" w:space="0"/>
            </w:tcBorders>
            <w:shd w:val="clear" w:color="auto" w:fill="auto"/>
            <w:noWrap/>
            <w:vAlign w:val="center"/>
          </w:tcPr>
          <w:p w14:paraId="48E72500">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396D5BA8">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37C4E6B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30108</w:t>
            </w:r>
          </w:p>
        </w:tc>
        <w:tc>
          <w:tcPr>
            <w:tcW w:w="3279" w:type="dxa"/>
            <w:gridSpan w:val="2"/>
            <w:tcBorders>
              <w:top w:val="nil"/>
              <w:left w:val="nil"/>
              <w:bottom w:val="single" w:color="auto" w:sz="4" w:space="0"/>
              <w:right w:val="single" w:color="auto" w:sz="4" w:space="0"/>
            </w:tcBorders>
            <w:shd w:val="clear" w:color="auto" w:fill="auto"/>
            <w:noWrap/>
            <w:vAlign w:val="center"/>
          </w:tcPr>
          <w:p w14:paraId="606BDA4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764" w:type="dxa"/>
            <w:gridSpan w:val="2"/>
            <w:tcBorders>
              <w:top w:val="nil"/>
              <w:left w:val="nil"/>
              <w:bottom w:val="single" w:color="auto" w:sz="4" w:space="0"/>
              <w:right w:val="single" w:color="auto" w:sz="4" w:space="0"/>
            </w:tcBorders>
            <w:shd w:val="clear" w:color="auto" w:fill="auto"/>
            <w:noWrap/>
            <w:vAlign w:val="center"/>
          </w:tcPr>
          <w:p w14:paraId="2E6A55D7">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6.90</w:t>
            </w:r>
          </w:p>
        </w:tc>
        <w:tc>
          <w:tcPr>
            <w:tcW w:w="1193" w:type="dxa"/>
            <w:tcBorders>
              <w:top w:val="nil"/>
              <w:left w:val="nil"/>
              <w:bottom w:val="single" w:color="auto" w:sz="4" w:space="0"/>
              <w:right w:val="single" w:color="auto" w:sz="4" w:space="0"/>
            </w:tcBorders>
            <w:shd w:val="clear" w:color="auto" w:fill="auto"/>
            <w:noWrap/>
            <w:vAlign w:val="center"/>
          </w:tcPr>
          <w:p w14:paraId="3351ACA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30206</w:t>
            </w:r>
          </w:p>
        </w:tc>
        <w:tc>
          <w:tcPr>
            <w:tcW w:w="2254" w:type="dxa"/>
            <w:gridSpan w:val="2"/>
            <w:tcBorders>
              <w:top w:val="nil"/>
              <w:left w:val="nil"/>
              <w:bottom w:val="single" w:color="auto" w:sz="4" w:space="0"/>
              <w:right w:val="single" w:color="auto" w:sz="4" w:space="0"/>
            </w:tcBorders>
            <w:shd w:val="clear" w:color="auto" w:fill="auto"/>
            <w:noWrap/>
            <w:vAlign w:val="center"/>
          </w:tcPr>
          <w:p w14:paraId="209C5D9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65" w:type="dxa"/>
            <w:gridSpan w:val="2"/>
            <w:tcBorders>
              <w:top w:val="nil"/>
              <w:left w:val="nil"/>
              <w:bottom w:val="single" w:color="auto" w:sz="4" w:space="0"/>
              <w:right w:val="single" w:color="auto" w:sz="4" w:space="0"/>
            </w:tcBorders>
            <w:shd w:val="clear" w:color="auto" w:fill="auto"/>
            <w:noWrap/>
            <w:vAlign w:val="center"/>
          </w:tcPr>
          <w:p w14:paraId="67045F88">
            <w:pPr>
              <w:jc w:val="right"/>
              <w:rPr>
                <w:rFonts w:ascii="Times New Roman" w:hAnsi="Times New Roman" w:eastAsia="宋体" w:cs="Times New Roman"/>
                <w:color w:val="000000"/>
                <w:kern w:val="0"/>
                <w:szCs w:val="21"/>
              </w:rPr>
            </w:pPr>
          </w:p>
        </w:tc>
        <w:tc>
          <w:tcPr>
            <w:tcW w:w="1194" w:type="dxa"/>
            <w:tcBorders>
              <w:top w:val="nil"/>
              <w:left w:val="nil"/>
              <w:bottom w:val="single" w:color="auto" w:sz="4" w:space="0"/>
              <w:right w:val="single" w:color="auto" w:sz="4" w:space="0"/>
            </w:tcBorders>
            <w:shd w:val="clear" w:color="auto" w:fill="auto"/>
            <w:noWrap/>
            <w:vAlign w:val="center"/>
          </w:tcPr>
          <w:p w14:paraId="13266C6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31003</w:t>
            </w:r>
          </w:p>
        </w:tc>
        <w:tc>
          <w:tcPr>
            <w:tcW w:w="4092" w:type="dxa"/>
            <w:gridSpan w:val="3"/>
            <w:tcBorders>
              <w:top w:val="nil"/>
              <w:left w:val="nil"/>
              <w:bottom w:val="single" w:color="auto" w:sz="4" w:space="0"/>
              <w:right w:val="single" w:color="auto" w:sz="4" w:space="0"/>
            </w:tcBorders>
            <w:shd w:val="clear" w:color="auto" w:fill="auto"/>
            <w:noWrap/>
            <w:vAlign w:val="center"/>
          </w:tcPr>
          <w:p w14:paraId="279756D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64" w:type="dxa"/>
            <w:gridSpan w:val="2"/>
            <w:tcBorders>
              <w:top w:val="nil"/>
              <w:left w:val="nil"/>
              <w:bottom w:val="single" w:color="auto" w:sz="4" w:space="0"/>
              <w:right w:val="single" w:color="auto" w:sz="4" w:space="0"/>
            </w:tcBorders>
            <w:shd w:val="clear" w:color="auto" w:fill="auto"/>
            <w:noWrap/>
            <w:vAlign w:val="center"/>
          </w:tcPr>
          <w:p w14:paraId="4ABF36C0">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2B016D8A">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2D54E83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30109</w:t>
            </w:r>
          </w:p>
        </w:tc>
        <w:tc>
          <w:tcPr>
            <w:tcW w:w="3279" w:type="dxa"/>
            <w:gridSpan w:val="2"/>
            <w:tcBorders>
              <w:top w:val="nil"/>
              <w:left w:val="nil"/>
              <w:bottom w:val="single" w:color="auto" w:sz="4" w:space="0"/>
              <w:right w:val="single" w:color="auto" w:sz="4" w:space="0"/>
            </w:tcBorders>
            <w:shd w:val="clear" w:color="auto" w:fill="auto"/>
            <w:noWrap/>
            <w:vAlign w:val="center"/>
          </w:tcPr>
          <w:p w14:paraId="753FCA6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764" w:type="dxa"/>
            <w:gridSpan w:val="2"/>
            <w:tcBorders>
              <w:top w:val="nil"/>
              <w:left w:val="nil"/>
              <w:bottom w:val="single" w:color="auto" w:sz="4" w:space="0"/>
              <w:right w:val="single" w:color="auto" w:sz="4" w:space="0"/>
            </w:tcBorders>
            <w:shd w:val="clear" w:color="auto" w:fill="auto"/>
            <w:noWrap/>
            <w:vAlign w:val="center"/>
          </w:tcPr>
          <w:p w14:paraId="5B672EEF">
            <w:pPr>
              <w:jc w:val="right"/>
              <w:rPr>
                <w:rFonts w:ascii="Times New Roman" w:hAnsi="Times New Roman" w:eastAsia="宋体" w:cs="Times New Roman"/>
                <w:color w:val="000000"/>
                <w:kern w:val="0"/>
                <w:szCs w:val="21"/>
              </w:rPr>
            </w:pPr>
          </w:p>
        </w:tc>
        <w:tc>
          <w:tcPr>
            <w:tcW w:w="1193" w:type="dxa"/>
            <w:tcBorders>
              <w:top w:val="nil"/>
              <w:left w:val="nil"/>
              <w:bottom w:val="single" w:color="auto" w:sz="4" w:space="0"/>
              <w:right w:val="single" w:color="auto" w:sz="4" w:space="0"/>
            </w:tcBorders>
            <w:shd w:val="clear" w:color="auto" w:fill="auto"/>
            <w:noWrap/>
            <w:vAlign w:val="center"/>
          </w:tcPr>
          <w:p w14:paraId="45A8C50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30207</w:t>
            </w:r>
          </w:p>
        </w:tc>
        <w:tc>
          <w:tcPr>
            <w:tcW w:w="2254" w:type="dxa"/>
            <w:gridSpan w:val="2"/>
            <w:tcBorders>
              <w:top w:val="nil"/>
              <w:left w:val="nil"/>
              <w:bottom w:val="single" w:color="auto" w:sz="4" w:space="0"/>
              <w:right w:val="single" w:color="auto" w:sz="4" w:space="0"/>
            </w:tcBorders>
            <w:shd w:val="clear" w:color="auto" w:fill="auto"/>
            <w:noWrap/>
            <w:vAlign w:val="center"/>
          </w:tcPr>
          <w:p w14:paraId="707121D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65" w:type="dxa"/>
            <w:gridSpan w:val="2"/>
            <w:tcBorders>
              <w:top w:val="nil"/>
              <w:left w:val="nil"/>
              <w:bottom w:val="single" w:color="auto" w:sz="4" w:space="0"/>
              <w:right w:val="single" w:color="auto" w:sz="4" w:space="0"/>
            </w:tcBorders>
            <w:shd w:val="clear" w:color="auto" w:fill="auto"/>
            <w:noWrap/>
            <w:vAlign w:val="center"/>
          </w:tcPr>
          <w:p w14:paraId="1959D5A2">
            <w:pPr>
              <w:jc w:val="right"/>
              <w:rPr>
                <w:rFonts w:ascii="Times New Roman" w:hAnsi="Times New Roman" w:eastAsia="宋体" w:cs="Times New Roman"/>
                <w:color w:val="000000"/>
                <w:kern w:val="0"/>
                <w:szCs w:val="21"/>
              </w:rPr>
            </w:pPr>
          </w:p>
        </w:tc>
        <w:tc>
          <w:tcPr>
            <w:tcW w:w="1194" w:type="dxa"/>
            <w:tcBorders>
              <w:top w:val="nil"/>
              <w:left w:val="nil"/>
              <w:bottom w:val="single" w:color="auto" w:sz="4" w:space="0"/>
              <w:right w:val="single" w:color="auto" w:sz="4" w:space="0"/>
            </w:tcBorders>
            <w:shd w:val="clear" w:color="auto" w:fill="auto"/>
            <w:noWrap/>
            <w:vAlign w:val="center"/>
          </w:tcPr>
          <w:p w14:paraId="3FC667D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31005</w:t>
            </w:r>
          </w:p>
        </w:tc>
        <w:tc>
          <w:tcPr>
            <w:tcW w:w="4092" w:type="dxa"/>
            <w:gridSpan w:val="3"/>
            <w:tcBorders>
              <w:top w:val="nil"/>
              <w:left w:val="nil"/>
              <w:bottom w:val="single" w:color="auto" w:sz="4" w:space="0"/>
              <w:right w:val="single" w:color="auto" w:sz="4" w:space="0"/>
            </w:tcBorders>
            <w:shd w:val="clear" w:color="auto" w:fill="auto"/>
            <w:noWrap/>
            <w:vAlign w:val="center"/>
          </w:tcPr>
          <w:p w14:paraId="06EC97D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64" w:type="dxa"/>
            <w:gridSpan w:val="2"/>
            <w:tcBorders>
              <w:top w:val="nil"/>
              <w:left w:val="nil"/>
              <w:bottom w:val="single" w:color="auto" w:sz="4" w:space="0"/>
              <w:right w:val="single" w:color="auto" w:sz="4" w:space="0"/>
            </w:tcBorders>
            <w:shd w:val="clear" w:color="auto" w:fill="auto"/>
            <w:noWrap/>
            <w:vAlign w:val="center"/>
          </w:tcPr>
          <w:p w14:paraId="001A8D60">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09FD8FD1">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3EF347A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30110</w:t>
            </w:r>
          </w:p>
        </w:tc>
        <w:tc>
          <w:tcPr>
            <w:tcW w:w="3279" w:type="dxa"/>
            <w:gridSpan w:val="2"/>
            <w:tcBorders>
              <w:top w:val="nil"/>
              <w:left w:val="nil"/>
              <w:bottom w:val="single" w:color="auto" w:sz="4" w:space="0"/>
              <w:right w:val="single" w:color="auto" w:sz="4" w:space="0"/>
            </w:tcBorders>
            <w:shd w:val="clear" w:color="auto" w:fill="auto"/>
            <w:noWrap/>
            <w:vAlign w:val="center"/>
          </w:tcPr>
          <w:p w14:paraId="539500B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764" w:type="dxa"/>
            <w:gridSpan w:val="2"/>
            <w:tcBorders>
              <w:top w:val="nil"/>
              <w:left w:val="nil"/>
              <w:bottom w:val="single" w:color="auto" w:sz="4" w:space="0"/>
              <w:right w:val="single" w:color="auto" w:sz="4" w:space="0"/>
            </w:tcBorders>
            <w:shd w:val="clear" w:color="auto" w:fill="auto"/>
            <w:noWrap/>
            <w:vAlign w:val="center"/>
          </w:tcPr>
          <w:p w14:paraId="31B10B3E">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2.98</w:t>
            </w:r>
          </w:p>
        </w:tc>
        <w:tc>
          <w:tcPr>
            <w:tcW w:w="1193" w:type="dxa"/>
            <w:tcBorders>
              <w:top w:val="nil"/>
              <w:left w:val="nil"/>
              <w:bottom w:val="single" w:color="auto" w:sz="4" w:space="0"/>
              <w:right w:val="single" w:color="auto" w:sz="4" w:space="0"/>
            </w:tcBorders>
            <w:shd w:val="clear" w:color="auto" w:fill="auto"/>
            <w:noWrap/>
            <w:vAlign w:val="center"/>
          </w:tcPr>
          <w:p w14:paraId="2244143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30208</w:t>
            </w:r>
          </w:p>
        </w:tc>
        <w:tc>
          <w:tcPr>
            <w:tcW w:w="2254" w:type="dxa"/>
            <w:gridSpan w:val="2"/>
            <w:tcBorders>
              <w:top w:val="nil"/>
              <w:left w:val="nil"/>
              <w:bottom w:val="single" w:color="auto" w:sz="4" w:space="0"/>
              <w:right w:val="single" w:color="auto" w:sz="4" w:space="0"/>
            </w:tcBorders>
            <w:shd w:val="clear" w:color="auto" w:fill="auto"/>
            <w:noWrap/>
            <w:vAlign w:val="center"/>
          </w:tcPr>
          <w:p w14:paraId="5BBDB18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65" w:type="dxa"/>
            <w:gridSpan w:val="2"/>
            <w:tcBorders>
              <w:top w:val="nil"/>
              <w:left w:val="nil"/>
              <w:bottom w:val="single" w:color="auto" w:sz="4" w:space="0"/>
              <w:right w:val="single" w:color="auto" w:sz="4" w:space="0"/>
            </w:tcBorders>
            <w:shd w:val="clear" w:color="auto" w:fill="auto"/>
            <w:noWrap/>
            <w:vAlign w:val="center"/>
          </w:tcPr>
          <w:p w14:paraId="2AA548B7">
            <w:pPr>
              <w:jc w:val="right"/>
              <w:rPr>
                <w:rFonts w:ascii="Times New Roman" w:hAnsi="Times New Roman" w:eastAsia="宋体" w:cs="Times New Roman"/>
                <w:color w:val="000000"/>
                <w:kern w:val="0"/>
                <w:szCs w:val="21"/>
              </w:rPr>
            </w:pPr>
          </w:p>
        </w:tc>
        <w:tc>
          <w:tcPr>
            <w:tcW w:w="1194" w:type="dxa"/>
            <w:tcBorders>
              <w:top w:val="nil"/>
              <w:left w:val="nil"/>
              <w:bottom w:val="single" w:color="auto" w:sz="4" w:space="0"/>
              <w:right w:val="single" w:color="auto" w:sz="4" w:space="0"/>
            </w:tcBorders>
            <w:shd w:val="clear" w:color="auto" w:fill="auto"/>
            <w:noWrap/>
            <w:vAlign w:val="center"/>
          </w:tcPr>
          <w:p w14:paraId="4AE2034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31006</w:t>
            </w:r>
          </w:p>
        </w:tc>
        <w:tc>
          <w:tcPr>
            <w:tcW w:w="4092" w:type="dxa"/>
            <w:gridSpan w:val="3"/>
            <w:tcBorders>
              <w:top w:val="nil"/>
              <w:left w:val="nil"/>
              <w:bottom w:val="single" w:color="auto" w:sz="4" w:space="0"/>
              <w:right w:val="single" w:color="auto" w:sz="4" w:space="0"/>
            </w:tcBorders>
            <w:shd w:val="clear" w:color="auto" w:fill="auto"/>
            <w:noWrap/>
            <w:vAlign w:val="center"/>
          </w:tcPr>
          <w:p w14:paraId="05CEFAE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64" w:type="dxa"/>
            <w:gridSpan w:val="2"/>
            <w:tcBorders>
              <w:top w:val="nil"/>
              <w:left w:val="nil"/>
              <w:bottom w:val="single" w:color="auto" w:sz="4" w:space="0"/>
              <w:right w:val="single" w:color="auto" w:sz="4" w:space="0"/>
            </w:tcBorders>
            <w:shd w:val="clear" w:color="auto" w:fill="auto"/>
            <w:noWrap/>
            <w:vAlign w:val="center"/>
          </w:tcPr>
          <w:p w14:paraId="0792ABBC">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3835AE34">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03F35F4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30111</w:t>
            </w:r>
          </w:p>
        </w:tc>
        <w:tc>
          <w:tcPr>
            <w:tcW w:w="3279" w:type="dxa"/>
            <w:gridSpan w:val="2"/>
            <w:tcBorders>
              <w:top w:val="nil"/>
              <w:left w:val="nil"/>
              <w:bottom w:val="single" w:color="auto" w:sz="4" w:space="0"/>
              <w:right w:val="single" w:color="auto" w:sz="4" w:space="0"/>
            </w:tcBorders>
            <w:shd w:val="clear" w:color="auto" w:fill="auto"/>
            <w:noWrap/>
            <w:vAlign w:val="center"/>
          </w:tcPr>
          <w:p w14:paraId="6B7EA73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764" w:type="dxa"/>
            <w:gridSpan w:val="2"/>
            <w:tcBorders>
              <w:top w:val="nil"/>
              <w:left w:val="nil"/>
              <w:bottom w:val="single" w:color="auto" w:sz="4" w:space="0"/>
              <w:right w:val="single" w:color="auto" w:sz="4" w:space="0"/>
            </w:tcBorders>
            <w:shd w:val="clear" w:color="auto" w:fill="auto"/>
            <w:noWrap/>
            <w:vAlign w:val="center"/>
          </w:tcPr>
          <w:p w14:paraId="5090FB95">
            <w:pPr>
              <w:jc w:val="right"/>
              <w:rPr>
                <w:rFonts w:ascii="Times New Roman" w:hAnsi="Times New Roman" w:eastAsia="宋体" w:cs="Times New Roman"/>
                <w:color w:val="000000"/>
                <w:kern w:val="0"/>
                <w:szCs w:val="21"/>
              </w:rPr>
            </w:pPr>
          </w:p>
        </w:tc>
        <w:tc>
          <w:tcPr>
            <w:tcW w:w="1193" w:type="dxa"/>
            <w:tcBorders>
              <w:top w:val="nil"/>
              <w:left w:val="nil"/>
              <w:bottom w:val="single" w:color="auto" w:sz="4" w:space="0"/>
              <w:right w:val="single" w:color="auto" w:sz="4" w:space="0"/>
            </w:tcBorders>
            <w:shd w:val="clear" w:color="auto" w:fill="auto"/>
            <w:noWrap/>
            <w:vAlign w:val="center"/>
          </w:tcPr>
          <w:p w14:paraId="7CC0BCB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30209</w:t>
            </w:r>
          </w:p>
        </w:tc>
        <w:tc>
          <w:tcPr>
            <w:tcW w:w="2254" w:type="dxa"/>
            <w:gridSpan w:val="2"/>
            <w:tcBorders>
              <w:top w:val="nil"/>
              <w:left w:val="nil"/>
              <w:bottom w:val="single" w:color="auto" w:sz="4" w:space="0"/>
              <w:right w:val="single" w:color="auto" w:sz="4" w:space="0"/>
            </w:tcBorders>
            <w:shd w:val="clear" w:color="auto" w:fill="auto"/>
            <w:noWrap/>
            <w:vAlign w:val="center"/>
          </w:tcPr>
          <w:p w14:paraId="65130CB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65" w:type="dxa"/>
            <w:gridSpan w:val="2"/>
            <w:tcBorders>
              <w:top w:val="nil"/>
              <w:left w:val="nil"/>
              <w:bottom w:val="single" w:color="auto" w:sz="4" w:space="0"/>
              <w:right w:val="single" w:color="auto" w:sz="4" w:space="0"/>
            </w:tcBorders>
            <w:shd w:val="clear" w:color="auto" w:fill="auto"/>
            <w:noWrap/>
            <w:vAlign w:val="center"/>
          </w:tcPr>
          <w:p w14:paraId="0934B4F6">
            <w:pPr>
              <w:jc w:val="right"/>
              <w:rPr>
                <w:rFonts w:ascii="Times New Roman" w:hAnsi="Times New Roman" w:eastAsia="宋体" w:cs="Times New Roman"/>
                <w:color w:val="000000"/>
                <w:kern w:val="0"/>
                <w:szCs w:val="21"/>
              </w:rPr>
            </w:pPr>
          </w:p>
        </w:tc>
        <w:tc>
          <w:tcPr>
            <w:tcW w:w="1194" w:type="dxa"/>
            <w:tcBorders>
              <w:top w:val="nil"/>
              <w:left w:val="nil"/>
              <w:bottom w:val="single" w:color="auto" w:sz="4" w:space="0"/>
              <w:right w:val="single" w:color="auto" w:sz="4" w:space="0"/>
            </w:tcBorders>
            <w:shd w:val="clear" w:color="auto" w:fill="auto"/>
            <w:noWrap/>
            <w:vAlign w:val="center"/>
          </w:tcPr>
          <w:p w14:paraId="58D9C55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31007</w:t>
            </w:r>
          </w:p>
        </w:tc>
        <w:tc>
          <w:tcPr>
            <w:tcW w:w="4092" w:type="dxa"/>
            <w:gridSpan w:val="3"/>
            <w:tcBorders>
              <w:top w:val="nil"/>
              <w:left w:val="nil"/>
              <w:bottom w:val="single" w:color="auto" w:sz="4" w:space="0"/>
              <w:right w:val="single" w:color="auto" w:sz="4" w:space="0"/>
            </w:tcBorders>
            <w:shd w:val="clear" w:color="auto" w:fill="auto"/>
            <w:noWrap/>
            <w:vAlign w:val="center"/>
          </w:tcPr>
          <w:p w14:paraId="7BBAC70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64" w:type="dxa"/>
            <w:gridSpan w:val="2"/>
            <w:tcBorders>
              <w:top w:val="nil"/>
              <w:left w:val="nil"/>
              <w:bottom w:val="single" w:color="auto" w:sz="4" w:space="0"/>
              <w:right w:val="single" w:color="auto" w:sz="4" w:space="0"/>
            </w:tcBorders>
            <w:shd w:val="clear" w:color="auto" w:fill="auto"/>
            <w:noWrap/>
            <w:vAlign w:val="center"/>
          </w:tcPr>
          <w:p w14:paraId="4AD145F8">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6203B3A8">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141D828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30112</w:t>
            </w:r>
          </w:p>
        </w:tc>
        <w:tc>
          <w:tcPr>
            <w:tcW w:w="3279" w:type="dxa"/>
            <w:gridSpan w:val="2"/>
            <w:tcBorders>
              <w:top w:val="nil"/>
              <w:left w:val="nil"/>
              <w:bottom w:val="single" w:color="auto" w:sz="4" w:space="0"/>
              <w:right w:val="single" w:color="auto" w:sz="4" w:space="0"/>
            </w:tcBorders>
            <w:shd w:val="clear" w:color="auto" w:fill="auto"/>
            <w:noWrap/>
            <w:vAlign w:val="center"/>
          </w:tcPr>
          <w:p w14:paraId="0255DF7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764" w:type="dxa"/>
            <w:gridSpan w:val="2"/>
            <w:tcBorders>
              <w:top w:val="nil"/>
              <w:left w:val="nil"/>
              <w:bottom w:val="single" w:color="auto" w:sz="4" w:space="0"/>
              <w:right w:val="single" w:color="auto" w:sz="4" w:space="0"/>
            </w:tcBorders>
            <w:shd w:val="clear" w:color="auto" w:fill="auto"/>
            <w:noWrap/>
            <w:vAlign w:val="center"/>
          </w:tcPr>
          <w:p w14:paraId="115CD4D0">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0.99</w:t>
            </w:r>
          </w:p>
        </w:tc>
        <w:tc>
          <w:tcPr>
            <w:tcW w:w="1193" w:type="dxa"/>
            <w:tcBorders>
              <w:top w:val="nil"/>
              <w:left w:val="nil"/>
              <w:bottom w:val="single" w:color="auto" w:sz="4" w:space="0"/>
              <w:right w:val="single" w:color="auto" w:sz="4" w:space="0"/>
            </w:tcBorders>
            <w:shd w:val="clear" w:color="auto" w:fill="auto"/>
            <w:noWrap/>
            <w:vAlign w:val="center"/>
          </w:tcPr>
          <w:p w14:paraId="6E032D4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30211</w:t>
            </w:r>
          </w:p>
        </w:tc>
        <w:tc>
          <w:tcPr>
            <w:tcW w:w="2254" w:type="dxa"/>
            <w:gridSpan w:val="2"/>
            <w:tcBorders>
              <w:top w:val="nil"/>
              <w:left w:val="nil"/>
              <w:bottom w:val="single" w:color="auto" w:sz="4" w:space="0"/>
              <w:right w:val="single" w:color="auto" w:sz="4" w:space="0"/>
            </w:tcBorders>
            <w:shd w:val="clear" w:color="auto" w:fill="auto"/>
            <w:noWrap/>
            <w:vAlign w:val="center"/>
          </w:tcPr>
          <w:p w14:paraId="2625D7F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65" w:type="dxa"/>
            <w:gridSpan w:val="2"/>
            <w:tcBorders>
              <w:top w:val="nil"/>
              <w:left w:val="nil"/>
              <w:bottom w:val="single" w:color="auto" w:sz="4" w:space="0"/>
              <w:right w:val="single" w:color="auto" w:sz="4" w:space="0"/>
            </w:tcBorders>
            <w:shd w:val="clear" w:color="auto" w:fill="auto"/>
            <w:noWrap/>
            <w:vAlign w:val="center"/>
          </w:tcPr>
          <w:p w14:paraId="4C8370D8">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2.91</w:t>
            </w:r>
          </w:p>
        </w:tc>
        <w:tc>
          <w:tcPr>
            <w:tcW w:w="1194" w:type="dxa"/>
            <w:tcBorders>
              <w:top w:val="nil"/>
              <w:left w:val="nil"/>
              <w:bottom w:val="single" w:color="auto" w:sz="4" w:space="0"/>
              <w:right w:val="single" w:color="auto" w:sz="4" w:space="0"/>
            </w:tcBorders>
            <w:shd w:val="clear" w:color="auto" w:fill="auto"/>
            <w:noWrap/>
            <w:vAlign w:val="center"/>
          </w:tcPr>
          <w:p w14:paraId="6DBCE8D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31008</w:t>
            </w:r>
          </w:p>
        </w:tc>
        <w:tc>
          <w:tcPr>
            <w:tcW w:w="4092" w:type="dxa"/>
            <w:gridSpan w:val="3"/>
            <w:tcBorders>
              <w:top w:val="nil"/>
              <w:left w:val="nil"/>
              <w:bottom w:val="single" w:color="auto" w:sz="4" w:space="0"/>
              <w:right w:val="single" w:color="auto" w:sz="4" w:space="0"/>
            </w:tcBorders>
            <w:shd w:val="clear" w:color="auto" w:fill="auto"/>
            <w:noWrap/>
            <w:vAlign w:val="center"/>
          </w:tcPr>
          <w:p w14:paraId="270F021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64" w:type="dxa"/>
            <w:gridSpan w:val="2"/>
            <w:tcBorders>
              <w:top w:val="nil"/>
              <w:left w:val="nil"/>
              <w:bottom w:val="single" w:color="auto" w:sz="4" w:space="0"/>
              <w:right w:val="single" w:color="auto" w:sz="4" w:space="0"/>
            </w:tcBorders>
            <w:shd w:val="clear" w:color="auto" w:fill="auto"/>
            <w:noWrap/>
            <w:vAlign w:val="center"/>
          </w:tcPr>
          <w:p w14:paraId="15609DC3">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313B68EB">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4AFEFB0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30113</w:t>
            </w:r>
          </w:p>
        </w:tc>
        <w:tc>
          <w:tcPr>
            <w:tcW w:w="3279" w:type="dxa"/>
            <w:gridSpan w:val="2"/>
            <w:tcBorders>
              <w:top w:val="nil"/>
              <w:left w:val="nil"/>
              <w:bottom w:val="single" w:color="auto" w:sz="4" w:space="0"/>
              <w:right w:val="single" w:color="auto" w:sz="4" w:space="0"/>
            </w:tcBorders>
            <w:shd w:val="clear" w:color="auto" w:fill="auto"/>
            <w:noWrap/>
            <w:vAlign w:val="center"/>
          </w:tcPr>
          <w:p w14:paraId="47482D1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764" w:type="dxa"/>
            <w:gridSpan w:val="2"/>
            <w:tcBorders>
              <w:top w:val="nil"/>
              <w:left w:val="nil"/>
              <w:bottom w:val="single" w:color="auto" w:sz="4" w:space="0"/>
              <w:right w:val="single" w:color="auto" w:sz="4" w:space="0"/>
            </w:tcBorders>
            <w:shd w:val="clear" w:color="auto" w:fill="auto"/>
            <w:noWrap/>
            <w:vAlign w:val="center"/>
          </w:tcPr>
          <w:p w14:paraId="22FBFDF8">
            <w:pPr>
              <w:jc w:val="right"/>
              <w:rPr>
                <w:rFonts w:ascii="Times New Roman" w:hAnsi="Times New Roman" w:eastAsia="宋体" w:cs="Times New Roman"/>
                <w:color w:val="000000"/>
                <w:kern w:val="0"/>
                <w:szCs w:val="21"/>
              </w:rPr>
            </w:pPr>
          </w:p>
        </w:tc>
        <w:tc>
          <w:tcPr>
            <w:tcW w:w="1193" w:type="dxa"/>
            <w:tcBorders>
              <w:top w:val="nil"/>
              <w:left w:val="nil"/>
              <w:bottom w:val="single" w:color="auto" w:sz="4" w:space="0"/>
              <w:right w:val="single" w:color="auto" w:sz="4" w:space="0"/>
            </w:tcBorders>
            <w:shd w:val="clear" w:color="auto" w:fill="auto"/>
            <w:noWrap/>
            <w:vAlign w:val="center"/>
          </w:tcPr>
          <w:p w14:paraId="341DC9C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30212</w:t>
            </w:r>
          </w:p>
        </w:tc>
        <w:tc>
          <w:tcPr>
            <w:tcW w:w="2254" w:type="dxa"/>
            <w:gridSpan w:val="2"/>
            <w:tcBorders>
              <w:top w:val="nil"/>
              <w:left w:val="nil"/>
              <w:bottom w:val="single" w:color="auto" w:sz="4" w:space="0"/>
              <w:right w:val="single" w:color="auto" w:sz="4" w:space="0"/>
            </w:tcBorders>
            <w:shd w:val="clear" w:color="auto" w:fill="auto"/>
            <w:noWrap/>
            <w:vAlign w:val="center"/>
          </w:tcPr>
          <w:p w14:paraId="3F447EA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65" w:type="dxa"/>
            <w:gridSpan w:val="2"/>
            <w:tcBorders>
              <w:top w:val="nil"/>
              <w:left w:val="nil"/>
              <w:bottom w:val="single" w:color="auto" w:sz="4" w:space="0"/>
              <w:right w:val="single" w:color="auto" w:sz="4" w:space="0"/>
            </w:tcBorders>
            <w:shd w:val="clear" w:color="auto" w:fill="auto"/>
            <w:noWrap/>
            <w:vAlign w:val="center"/>
          </w:tcPr>
          <w:p w14:paraId="7672482D">
            <w:pPr>
              <w:jc w:val="right"/>
              <w:rPr>
                <w:rFonts w:ascii="Times New Roman" w:hAnsi="Times New Roman" w:eastAsia="宋体" w:cs="Times New Roman"/>
                <w:color w:val="000000"/>
                <w:kern w:val="0"/>
                <w:szCs w:val="21"/>
              </w:rPr>
            </w:pPr>
          </w:p>
        </w:tc>
        <w:tc>
          <w:tcPr>
            <w:tcW w:w="1194" w:type="dxa"/>
            <w:tcBorders>
              <w:top w:val="nil"/>
              <w:left w:val="nil"/>
              <w:bottom w:val="single" w:color="auto" w:sz="4" w:space="0"/>
              <w:right w:val="single" w:color="auto" w:sz="4" w:space="0"/>
            </w:tcBorders>
            <w:shd w:val="clear" w:color="auto" w:fill="auto"/>
            <w:noWrap/>
            <w:vAlign w:val="center"/>
          </w:tcPr>
          <w:p w14:paraId="307BE4E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31009</w:t>
            </w:r>
          </w:p>
        </w:tc>
        <w:tc>
          <w:tcPr>
            <w:tcW w:w="4092" w:type="dxa"/>
            <w:gridSpan w:val="3"/>
            <w:tcBorders>
              <w:top w:val="nil"/>
              <w:left w:val="nil"/>
              <w:bottom w:val="single" w:color="auto" w:sz="4" w:space="0"/>
              <w:right w:val="single" w:color="auto" w:sz="4" w:space="0"/>
            </w:tcBorders>
            <w:shd w:val="clear" w:color="auto" w:fill="auto"/>
            <w:noWrap/>
            <w:vAlign w:val="center"/>
          </w:tcPr>
          <w:p w14:paraId="4536591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64" w:type="dxa"/>
            <w:gridSpan w:val="2"/>
            <w:tcBorders>
              <w:top w:val="nil"/>
              <w:left w:val="nil"/>
              <w:bottom w:val="single" w:color="auto" w:sz="4" w:space="0"/>
              <w:right w:val="single" w:color="auto" w:sz="4" w:space="0"/>
            </w:tcBorders>
            <w:shd w:val="clear" w:color="auto" w:fill="auto"/>
            <w:noWrap/>
            <w:vAlign w:val="center"/>
          </w:tcPr>
          <w:p w14:paraId="0EA6C683">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71016844">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4ED70CF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30114</w:t>
            </w:r>
          </w:p>
        </w:tc>
        <w:tc>
          <w:tcPr>
            <w:tcW w:w="3279" w:type="dxa"/>
            <w:gridSpan w:val="2"/>
            <w:tcBorders>
              <w:top w:val="nil"/>
              <w:left w:val="nil"/>
              <w:bottom w:val="single" w:color="auto" w:sz="4" w:space="0"/>
              <w:right w:val="single" w:color="auto" w:sz="4" w:space="0"/>
            </w:tcBorders>
            <w:shd w:val="clear" w:color="auto" w:fill="auto"/>
            <w:noWrap/>
            <w:vAlign w:val="center"/>
          </w:tcPr>
          <w:p w14:paraId="4CD0A95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764" w:type="dxa"/>
            <w:gridSpan w:val="2"/>
            <w:tcBorders>
              <w:top w:val="nil"/>
              <w:left w:val="nil"/>
              <w:bottom w:val="single" w:color="auto" w:sz="4" w:space="0"/>
              <w:right w:val="single" w:color="auto" w:sz="4" w:space="0"/>
            </w:tcBorders>
            <w:shd w:val="clear" w:color="auto" w:fill="auto"/>
            <w:noWrap/>
            <w:vAlign w:val="center"/>
          </w:tcPr>
          <w:p w14:paraId="47CAC4C3">
            <w:pPr>
              <w:jc w:val="right"/>
              <w:rPr>
                <w:rFonts w:ascii="Times New Roman" w:hAnsi="Times New Roman" w:eastAsia="宋体" w:cs="Times New Roman"/>
                <w:color w:val="000000"/>
                <w:kern w:val="0"/>
                <w:szCs w:val="21"/>
              </w:rPr>
            </w:pPr>
          </w:p>
        </w:tc>
        <w:tc>
          <w:tcPr>
            <w:tcW w:w="1193" w:type="dxa"/>
            <w:tcBorders>
              <w:top w:val="nil"/>
              <w:left w:val="nil"/>
              <w:bottom w:val="single" w:color="auto" w:sz="4" w:space="0"/>
              <w:right w:val="single" w:color="auto" w:sz="4" w:space="0"/>
            </w:tcBorders>
            <w:shd w:val="clear" w:color="auto" w:fill="auto"/>
            <w:noWrap/>
            <w:vAlign w:val="center"/>
          </w:tcPr>
          <w:p w14:paraId="217C2E3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30213</w:t>
            </w:r>
          </w:p>
        </w:tc>
        <w:tc>
          <w:tcPr>
            <w:tcW w:w="2254" w:type="dxa"/>
            <w:gridSpan w:val="2"/>
            <w:tcBorders>
              <w:top w:val="nil"/>
              <w:left w:val="nil"/>
              <w:bottom w:val="single" w:color="auto" w:sz="4" w:space="0"/>
              <w:right w:val="single" w:color="auto" w:sz="4" w:space="0"/>
            </w:tcBorders>
            <w:shd w:val="clear" w:color="auto" w:fill="auto"/>
            <w:noWrap/>
            <w:vAlign w:val="center"/>
          </w:tcPr>
          <w:p w14:paraId="6AEECBC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65" w:type="dxa"/>
            <w:gridSpan w:val="2"/>
            <w:tcBorders>
              <w:top w:val="nil"/>
              <w:left w:val="nil"/>
              <w:bottom w:val="single" w:color="auto" w:sz="4" w:space="0"/>
              <w:right w:val="single" w:color="auto" w:sz="4" w:space="0"/>
            </w:tcBorders>
            <w:shd w:val="clear" w:color="auto" w:fill="auto"/>
            <w:noWrap/>
            <w:vAlign w:val="center"/>
          </w:tcPr>
          <w:p w14:paraId="1E974C2E">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1.88</w:t>
            </w:r>
          </w:p>
        </w:tc>
        <w:tc>
          <w:tcPr>
            <w:tcW w:w="1194" w:type="dxa"/>
            <w:tcBorders>
              <w:top w:val="nil"/>
              <w:left w:val="nil"/>
              <w:bottom w:val="single" w:color="auto" w:sz="4" w:space="0"/>
              <w:right w:val="single" w:color="auto" w:sz="4" w:space="0"/>
            </w:tcBorders>
            <w:shd w:val="clear" w:color="auto" w:fill="auto"/>
            <w:noWrap/>
            <w:vAlign w:val="center"/>
          </w:tcPr>
          <w:p w14:paraId="1D65DB8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31010</w:t>
            </w:r>
          </w:p>
        </w:tc>
        <w:tc>
          <w:tcPr>
            <w:tcW w:w="4092" w:type="dxa"/>
            <w:gridSpan w:val="3"/>
            <w:tcBorders>
              <w:top w:val="nil"/>
              <w:left w:val="nil"/>
              <w:bottom w:val="single" w:color="auto" w:sz="4" w:space="0"/>
              <w:right w:val="single" w:color="auto" w:sz="4" w:space="0"/>
            </w:tcBorders>
            <w:shd w:val="clear" w:color="auto" w:fill="auto"/>
            <w:noWrap/>
            <w:vAlign w:val="center"/>
          </w:tcPr>
          <w:p w14:paraId="7F14399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64" w:type="dxa"/>
            <w:gridSpan w:val="2"/>
            <w:tcBorders>
              <w:top w:val="nil"/>
              <w:left w:val="nil"/>
              <w:bottom w:val="single" w:color="auto" w:sz="4" w:space="0"/>
              <w:right w:val="single" w:color="auto" w:sz="4" w:space="0"/>
            </w:tcBorders>
            <w:shd w:val="clear" w:color="auto" w:fill="auto"/>
            <w:noWrap/>
            <w:vAlign w:val="center"/>
          </w:tcPr>
          <w:p w14:paraId="56D86DB2">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07BF1829">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076A413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30199</w:t>
            </w:r>
          </w:p>
        </w:tc>
        <w:tc>
          <w:tcPr>
            <w:tcW w:w="3279" w:type="dxa"/>
            <w:gridSpan w:val="2"/>
            <w:tcBorders>
              <w:top w:val="nil"/>
              <w:left w:val="nil"/>
              <w:bottom w:val="single" w:color="auto" w:sz="4" w:space="0"/>
              <w:right w:val="single" w:color="auto" w:sz="4" w:space="0"/>
            </w:tcBorders>
            <w:shd w:val="clear" w:color="auto" w:fill="auto"/>
            <w:noWrap/>
            <w:vAlign w:val="center"/>
          </w:tcPr>
          <w:p w14:paraId="63A257A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764" w:type="dxa"/>
            <w:gridSpan w:val="2"/>
            <w:tcBorders>
              <w:top w:val="nil"/>
              <w:left w:val="nil"/>
              <w:bottom w:val="single" w:color="auto" w:sz="4" w:space="0"/>
              <w:right w:val="single" w:color="auto" w:sz="4" w:space="0"/>
            </w:tcBorders>
            <w:shd w:val="clear" w:color="auto" w:fill="auto"/>
            <w:noWrap/>
            <w:vAlign w:val="center"/>
          </w:tcPr>
          <w:p w14:paraId="5650CB7C">
            <w:pPr>
              <w:jc w:val="right"/>
              <w:rPr>
                <w:rFonts w:ascii="Times New Roman" w:hAnsi="Times New Roman" w:eastAsia="宋体" w:cs="Times New Roman"/>
                <w:color w:val="000000"/>
                <w:kern w:val="0"/>
                <w:szCs w:val="21"/>
              </w:rPr>
            </w:pPr>
          </w:p>
        </w:tc>
        <w:tc>
          <w:tcPr>
            <w:tcW w:w="1193" w:type="dxa"/>
            <w:tcBorders>
              <w:top w:val="nil"/>
              <w:left w:val="nil"/>
              <w:bottom w:val="single" w:color="auto" w:sz="4" w:space="0"/>
              <w:right w:val="single" w:color="auto" w:sz="4" w:space="0"/>
            </w:tcBorders>
            <w:shd w:val="clear" w:color="auto" w:fill="auto"/>
            <w:noWrap/>
            <w:vAlign w:val="center"/>
          </w:tcPr>
          <w:p w14:paraId="1E86CB4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30214</w:t>
            </w:r>
          </w:p>
        </w:tc>
        <w:tc>
          <w:tcPr>
            <w:tcW w:w="2254" w:type="dxa"/>
            <w:gridSpan w:val="2"/>
            <w:tcBorders>
              <w:top w:val="nil"/>
              <w:left w:val="nil"/>
              <w:bottom w:val="single" w:color="auto" w:sz="4" w:space="0"/>
              <w:right w:val="single" w:color="auto" w:sz="4" w:space="0"/>
            </w:tcBorders>
            <w:shd w:val="clear" w:color="auto" w:fill="auto"/>
            <w:noWrap/>
            <w:vAlign w:val="center"/>
          </w:tcPr>
          <w:p w14:paraId="3390486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65" w:type="dxa"/>
            <w:gridSpan w:val="2"/>
            <w:tcBorders>
              <w:top w:val="nil"/>
              <w:left w:val="nil"/>
              <w:bottom w:val="single" w:color="auto" w:sz="4" w:space="0"/>
              <w:right w:val="single" w:color="auto" w:sz="4" w:space="0"/>
            </w:tcBorders>
            <w:shd w:val="clear" w:color="auto" w:fill="auto"/>
            <w:noWrap/>
            <w:vAlign w:val="center"/>
          </w:tcPr>
          <w:p w14:paraId="54F5922E">
            <w:pPr>
              <w:jc w:val="right"/>
              <w:rPr>
                <w:rFonts w:ascii="Times New Roman" w:hAnsi="Times New Roman" w:eastAsia="宋体" w:cs="Times New Roman"/>
                <w:color w:val="000000"/>
                <w:kern w:val="0"/>
                <w:szCs w:val="21"/>
              </w:rPr>
            </w:pPr>
          </w:p>
        </w:tc>
        <w:tc>
          <w:tcPr>
            <w:tcW w:w="1194" w:type="dxa"/>
            <w:tcBorders>
              <w:top w:val="nil"/>
              <w:left w:val="nil"/>
              <w:bottom w:val="single" w:color="auto" w:sz="4" w:space="0"/>
              <w:right w:val="single" w:color="auto" w:sz="4" w:space="0"/>
            </w:tcBorders>
            <w:shd w:val="clear" w:color="auto" w:fill="auto"/>
            <w:noWrap/>
            <w:vAlign w:val="center"/>
          </w:tcPr>
          <w:p w14:paraId="579F4BD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31011</w:t>
            </w:r>
          </w:p>
        </w:tc>
        <w:tc>
          <w:tcPr>
            <w:tcW w:w="4092" w:type="dxa"/>
            <w:gridSpan w:val="3"/>
            <w:tcBorders>
              <w:top w:val="nil"/>
              <w:left w:val="nil"/>
              <w:bottom w:val="single" w:color="auto" w:sz="4" w:space="0"/>
              <w:right w:val="single" w:color="auto" w:sz="4" w:space="0"/>
            </w:tcBorders>
            <w:shd w:val="clear" w:color="auto" w:fill="auto"/>
            <w:noWrap/>
            <w:vAlign w:val="center"/>
          </w:tcPr>
          <w:p w14:paraId="2CE8FFD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64" w:type="dxa"/>
            <w:gridSpan w:val="2"/>
            <w:tcBorders>
              <w:top w:val="nil"/>
              <w:left w:val="nil"/>
              <w:bottom w:val="single" w:color="auto" w:sz="4" w:space="0"/>
              <w:right w:val="single" w:color="auto" w:sz="4" w:space="0"/>
            </w:tcBorders>
            <w:shd w:val="clear" w:color="auto" w:fill="auto"/>
            <w:noWrap/>
            <w:vAlign w:val="center"/>
          </w:tcPr>
          <w:p w14:paraId="2099A047">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5D0D7920">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1ADB99C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w:t>
            </w:r>
          </w:p>
        </w:tc>
        <w:tc>
          <w:tcPr>
            <w:tcW w:w="3279" w:type="dxa"/>
            <w:gridSpan w:val="2"/>
            <w:tcBorders>
              <w:top w:val="nil"/>
              <w:left w:val="nil"/>
              <w:bottom w:val="single" w:color="auto" w:sz="4" w:space="0"/>
              <w:right w:val="single" w:color="auto" w:sz="4" w:space="0"/>
            </w:tcBorders>
            <w:shd w:val="clear" w:color="auto" w:fill="auto"/>
            <w:noWrap/>
            <w:vAlign w:val="center"/>
          </w:tcPr>
          <w:p w14:paraId="0AAACBD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764" w:type="dxa"/>
            <w:gridSpan w:val="2"/>
            <w:tcBorders>
              <w:top w:val="nil"/>
              <w:left w:val="nil"/>
              <w:bottom w:val="single" w:color="auto" w:sz="4" w:space="0"/>
              <w:right w:val="single" w:color="auto" w:sz="4" w:space="0"/>
            </w:tcBorders>
            <w:shd w:val="clear" w:color="auto" w:fill="auto"/>
            <w:noWrap/>
            <w:vAlign w:val="center"/>
          </w:tcPr>
          <w:p w14:paraId="7D669D3B">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0.90</w:t>
            </w:r>
          </w:p>
        </w:tc>
        <w:tc>
          <w:tcPr>
            <w:tcW w:w="1193" w:type="dxa"/>
            <w:tcBorders>
              <w:top w:val="nil"/>
              <w:left w:val="nil"/>
              <w:bottom w:val="single" w:color="auto" w:sz="4" w:space="0"/>
              <w:right w:val="single" w:color="auto" w:sz="4" w:space="0"/>
            </w:tcBorders>
            <w:shd w:val="clear" w:color="auto" w:fill="auto"/>
            <w:noWrap/>
            <w:vAlign w:val="center"/>
          </w:tcPr>
          <w:p w14:paraId="6F0F1D6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30215</w:t>
            </w:r>
          </w:p>
        </w:tc>
        <w:tc>
          <w:tcPr>
            <w:tcW w:w="2254" w:type="dxa"/>
            <w:gridSpan w:val="2"/>
            <w:tcBorders>
              <w:top w:val="nil"/>
              <w:left w:val="nil"/>
              <w:bottom w:val="single" w:color="auto" w:sz="4" w:space="0"/>
              <w:right w:val="single" w:color="auto" w:sz="4" w:space="0"/>
            </w:tcBorders>
            <w:shd w:val="clear" w:color="auto" w:fill="auto"/>
            <w:noWrap/>
            <w:vAlign w:val="center"/>
          </w:tcPr>
          <w:p w14:paraId="582F453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65" w:type="dxa"/>
            <w:gridSpan w:val="2"/>
            <w:tcBorders>
              <w:top w:val="nil"/>
              <w:left w:val="nil"/>
              <w:bottom w:val="single" w:color="auto" w:sz="4" w:space="0"/>
              <w:right w:val="single" w:color="auto" w:sz="4" w:space="0"/>
            </w:tcBorders>
            <w:shd w:val="clear" w:color="auto" w:fill="auto"/>
            <w:noWrap/>
            <w:vAlign w:val="center"/>
          </w:tcPr>
          <w:p w14:paraId="0C4B1639">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2.47</w:t>
            </w:r>
          </w:p>
        </w:tc>
        <w:tc>
          <w:tcPr>
            <w:tcW w:w="1194" w:type="dxa"/>
            <w:tcBorders>
              <w:top w:val="nil"/>
              <w:left w:val="nil"/>
              <w:bottom w:val="single" w:color="auto" w:sz="4" w:space="0"/>
              <w:right w:val="single" w:color="auto" w:sz="4" w:space="0"/>
            </w:tcBorders>
            <w:shd w:val="clear" w:color="auto" w:fill="auto"/>
            <w:noWrap/>
            <w:vAlign w:val="center"/>
          </w:tcPr>
          <w:p w14:paraId="601A614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31012</w:t>
            </w:r>
          </w:p>
        </w:tc>
        <w:tc>
          <w:tcPr>
            <w:tcW w:w="4092" w:type="dxa"/>
            <w:gridSpan w:val="3"/>
            <w:tcBorders>
              <w:top w:val="nil"/>
              <w:left w:val="nil"/>
              <w:bottom w:val="single" w:color="auto" w:sz="4" w:space="0"/>
              <w:right w:val="single" w:color="auto" w:sz="4" w:space="0"/>
            </w:tcBorders>
            <w:shd w:val="clear" w:color="auto" w:fill="auto"/>
            <w:noWrap/>
            <w:vAlign w:val="center"/>
          </w:tcPr>
          <w:p w14:paraId="0BDEFE3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64" w:type="dxa"/>
            <w:gridSpan w:val="2"/>
            <w:tcBorders>
              <w:top w:val="nil"/>
              <w:left w:val="nil"/>
              <w:bottom w:val="single" w:color="auto" w:sz="4" w:space="0"/>
              <w:right w:val="single" w:color="auto" w:sz="4" w:space="0"/>
            </w:tcBorders>
            <w:shd w:val="clear" w:color="auto" w:fill="auto"/>
            <w:noWrap/>
            <w:vAlign w:val="center"/>
          </w:tcPr>
          <w:p w14:paraId="3BF6DE8E">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69CBF402">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5F8FF73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30301</w:t>
            </w:r>
          </w:p>
        </w:tc>
        <w:tc>
          <w:tcPr>
            <w:tcW w:w="3279" w:type="dxa"/>
            <w:gridSpan w:val="2"/>
            <w:tcBorders>
              <w:top w:val="nil"/>
              <w:left w:val="nil"/>
              <w:bottom w:val="single" w:color="auto" w:sz="4" w:space="0"/>
              <w:right w:val="single" w:color="auto" w:sz="4" w:space="0"/>
            </w:tcBorders>
            <w:shd w:val="clear" w:color="auto" w:fill="auto"/>
            <w:noWrap/>
            <w:vAlign w:val="center"/>
          </w:tcPr>
          <w:p w14:paraId="27560CE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764" w:type="dxa"/>
            <w:gridSpan w:val="2"/>
            <w:tcBorders>
              <w:top w:val="nil"/>
              <w:left w:val="nil"/>
              <w:bottom w:val="single" w:color="auto" w:sz="4" w:space="0"/>
              <w:right w:val="single" w:color="auto" w:sz="4" w:space="0"/>
            </w:tcBorders>
            <w:shd w:val="clear" w:color="auto" w:fill="auto"/>
            <w:noWrap/>
            <w:vAlign w:val="center"/>
          </w:tcPr>
          <w:p w14:paraId="0A9E5467">
            <w:pPr>
              <w:jc w:val="right"/>
              <w:rPr>
                <w:rFonts w:ascii="Times New Roman" w:hAnsi="Times New Roman" w:eastAsia="宋体" w:cs="Times New Roman"/>
                <w:color w:val="000000"/>
                <w:kern w:val="0"/>
                <w:szCs w:val="21"/>
              </w:rPr>
            </w:pPr>
          </w:p>
        </w:tc>
        <w:tc>
          <w:tcPr>
            <w:tcW w:w="1193" w:type="dxa"/>
            <w:tcBorders>
              <w:top w:val="nil"/>
              <w:left w:val="nil"/>
              <w:bottom w:val="single" w:color="auto" w:sz="4" w:space="0"/>
              <w:right w:val="single" w:color="auto" w:sz="4" w:space="0"/>
            </w:tcBorders>
            <w:shd w:val="clear" w:color="auto" w:fill="auto"/>
            <w:noWrap/>
            <w:vAlign w:val="center"/>
          </w:tcPr>
          <w:p w14:paraId="2EE92D5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30216</w:t>
            </w:r>
          </w:p>
        </w:tc>
        <w:tc>
          <w:tcPr>
            <w:tcW w:w="2254" w:type="dxa"/>
            <w:gridSpan w:val="2"/>
            <w:tcBorders>
              <w:top w:val="nil"/>
              <w:left w:val="nil"/>
              <w:bottom w:val="single" w:color="auto" w:sz="4" w:space="0"/>
              <w:right w:val="single" w:color="auto" w:sz="4" w:space="0"/>
            </w:tcBorders>
            <w:shd w:val="clear" w:color="auto" w:fill="auto"/>
            <w:noWrap/>
            <w:vAlign w:val="center"/>
          </w:tcPr>
          <w:p w14:paraId="6A1FDE9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65" w:type="dxa"/>
            <w:gridSpan w:val="2"/>
            <w:tcBorders>
              <w:top w:val="nil"/>
              <w:left w:val="nil"/>
              <w:bottom w:val="single" w:color="auto" w:sz="4" w:space="0"/>
              <w:right w:val="single" w:color="auto" w:sz="4" w:space="0"/>
            </w:tcBorders>
            <w:shd w:val="clear" w:color="auto" w:fill="auto"/>
            <w:noWrap/>
            <w:vAlign w:val="center"/>
          </w:tcPr>
          <w:p w14:paraId="235B55CC">
            <w:pPr>
              <w:jc w:val="right"/>
              <w:rPr>
                <w:rFonts w:ascii="Times New Roman" w:hAnsi="Times New Roman" w:eastAsia="宋体" w:cs="Times New Roman"/>
                <w:color w:val="000000"/>
                <w:kern w:val="0"/>
                <w:szCs w:val="21"/>
              </w:rPr>
            </w:pPr>
          </w:p>
        </w:tc>
        <w:tc>
          <w:tcPr>
            <w:tcW w:w="1194" w:type="dxa"/>
            <w:tcBorders>
              <w:top w:val="nil"/>
              <w:left w:val="nil"/>
              <w:bottom w:val="single" w:color="auto" w:sz="4" w:space="0"/>
              <w:right w:val="single" w:color="auto" w:sz="4" w:space="0"/>
            </w:tcBorders>
            <w:shd w:val="clear" w:color="auto" w:fill="auto"/>
            <w:noWrap/>
            <w:vAlign w:val="center"/>
          </w:tcPr>
          <w:p w14:paraId="54FEDB3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31013</w:t>
            </w:r>
          </w:p>
        </w:tc>
        <w:tc>
          <w:tcPr>
            <w:tcW w:w="4092" w:type="dxa"/>
            <w:gridSpan w:val="3"/>
            <w:tcBorders>
              <w:top w:val="nil"/>
              <w:left w:val="nil"/>
              <w:bottom w:val="single" w:color="auto" w:sz="4" w:space="0"/>
              <w:right w:val="single" w:color="auto" w:sz="4" w:space="0"/>
            </w:tcBorders>
            <w:shd w:val="clear" w:color="auto" w:fill="auto"/>
            <w:noWrap/>
            <w:vAlign w:val="center"/>
          </w:tcPr>
          <w:p w14:paraId="6D4D22F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64" w:type="dxa"/>
            <w:gridSpan w:val="2"/>
            <w:tcBorders>
              <w:top w:val="nil"/>
              <w:left w:val="nil"/>
              <w:bottom w:val="single" w:color="auto" w:sz="4" w:space="0"/>
              <w:right w:val="single" w:color="auto" w:sz="4" w:space="0"/>
            </w:tcBorders>
            <w:shd w:val="clear" w:color="auto" w:fill="auto"/>
            <w:noWrap/>
            <w:vAlign w:val="center"/>
          </w:tcPr>
          <w:p w14:paraId="597BD7BC">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4689EB43">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4A2BE03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30302</w:t>
            </w:r>
          </w:p>
        </w:tc>
        <w:tc>
          <w:tcPr>
            <w:tcW w:w="3279" w:type="dxa"/>
            <w:gridSpan w:val="2"/>
            <w:tcBorders>
              <w:top w:val="nil"/>
              <w:left w:val="nil"/>
              <w:bottom w:val="single" w:color="auto" w:sz="4" w:space="0"/>
              <w:right w:val="single" w:color="auto" w:sz="4" w:space="0"/>
            </w:tcBorders>
            <w:shd w:val="clear" w:color="auto" w:fill="auto"/>
            <w:noWrap/>
            <w:vAlign w:val="center"/>
          </w:tcPr>
          <w:p w14:paraId="080CA83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764" w:type="dxa"/>
            <w:gridSpan w:val="2"/>
            <w:tcBorders>
              <w:top w:val="nil"/>
              <w:left w:val="nil"/>
              <w:bottom w:val="single" w:color="auto" w:sz="4" w:space="0"/>
              <w:right w:val="single" w:color="auto" w:sz="4" w:space="0"/>
            </w:tcBorders>
            <w:shd w:val="clear" w:color="auto" w:fill="auto"/>
            <w:noWrap/>
            <w:vAlign w:val="center"/>
          </w:tcPr>
          <w:p w14:paraId="4702E00E">
            <w:pPr>
              <w:jc w:val="right"/>
              <w:rPr>
                <w:rFonts w:ascii="Times New Roman" w:hAnsi="Times New Roman" w:eastAsia="宋体" w:cs="Times New Roman"/>
                <w:color w:val="000000"/>
                <w:kern w:val="0"/>
                <w:szCs w:val="21"/>
              </w:rPr>
            </w:pPr>
          </w:p>
        </w:tc>
        <w:tc>
          <w:tcPr>
            <w:tcW w:w="1193" w:type="dxa"/>
            <w:tcBorders>
              <w:top w:val="nil"/>
              <w:left w:val="nil"/>
              <w:bottom w:val="single" w:color="auto" w:sz="4" w:space="0"/>
              <w:right w:val="single" w:color="auto" w:sz="4" w:space="0"/>
            </w:tcBorders>
            <w:shd w:val="clear" w:color="auto" w:fill="auto"/>
            <w:noWrap/>
            <w:vAlign w:val="center"/>
          </w:tcPr>
          <w:p w14:paraId="142BE05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30217</w:t>
            </w:r>
          </w:p>
        </w:tc>
        <w:tc>
          <w:tcPr>
            <w:tcW w:w="2254" w:type="dxa"/>
            <w:gridSpan w:val="2"/>
            <w:tcBorders>
              <w:top w:val="nil"/>
              <w:left w:val="nil"/>
              <w:bottom w:val="single" w:color="auto" w:sz="4" w:space="0"/>
              <w:right w:val="single" w:color="auto" w:sz="4" w:space="0"/>
            </w:tcBorders>
            <w:shd w:val="clear" w:color="auto" w:fill="auto"/>
            <w:noWrap/>
            <w:vAlign w:val="center"/>
          </w:tcPr>
          <w:p w14:paraId="6BD5304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65" w:type="dxa"/>
            <w:gridSpan w:val="2"/>
            <w:tcBorders>
              <w:top w:val="nil"/>
              <w:left w:val="nil"/>
              <w:bottom w:val="single" w:color="auto" w:sz="4" w:space="0"/>
              <w:right w:val="single" w:color="auto" w:sz="4" w:space="0"/>
            </w:tcBorders>
            <w:shd w:val="clear" w:color="auto" w:fill="auto"/>
            <w:noWrap/>
            <w:vAlign w:val="center"/>
          </w:tcPr>
          <w:p w14:paraId="2F6D32A1">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0.65</w:t>
            </w:r>
          </w:p>
        </w:tc>
        <w:tc>
          <w:tcPr>
            <w:tcW w:w="1194" w:type="dxa"/>
            <w:tcBorders>
              <w:top w:val="nil"/>
              <w:left w:val="nil"/>
              <w:bottom w:val="single" w:color="auto" w:sz="4" w:space="0"/>
              <w:right w:val="single" w:color="auto" w:sz="4" w:space="0"/>
            </w:tcBorders>
            <w:shd w:val="clear" w:color="auto" w:fill="auto"/>
            <w:noWrap/>
            <w:vAlign w:val="center"/>
          </w:tcPr>
          <w:p w14:paraId="0E27437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31019</w:t>
            </w:r>
          </w:p>
        </w:tc>
        <w:tc>
          <w:tcPr>
            <w:tcW w:w="4092" w:type="dxa"/>
            <w:gridSpan w:val="3"/>
            <w:tcBorders>
              <w:top w:val="nil"/>
              <w:left w:val="nil"/>
              <w:bottom w:val="single" w:color="auto" w:sz="4" w:space="0"/>
              <w:right w:val="single" w:color="auto" w:sz="4" w:space="0"/>
            </w:tcBorders>
            <w:shd w:val="clear" w:color="auto" w:fill="auto"/>
            <w:noWrap/>
            <w:vAlign w:val="center"/>
          </w:tcPr>
          <w:p w14:paraId="7343C60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64" w:type="dxa"/>
            <w:gridSpan w:val="2"/>
            <w:tcBorders>
              <w:top w:val="nil"/>
              <w:left w:val="nil"/>
              <w:bottom w:val="single" w:color="auto" w:sz="4" w:space="0"/>
              <w:right w:val="single" w:color="auto" w:sz="4" w:space="0"/>
            </w:tcBorders>
            <w:shd w:val="clear" w:color="auto" w:fill="auto"/>
            <w:noWrap/>
            <w:vAlign w:val="center"/>
          </w:tcPr>
          <w:p w14:paraId="4CB41311">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16F90A7A">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679FE95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30303</w:t>
            </w:r>
          </w:p>
        </w:tc>
        <w:tc>
          <w:tcPr>
            <w:tcW w:w="3279" w:type="dxa"/>
            <w:gridSpan w:val="2"/>
            <w:tcBorders>
              <w:top w:val="nil"/>
              <w:left w:val="nil"/>
              <w:bottom w:val="single" w:color="auto" w:sz="4" w:space="0"/>
              <w:right w:val="single" w:color="auto" w:sz="4" w:space="0"/>
            </w:tcBorders>
            <w:shd w:val="clear" w:color="auto" w:fill="auto"/>
            <w:noWrap/>
            <w:vAlign w:val="center"/>
          </w:tcPr>
          <w:p w14:paraId="2664FFC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764" w:type="dxa"/>
            <w:gridSpan w:val="2"/>
            <w:tcBorders>
              <w:top w:val="nil"/>
              <w:left w:val="nil"/>
              <w:bottom w:val="single" w:color="auto" w:sz="4" w:space="0"/>
              <w:right w:val="single" w:color="auto" w:sz="4" w:space="0"/>
            </w:tcBorders>
            <w:shd w:val="clear" w:color="auto" w:fill="auto"/>
            <w:noWrap/>
            <w:vAlign w:val="center"/>
          </w:tcPr>
          <w:p w14:paraId="5C72B7B6">
            <w:pPr>
              <w:jc w:val="right"/>
              <w:rPr>
                <w:rFonts w:ascii="Times New Roman" w:hAnsi="Times New Roman" w:eastAsia="宋体" w:cs="Times New Roman"/>
                <w:color w:val="000000"/>
                <w:kern w:val="0"/>
                <w:szCs w:val="21"/>
              </w:rPr>
            </w:pPr>
          </w:p>
        </w:tc>
        <w:tc>
          <w:tcPr>
            <w:tcW w:w="1193" w:type="dxa"/>
            <w:tcBorders>
              <w:top w:val="nil"/>
              <w:left w:val="nil"/>
              <w:bottom w:val="single" w:color="auto" w:sz="4" w:space="0"/>
              <w:right w:val="single" w:color="auto" w:sz="4" w:space="0"/>
            </w:tcBorders>
            <w:shd w:val="clear" w:color="auto" w:fill="auto"/>
            <w:noWrap/>
            <w:vAlign w:val="center"/>
          </w:tcPr>
          <w:p w14:paraId="57B349D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30218</w:t>
            </w:r>
          </w:p>
        </w:tc>
        <w:tc>
          <w:tcPr>
            <w:tcW w:w="2254" w:type="dxa"/>
            <w:gridSpan w:val="2"/>
            <w:tcBorders>
              <w:top w:val="nil"/>
              <w:left w:val="nil"/>
              <w:bottom w:val="single" w:color="auto" w:sz="4" w:space="0"/>
              <w:right w:val="single" w:color="auto" w:sz="4" w:space="0"/>
            </w:tcBorders>
            <w:shd w:val="clear" w:color="auto" w:fill="auto"/>
            <w:noWrap/>
            <w:vAlign w:val="center"/>
          </w:tcPr>
          <w:p w14:paraId="5056010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65" w:type="dxa"/>
            <w:gridSpan w:val="2"/>
            <w:tcBorders>
              <w:top w:val="nil"/>
              <w:left w:val="nil"/>
              <w:bottom w:val="single" w:color="auto" w:sz="4" w:space="0"/>
              <w:right w:val="single" w:color="auto" w:sz="4" w:space="0"/>
            </w:tcBorders>
            <w:shd w:val="clear" w:color="auto" w:fill="auto"/>
            <w:noWrap/>
            <w:vAlign w:val="center"/>
          </w:tcPr>
          <w:p w14:paraId="1E2F6726">
            <w:pPr>
              <w:jc w:val="right"/>
              <w:rPr>
                <w:rFonts w:ascii="Times New Roman" w:hAnsi="Times New Roman" w:eastAsia="宋体" w:cs="Times New Roman"/>
                <w:color w:val="000000"/>
                <w:kern w:val="0"/>
                <w:szCs w:val="21"/>
              </w:rPr>
            </w:pPr>
          </w:p>
        </w:tc>
        <w:tc>
          <w:tcPr>
            <w:tcW w:w="1194" w:type="dxa"/>
            <w:tcBorders>
              <w:top w:val="nil"/>
              <w:left w:val="nil"/>
              <w:bottom w:val="single" w:color="auto" w:sz="4" w:space="0"/>
              <w:right w:val="single" w:color="auto" w:sz="4" w:space="0"/>
            </w:tcBorders>
            <w:shd w:val="clear" w:color="auto" w:fill="auto"/>
            <w:noWrap/>
            <w:vAlign w:val="center"/>
          </w:tcPr>
          <w:p w14:paraId="0E828F6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31021</w:t>
            </w:r>
          </w:p>
        </w:tc>
        <w:tc>
          <w:tcPr>
            <w:tcW w:w="4092" w:type="dxa"/>
            <w:gridSpan w:val="3"/>
            <w:tcBorders>
              <w:top w:val="nil"/>
              <w:left w:val="nil"/>
              <w:bottom w:val="single" w:color="auto" w:sz="4" w:space="0"/>
              <w:right w:val="single" w:color="auto" w:sz="4" w:space="0"/>
            </w:tcBorders>
            <w:shd w:val="clear" w:color="auto" w:fill="auto"/>
            <w:noWrap/>
            <w:vAlign w:val="center"/>
          </w:tcPr>
          <w:p w14:paraId="3051975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64" w:type="dxa"/>
            <w:gridSpan w:val="2"/>
            <w:tcBorders>
              <w:top w:val="nil"/>
              <w:left w:val="nil"/>
              <w:bottom w:val="single" w:color="auto" w:sz="4" w:space="0"/>
              <w:right w:val="single" w:color="auto" w:sz="4" w:space="0"/>
            </w:tcBorders>
            <w:shd w:val="clear" w:color="auto" w:fill="auto"/>
            <w:noWrap/>
            <w:vAlign w:val="center"/>
          </w:tcPr>
          <w:p w14:paraId="7DD4F79A">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0F61F9A7">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7C57B46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30304</w:t>
            </w:r>
          </w:p>
        </w:tc>
        <w:tc>
          <w:tcPr>
            <w:tcW w:w="3279" w:type="dxa"/>
            <w:gridSpan w:val="2"/>
            <w:tcBorders>
              <w:top w:val="nil"/>
              <w:left w:val="nil"/>
              <w:bottom w:val="single" w:color="auto" w:sz="4" w:space="0"/>
              <w:right w:val="single" w:color="auto" w:sz="4" w:space="0"/>
            </w:tcBorders>
            <w:shd w:val="clear" w:color="auto" w:fill="auto"/>
            <w:noWrap/>
            <w:vAlign w:val="center"/>
          </w:tcPr>
          <w:p w14:paraId="2AD31D5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764" w:type="dxa"/>
            <w:gridSpan w:val="2"/>
            <w:tcBorders>
              <w:top w:val="nil"/>
              <w:left w:val="nil"/>
              <w:bottom w:val="single" w:color="auto" w:sz="4" w:space="0"/>
              <w:right w:val="single" w:color="auto" w:sz="4" w:space="0"/>
            </w:tcBorders>
            <w:shd w:val="clear" w:color="auto" w:fill="auto"/>
            <w:noWrap/>
            <w:vAlign w:val="center"/>
          </w:tcPr>
          <w:p w14:paraId="730464E6">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0.90</w:t>
            </w:r>
          </w:p>
        </w:tc>
        <w:tc>
          <w:tcPr>
            <w:tcW w:w="1193" w:type="dxa"/>
            <w:tcBorders>
              <w:top w:val="nil"/>
              <w:left w:val="nil"/>
              <w:bottom w:val="single" w:color="auto" w:sz="4" w:space="0"/>
              <w:right w:val="single" w:color="auto" w:sz="4" w:space="0"/>
            </w:tcBorders>
            <w:shd w:val="clear" w:color="auto" w:fill="auto"/>
            <w:noWrap/>
            <w:vAlign w:val="center"/>
          </w:tcPr>
          <w:p w14:paraId="434ED5C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30224</w:t>
            </w:r>
          </w:p>
        </w:tc>
        <w:tc>
          <w:tcPr>
            <w:tcW w:w="2254" w:type="dxa"/>
            <w:gridSpan w:val="2"/>
            <w:tcBorders>
              <w:top w:val="nil"/>
              <w:left w:val="nil"/>
              <w:bottom w:val="single" w:color="auto" w:sz="4" w:space="0"/>
              <w:right w:val="single" w:color="auto" w:sz="4" w:space="0"/>
            </w:tcBorders>
            <w:shd w:val="clear" w:color="auto" w:fill="auto"/>
            <w:noWrap/>
            <w:vAlign w:val="center"/>
          </w:tcPr>
          <w:p w14:paraId="348880E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65" w:type="dxa"/>
            <w:gridSpan w:val="2"/>
            <w:tcBorders>
              <w:top w:val="nil"/>
              <w:left w:val="nil"/>
              <w:bottom w:val="single" w:color="auto" w:sz="4" w:space="0"/>
              <w:right w:val="single" w:color="auto" w:sz="4" w:space="0"/>
            </w:tcBorders>
            <w:shd w:val="clear" w:color="auto" w:fill="auto"/>
            <w:noWrap/>
            <w:vAlign w:val="center"/>
          </w:tcPr>
          <w:p w14:paraId="27A9A19B">
            <w:pPr>
              <w:jc w:val="right"/>
              <w:rPr>
                <w:rFonts w:ascii="Times New Roman" w:hAnsi="Times New Roman" w:eastAsia="宋体" w:cs="Times New Roman"/>
                <w:color w:val="000000"/>
                <w:kern w:val="0"/>
                <w:szCs w:val="21"/>
              </w:rPr>
            </w:pPr>
          </w:p>
        </w:tc>
        <w:tc>
          <w:tcPr>
            <w:tcW w:w="1194" w:type="dxa"/>
            <w:tcBorders>
              <w:top w:val="nil"/>
              <w:left w:val="nil"/>
              <w:bottom w:val="single" w:color="auto" w:sz="4" w:space="0"/>
              <w:right w:val="single" w:color="auto" w:sz="4" w:space="0"/>
            </w:tcBorders>
            <w:shd w:val="clear" w:color="auto" w:fill="auto"/>
            <w:noWrap/>
            <w:vAlign w:val="center"/>
          </w:tcPr>
          <w:p w14:paraId="7197B3D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31022</w:t>
            </w:r>
          </w:p>
        </w:tc>
        <w:tc>
          <w:tcPr>
            <w:tcW w:w="4092" w:type="dxa"/>
            <w:gridSpan w:val="3"/>
            <w:tcBorders>
              <w:top w:val="nil"/>
              <w:left w:val="nil"/>
              <w:bottom w:val="single" w:color="auto" w:sz="4" w:space="0"/>
              <w:right w:val="single" w:color="auto" w:sz="4" w:space="0"/>
            </w:tcBorders>
            <w:shd w:val="clear" w:color="auto" w:fill="auto"/>
            <w:noWrap/>
            <w:vAlign w:val="center"/>
          </w:tcPr>
          <w:p w14:paraId="3324744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64" w:type="dxa"/>
            <w:gridSpan w:val="2"/>
            <w:tcBorders>
              <w:top w:val="nil"/>
              <w:left w:val="nil"/>
              <w:bottom w:val="single" w:color="auto" w:sz="4" w:space="0"/>
              <w:right w:val="single" w:color="auto" w:sz="4" w:space="0"/>
            </w:tcBorders>
            <w:shd w:val="clear" w:color="auto" w:fill="auto"/>
            <w:noWrap/>
            <w:vAlign w:val="center"/>
          </w:tcPr>
          <w:p w14:paraId="5F43A720">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550E4B68">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035C975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30305</w:t>
            </w:r>
          </w:p>
        </w:tc>
        <w:tc>
          <w:tcPr>
            <w:tcW w:w="3279" w:type="dxa"/>
            <w:gridSpan w:val="2"/>
            <w:tcBorders>
              <w:top w:val="nil"/>
              <w:left w:val="nil"/>
              <w:bottom w:val="single" w:color="auto" w:sz="4" w:space="0"/>
              <w:right w:val="single" w:color="auto" w:sz="4" w:space="0"/>
            </w:tcBorders>
            <w:shd w:val="clear" w:color="auto" w:fill="auto"/>
            <w:noWrap/>
            <w:vAlign w:val="center"/>
          </w:tcPr>
          <w:p w14:paraId="3FA410E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764" w:type="dxa"/>
            <w:gridSpan w:val="2"/>
            <w:tcBorders>
              <w:top w:val="nil"/>
              <w:left w:val="nil"/>
              <w:bottom w:val="single" w:color="auto" w:sz="4" w:space="0"/>
              <w:right w:val="single" w:color="auto" w:sz="4" w:space="0"/>
            </w:tcBorders>
            <w:shd w:val="clear" w:color="auto" w:fill="auto"/>
            <w:noWrap/>
            <w:vAlign w:val="center"/>
          </w:tcPr>
          <w:p w14:paraId="2ADCA2E5">
            <w:pPr>
              <w:jc w:val="right"/>
              <w:rPr>
                <w:rFonts w:ascii="Times New Roman" w:hAnsi="Times New Roman" w:eastAsia="宋体" w:cs="Times New Roman"/>
                <w:color w:val="000000"/>
                <w:kern w:val="0"/>
                <w:szCs w:val="21"/>
              </w:rPr>
            </w:pPr>
          </w:p>
        </w:tc>
        <w:tc>
          <w:tcPr>
            <w:tcW w:w="1193" w:type="dxa"/>
            <w:tcBorders>
              <w:top w:val="nil"/>
              <w:left w:val="nil"/>
              <w:bottom w:val="single" w:color="auto" w:sz="4" w:space="0"/>
              <w:right w:val="single" w:color="auto" w:sz="4" w:space="0"/>
            </w:tcBorders>
            <w:shd w:val="clear" w:color="auto" w:fill="auto"/>
            <w:noWrap/>
            <w:vAlign w:val="center"/>
          </w:tcPr>
          <w:p w14:paraId="298DB98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30225</w:t>
            </w:r>
          </w:p>
        </w:tc>
        <w:tc>
          <w:tcPr>
            <w:tcW w:w="2254" w:type="dxa"/>
            <w:gridSpan w:val="2"/>
            <w:tcBorders>
              <w:top w:val="nil"/>
              <w:left w:val="nil"/>
              <w:bottom w:val="single" w:color="auto" w:sz="4" w:space="0"/>
              <w:right w:val="single" w:color="auto" w:sz="4" w:space="0"/>
            </w:tcBorders>
            <w:shd w:val="clear" w:color="auto" w:fill="auto"/>
            <w:noWrap/>
            <w:vAlign w:val="center"/>
          </w:tcPr>
          <w:p w14:paraId="3B0D285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65" w:type="dxa"/>
            <w:gridSpan w:val="2"/>
            <w:tcBorders>
              <w:top w:val="nil"/>
              <w:left w:val="nil"/>
              <w:bottom w:val="single" w:color="auto" w:sz="4" w:space="0"/>
              <w:right w:val="single" w:color="auto" w:sz="4" w:space="0"/>
            </w:tcBorders>
            <w:shd w:val="clear" w:color="auto" w:fill="auto"/>
            <w:noWrap/>
            <w:vAlign w:val="center"/>
          </w:tcPr>
          <w:p w14:paraId="4B80F4D3">
            <w:pPr>
              <w:jc w:val="right"/>
              <w:rPr>
                <w:rFonts w:hint="eastAsia" w:ascii="宋体" w:hAnsi="宋体" w:eastAsia="宋体" w:cs="宋体"/>
                <w:color w:val="000000"/>
                <w:kern w:val="0"/>
                <w:szCs w:val="20"/>
              </w:rPr>
            </w:pPr>
          </w:p>
        </w:tc>
        <w:tc>
          <w:tcPr>
            <w:tcW w:w="1194" w:type="dxa"/>
            <w:tcBorders>
              <w:top w:val="nil"/>
              <w:left w:val="nil"/>
              <w:bottom w:val="single" w:color="auto" w:sz="4" w:space="0"/>
              <w:right w:val="single" w:color="auto" w:sz="4" w:space="0"/>
            </w:tcBorders>
            <w:shd w:val="clear" w:color="auto" w:fill="auto"/>
            <w:noWrap/>
            <w:vAlign w:val="center"/>
          </w:tcPr>
          <w:p w14:paraId="302C04C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31099</w:t>
            </w:r>
          </w:p>
        </w:tc>
        <w:tc>
          <w:tcPr>
            <w:tcW w:w="4092" w:type="dxa"/>
            <w:gridSpan w:val="3"/>
            <w:tcBorders>
              <w:top w:val="nil"/>
              <w:left w:val="nil"/>
              <w:bottom w:val="single" w:color="auto" w:sz="4" w:space="0"/>
              <w:right w:val="single" w:color="auto" w:sz="4" w:space="0"/>
            </w:tcBorders>
            <w:shd w:val="clear" w:color="auto" w:fill="auto"/>
            <w:noWrap/>
            <w:vAlign w:val="center"/>
          </w:tcPr>
          <w:p w14:paraId="31AB2F1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64" w:type="dxa"/>
            <w:gridSpan w:val="2"/>
            <w:tcBorders>
              <w:top w:val="nil"/>
              <w:left w:val="nil"/>
              <w:bottom w:val="single" w:color="auto" w:sz="4" w:space="0"/>
              <w:right w:val="single" w:color="auto" w:sz="4" w:space="0"/>
            </w:tcBorders>
            <w:shd w:val="clear" w:color="auto" w:fill="auto"/>
            <w:noWrap/>
            <w:vAlign w:val="center"/>
          </w:tcPr>
          <w:p w14:paraId="477A4187">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3DE5E958">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4DF3191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30306</w:t>
            </w:r>
          </w:p>
        </w:tc>
        <w:tc>
          <w:tcPr>
            <w:tcW w:w="3279" w:type="dxa"/>
            <w:gridSpan w:val="2"/>
            <w:tcBorders>
              <w:top w:val="nil"/>
              <w:left w:val="nil"/>
              <w:bottom w:val="single" w:color="auto" w:sz="4" w:space="0"/>
              <w:right w:val="single" w:color="auto" w:sz="4" w:space="0"/>
            </w:tcBorders>
            <w:shd w:val="clear" w:color="auto" w:fill="auto"/>
            <w:noWrap/>
            <w:vAlign w:val="center"/>
          </w:tcPr>
          <w:p w14:paraId="09EF958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764" w:type="dxa"/>
            <w:gridSpan w:val="2"/>
            <w:tcBorders>
              <w:top w:val="nil"/>
              <w:left w:val="nil"/>
              <w:bottom w:val="single" w:color="auto" w:sz="4" w:space="0"/>
              <w:right w:val="single" w:color="auto" w:sz="4" w:space="0"/>
            </w:tcBorders>
            <w:shd w:val="clear" w:color="auto" w:fill="auto"/>
            <w:noWrap/>
            <w:vAlign w:val="center"/>
          </w:tcPr>
          <w:p w14:paraId="43FC2F36">
            <w:pPr>
              <w:jc w:val="right"/>
              <w:rPr>
                <w:rFonts w:ascii="Times New Roman" w:hAnsi="Times New Roman" w:eastAsia="宋体" w:cs="Times New Roman"/>
                <w:color w:val="000000"/>
                <w:kern w:val="0"/>
                <w:szCs w:val="21"/>
              </w:rPr>
            </w:pPr>
          </w:p>
        </w:tc>
        <w:tc>
          <w:tcPr>
            <w:tcW w:w="1193" w:type="dxa"/>
            <w:tcBorders>
              <w:top w:val="nil"/>
              <w:left w:val="nil"/>
              <w:bottom w:val="single" w:color="auto" w:sz="4" w:space="0"/>
              <w:right w:val="single" w:color="auto" w:sz="4" w:space="0"/>
            </w:tcBorders>
            <w:shd w:val="clear" w:color="auto" w:fill="auto"/>
            <w:noWrap/>
            <w:vAlign w:val="center"/>
          </w:tcPr>
          <w:p w14:paraId="464A33D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30226</w:t>
            </w:r>
          </w:p>
        </w:tc>
        <w:tc>
          <w:tcPr>
            <w:tcW w:w="2254" w:type="dxa"/>
            <w:gridSpan w:val="2"/>
            <w:tcBorders>
              <w:top w:val="nil"/>
              <w:left w:val="nil"/>
              <w:bottom w:val="single" w:color="auto" w:sz="4" w:space="0"/>
              <w:right w:val="single" w:color="auto" w:sz="4" w:space="0"/>
            </w:tcBorders>
            <w:shd w:val="clear" w:color="auto" w:fill="auto"/>
            <w:noWrap/>
            <w:vAlign w:val="center"/>
          </w:tcPr>
          <w:p w14:paraId="4341BE9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65" w:type="dxa"/>
            <w:gridSpan w:val="2"/>
            <w:tcBorders>
              <w:top w:val="nil"/>
              <w:left w:val="nil"/>
              <w:bottom w:val="single" w:color="auto" w:sz="4" w:space="0"/>
              <w:right w:val="single" w:color="auto" w:sz="4" w:space="0"/>
            </w:tcBorders>
            <w:shd w:val="clear" w:color="auto" w:fill="auto"/>
            <w:noWrap/>
            <w:vAlign w:val="center"/>
          </w:tcPr>
          <w:p w14:paraId="46258EAA">
            <w:pPr>
              <w:jc w:val="right"/>
              <w:rPr>
                <w:rFonts w:hint="eastAsia" w:ascii="宋体" w:hAnsi="宋体" w:eastAsia="宋体" w:cs="宋体"/>
                <w:color w:val="000000"/>
                <w:kern w:val="0"/>
                <w:szCs w:val="20"/>
              </w:rPr>
            </w:pPr>
          </w:p>
        </w:tc>
        <w:tc>
          <w:tcPr>
            <w:tcW w:w="1194" w:type="dxa"/>
            <w:tcBorders>
              <w:top w:val="nil"/>
              <w:left w:val="nil"/>
              <w:bottom w:val="single" w:color="auto" w:sz="4" w:space="0"/>
              <w:right w:val="single" w:color="auto" w:sz="4" w:space="0"/>
            </w:tcBorders>
            <w:shd w:val="clear" w:color="auto" w:fill="auto"/>
            <w:noWrap/>
            <w:vAlign w:val="center"/>
          </w:tcPr>
          <w:p w14:paraId="41AF275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w:t>
            </w:r>
          </w:p>
        </w:tc>
        <w:tc>
          <w:tcPr>
            <w:tcW w:w="4092" w:type="dxa"/>
            <w:gridSpan w:val="3"/>
            <w:tcBorders>
              <w:top w:val="nil"/>
              <w:left w:val="nil"/>
              <w:bottom w:val="single" w:color="auto" w:sz="4" w:space="0"/>
              <w:right w:val="single" w:color="auto" w:sz="4" w:space="0"/>
            </w:tcBorders>
            <w:shd w:val="clear" w:color="auto" w:fill="auto"/>
            <w:noWrap/>
            <w:vAlign w:val="center"/>
          </w:tcPr>
          <w:p w14:paraId="4418856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64" w:type="dxa"/>
            <w:gridSpan w:val="2"/>
            <w:tcBorders>
              <w:top w:val="nil"/>
              <w:left w:val="nil"/>
              <w:bottom w:val="single" w:color="auto" w:sz="4" w:space="0"/>
              <w:right w:val="single" w:color="auto" w:sz="4" w:space="0"/>
            </w:tcBorders>
            <w:shd w:val="clear" w:color="auto" w:fill="auto"/>
            <w:noWrap/>
            <w:vAlign w:val="center"/>
          </w:tcPr>
          <w:p w14:paraId="794B6215">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76BE6652">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36384C9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30307</w:t>
            </w:r>
          </w:p>
        </w:tc>
        <w:tc>
          <w:tcPr>
            <w:tcW w:w="3279" w:type="dxa"/>
            <w:gridSpan w:val="2"/>
            <w:tcBorders>
              <w:top w:val="nil"/>
              <w:left w:val="nil"/>
              <w:bottom w:val="single" w:color="auto" w:sz="4" w:space="0"/>
              <w:right w:val="single" w:color="auto" w:sz="4" w:space="0"/>
            </w:tcBorders>
            <w:shd w:val="clear" w:color="auto" w:fill="auto"/>
            <w:noWrap/>
            <w:vAlign w:val="center"/>
          </w:tcPr>
          <w:p w14:paraId="7AD252E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764" w:type="dxa"/>
            <w:gridSpan w:val="2"/>
            <w:tcBorders>
              <w:top w:val="nil"/>
              <w:left w:val="nil"/>
              <w:bottom w:val="single" w:color="auto" w:sz="4" w:space="0"/>
              <w:right w:val="single" w:color="auto" w:sz="4" w:space="0"/>
            </w:tcBorders>
            <w:shd w:val="clear" w:color="auto" w:fill="auto"/>
            <w:noWrap/>
            <w:vAlign w:val="center"/>
          </w:tcPr>
          <w:p w14:paraId="70571483">
            <w:pPr>
              <w:jc w:val="righ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14:paraId="217890A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30227</w:t>
            </w:r>
          </w:p>
        </w:tc>
        <w:tc>
          <w:tcPr>
            <w:tcW w:w="2254" w:type="dxa"/>
            <w:gridSpan w:val="2"/>
            <w:tcBorders>
              <w:top w:val="nil"/>
              <w:left w:val="nil"/>
              <w:bottom w:val="single" w:color="auto" w:sz="4" w:space="0"/>
              <w:right w:val="single" w:color="auto" w:sz="4" w:space="0"/>
            </w:tcBorders>
            <w:shd w:val="clear" w:color="auto" w:fill="auto"/>
            <w:noWrap/>
            <w:vAlign w:val="center"/>
          </w:tcPr>
          <w:p w14:paraId="2AB7590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65" w:type="dxa"/>
            <w:gridSpan w:val="2"/>
            <w:tcBorders>
              <w:top w:val="nil"/>
              <w:left w:val="nil"/>
              <w:bottom w:val="single" w:color="auto" w:sz="4" w:space="0"/>
              <w:right w:val="single" w:color="auto" w:sz="4" w:space="0"/>
            </w:tcBorders>
            <w:shd w:val="clear" w:color="auto" w:fill="auto"/>
            <w:noWrap/>
            <w:vAlign w:val="center"/>
          </w:tcPr>
          <w:p w14:paraId="725782D5">
            <w:pPr>
              <w:jc w:val="right"/>
              <w:rPr>
                <w:rFonts w:hint="eastAsia" w:ascii="宋体" w:hAnsi="宋体" w:eastAsia="宋体" w:cs="宋体"/>
                <w:color w:val="000000"/>
                <w:kern w:val="0"/>
                <w:szCs w:val="20"/>
              </w:rPr>
            </w:pPr>
          </w:p>
        </w:tc>
        <w:tc>
          <w:tcPr>
            <w:tcW w:w="1194" w:type="dxa"/>
            <w:tcBorders>
              <w:top w:val="nil"/>
              <w:left w:val="nil"/>
              <w:bottom w:val="single" w:color="auto" w:sz="4" w:space="0"/>
              <w:right w:val="single" w:color="auto" w:sz="4" w:space="0"/>
            </w:tcBorders>
            <w:shd w:val="clear" w:color="auto" w:fill="auto"/>
            <w:noWrap/>
            <w:vAlign w:val="center"/>
          </w:tcPr>
          <w:p w14:paraId="4DF1580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39906</w:t>
            </w:r>
          </w:p>
        </w:tc>
        <w:tc>
          <w:tcPr>
            <w:tcW w:w="4092" w:type="dxa"/>
            <w:gridSpan w:val="3"/>
            <w:tcBorders>
              <w:top w:val="nil"/>
              <w:left w:val="nil"/>
              <w:bottom w:val="single" w:color="auto" w:sz="4" w:space="0"/>
              <w:right w:val="single" w:color="auto" w:sz="4" w:space="0"/>
            </w:tcBorders>
            <w:shd w:val="clear" w:color="auto" w:fill="auto"/>
            <w:noWrap/>
            <w:vAlign w:val="center"/>
          </w:tcPr>
          <w:p w14:paraId="628AB33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764" w:type="dxa"/>
            <w:gridSpan w:val="2"/>
            <w:tcBorders>
              <w:top w:val="nil"/>
              <w:left w:val="nil"/>
              <w:bottom w:val="single" w:color="auto" w:sz="4" w:space="0"/>
              <w:right w:val="single" w:color="auto" w:sz="4" w:space="0"/>
            </w:tcBorders>
            <w:shd w:val="clear" w:color="auto" w:fill="auto"/>
            <w:noWrap/>
            <w:vAlign w:val="center"/>
          </w:tcPr>
          <w:p w14:paraId="58A8CF2A">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7D387044">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22CF1BA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30308</w:t>
            </w:r>
          </w:p>
        </w:tc>
        <w:tc>
          <w:tcPr>
            <w:tcW w:w="3279" w:type="dxa"/>
            <w:gridSpan w:val="2"/>
            <w:tcBorders>
              <w:top w:val="nil"/>
              <w:left w:val="nil"/>
              <w:bottom w:val="single" w:color="auto" w:sz="4" w:space="0"/>
              <w:right w:val="single" w:color="auto" w:sz="4" w:space="0"/>
            </w:tcBorders>
            <w:shd w:val="clear" w:color="auto" w:fill="auto"/>
            <w:noWrap/>
            <w:vAlign w:val="center"/>
          </w:tcPr>
          <w:p w14:paraId="5ED28E9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764" w:type="dxa"/>
            <w:gridSpan w:val="2"/>
            <w:tcBorders>
              <w:top w:val="nil"/>
              <w:left w:val="nil"/>
              <w:bottom w:val="single" w:color="auto" w:sz="4" w:space="0"/>
              <w:right w:val="single" w:color="auto" w:sz="4" w:space="0"/>
            </w:tcBorders>
            <w:shd w:val="clear" w:color="auto" w:fill="auto"/>
            <w:noWrap/>
            <w:vAlign w:val="center"/>
          </w:tcPr>
          <w:p w14:paraId="31A1026B">
            <w:pPr>
              <w:jc w:val="righ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14:paraId="2C22D8A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30228</w:t>
            </w:r>
          </w:p>
        </w:tc>
        <w:tc>
          <w:tcPr>
            <w:tcW w:w="2254" w:type="dxa"/>
            <w:gridSpan w:val="2"/>
            <w:tcBorders>
              <w:top w:val="nil"/>
              <w:left w:val="nil"/>
              <w:bottom w:val="single" w:color="auto" w:sz="4" w:space="0"/>
              <w:right w:val="single" w:color="auto" w:sz="4" w:space="0"/>
            </w:tcBorders>
            <w:shd w:val="clear" w:color="auto" w:fill="auto"/>
            <w:noWrap/>
            <w:vAlign w:val="center"/>
          </w:tcPr>
          <w:p w14:paraId="4BFF93B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65" w:type="dxa"/>
            <w:gridSpan w:val="2"/>
            <w:tcBorders>
              <w:top w:val="nil"/>
              <w:left w:val="nil"/>
              <w:bottom w:val="single" w:color="auto" w:sz="4" w:space="0"/>
              <w:right w:val="single" w:color="auto" w:sz="4" w:space="0"/>
            </w:tcBorders>
            <w:shd w:val="clear" w:color="auto" w:fill="auto"/>
            <w:noWrap/>
            <w:vAlign w:val="center"/>
          </w:tcPr>
          <w:p w14:paraId="2CC3BAC4">
            <w:pPr>
              <w:jc w:val="right"/>
              <w:rPr>
                <w:rFonts w:hint="eastAsia" w:ascii="宋体" w:hAnsi="宋体" w:eastAsia="宋体" w:cs="宋体"/>
                <w:color w:val="000000"/>
                <w:kern w:val="0"/>
                <w:szCs w:val="20"/>
              </w:rPr>
            </w:pPr>
          </w:p>
        </w:tc>
        <w:tc>
          <w:tcPr>
            <w:tcW w:w="1194" w:type="dxa"/>
            <w:tcBorders>
              <w:top w:val="nil"/>
              <w:left w:val="nil"/>
              <w:bottom w:val="single" w:color="auto" w:sz="4" w:space="0"/>
              <w:right w:val="single" w:color="auto" w:sz="4" w:space="0"/>
            </w:tcBorders>
            <w:shd w:val="clear" w:color="auto" w:fill="auto"/>
            <w:noWrap/>
            <w:vAlign w:val="center"/>
          </w:tcPr>
          <w:p w14:paraId="1FF383F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39907</w:t>
            </w:r>
          </w:p>
        </w:tc>
        <w:tc>
          <w:tcPr>
            <w:tcW w:w="4092" w:type="dxa"/>
            <w:gridSpan w:val="3"/>
            <w:tcBorders>
              <w:top w:val="nil"/>
              <w:left w:val="nil"/>
              <w:bottom w:val="single" w:color="auto" w:sz="4" w:space="0"/>
              <w:right w:val="single" w:color="auto" w:sz="4" w:space="0"/>
            </w:tcBorders>
            <w:shd w:val="clear" w:color="auto" w:fill="auto"/>
            <w:noWrap/>
            <w:vAlign w:val="center"/>
          </w:tcPr>
          <w:p w14:paraId="1D77D85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764" w:type="dxa"/>
            <w:gridSpan w:val="2"/>
            <w:tcBorders>
              <w:top w:val="nil"/>
              <w:left w:val="nil"/>
              <w:bottom w:val="single" w:color="auto" w:sz="4" w:space="0"/>
              <w:right w:val="single" w:color="auto" w:sz="4" w:space="0"/>
            </w:tcBorders>
            <w:shd w:val="clear" w:color="auto" w:fill="auto"/>
            <w:noWrap/>
            <w:vAlign w:val="center"/>
          </w:tcPr>
          <w:p w14:paraId="3FC3AAAD">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56F3D455">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0F4E9A5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30309</w:t>
            </w:r>
          </w:p>
        </w:tc>
        <w:tc>
          <w:tcPr>
            <w:tcW w:w="3279" w:type="dxa"/>
            <w:gridSpan w:val="2"/>
            <w:tcBorders>
              <w:top w:val="nil"/>
              <w:left w:val="nil"/>
              <w:bottom w:val="single" w:color="auto" w:sz="4" w:space="0"/>
              <w:right w:val="single" w:color="auto" w:sz="4" w:space="0"/>
            </w:tcBorders>
            <w:shd w:val="clear" w:color="auto" w:fill="auto"/>
            <w:noWrap/>
            <w:vAlign w:val="center"/>
          </w:tcPr>
          <w:p w14:paraId="44AF7D5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764" w:type="dxa"/>
            <w:gridSpan w:val="2"/>
            <w:tcBorders>
              <w:top w:val="nil"/>
              <w:left w:val="nil"/>
              <w:bottom w:val="single" w:color="auto" w:sz="4" w:space="0"/>
              <w:right w:val="single" w:color="auto" w:sz="4" w:space="0"/>
            </w:tcBorders>
            <w:shd w:val="clear" w:color="auto" w:fill="auto"/>
            <w:noWrap/>
            <w:vAlign w:val="center"/>
          </w:tcPr>
          <w:p w14:paraId="09E61DDD">
            <w:pPr>
              <w:jc w:val="righ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14:paraId="3515E2B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30229</w:t>
            </w:r>
          </w:p>
        </w:tc>
        <w:tc>
          <w:tcPr>
            <w:tcW w:w="2254" w:type="dxa"/>
            <w:gridSpan w:val="2"/>
            <w:tcBorders>
              <w:top w:val="nil"/>
              <w:left w:val="nil"/>
              <w:bottom w:val="single" w:color="auto" w:sz="4" w:space="0"/>
              <w:right w:val="single" w:color="auto" w:sz="4" w:space="0"/>
            </w:tcBorders>
            <w:shd w:val="clear" w:color="auto" w:fill="auto"/>
            <w:noWrap/>
            <w:vAlign w:val="center"/>
          </w:tcPr>
          <w:p w14:paraId="0BC2863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65" w:type="dxa"/>
            <w:gridSpan w:val="2"/>
            <w:tcBorders>
              <w:top w:val="nil"/>
              <w:left w:val="nil"/>
              <w:bottom w:val="single" w:color="auto" w:sz="4" w:space="0"/>
              <w:right w:val="single" w:color="auto" w:sz="4" w:space="0"/>
            </w:tcBorders>
            <w:shd w:val="clear" w:color="auto" w:fill="auto"/>
            <w:noWrap/>
            <w:vAlign w:val="center"/>
          </w:tcPr>
          <w:p w14:paraId="23DD61AE">
            <w:pPr>
              <w:jc w:val="right"/>
              <w:rPr>
                <w:rFonts w:hint="eastAsia" w:ascii="宋体" w:hAnsi="宋体" w:eastAsia="宋体" w:cs="宋体"/>
                <w:color w:val="000000"/>
                <w:kern w:val="0"/>
                <w:szCs w:val="20"/>
              </w:rPr>
            </w:pPr>
          </w:p>
        </w:tc>
        <w:tc>
          <w:tcPr>
            <w:tcW w:w="1194" w:type="dxa"/>
            <w:tcBorders>
              <w:top w:val="nil"/>
              <w:left w:val="nil"/>
              <w:bottom w:val="single" w:color="auto" w:sz="4" w:space="0"/>
              <w:right w:val="single" w:color="auto" w:sz="4" w:space="0"/>
            </w:tcBorders>
            <w:shd w:val="clear" w:color="auto" w:fill="auto"/>
            <w:noWrap/>
            <w:vAlign w:val="center"/>
          </w:tcPr>
          <w:p w14:paraId="029E59D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39908</w:t>
            </w:r>
          </w:p>
        </w:tc>
        <w:tc>
          <w:tcPr>
            <w:tcW w:w="4092" w:type="dxa"/>
            <w:gridSpan w:val="3"/>
            <w:tcBorders>
              <w:top w:val="nil"/>
              <w:left w:val="nil"/>
              <w:bottom w:val="single" w:color="auto" w:sz="4" w:space="0"/>
              <w:right w:val="single" w:color="auto" w:sz="4" w:space="0"/>
            </w:tcBorders>
            <w:shd w:val="clear" w:color="auto" w:fill="auto"/>
            <w:noWrap/>
            <w:vAlign w:val="center"/>
          </w:tcPr>
          <w:p w14:paraId="67ACEB8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764" w:type="dxa"/>
            <w:gridSpan w:val="2"/>
            <w:tcBorders>
              <w:top w:val="nil"/>
              <w:left w:val="nil"/>
              <w:bottom w:val="single" w:color="auto" w:sz="4" w:space="0"/>
              <w:right w:val="single" w:color="auto" w:sz="4" w:space="0"/>
            </w:tcBorders>
            <w:shd w:val="clear" w:color="auto" w:fill="auto"/>
            <w:noWrap/>
            <w:vAlign w:val="center"/>
          </w:tcPr>
          <w:p w14:paraId="25A11839">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54302F55">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18FC22A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30310</w:t>
            </w:r>
          </w:p>
        </w:tc>
        <w:tc>
          <w:tcPr>
            <w:tcW w:w="3279" w:type="dxa"/>
            <w:gridSpan w:val="2"/>
            <w:tcBorders>
              <w:top w:val="nil"/>
              <w:left w:val="nil"/>
              <w:bottom w:val="single" w:color="auto" w:sz="4" w:space="0"/>
              <w:right w:val="single" w:color="auto" w:sz="4" w:space="0"/>
            </w:tcBorders>
            <w:shd w:val="clear" w:color="auto" w:fill="auto"/>
            <w:noWrap/>
            <w:vAlign w:val="center"/>
          </w:tcPr>
          <w:p w14:paraId="02E469D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764" w:type="dxa"/>
            <w:gridSpan w:val="2"/>
            <w:tcBorders>
              <w:top w:val="nil"/>
              <w:left w:val="nil"/>
              <w:bottom w:val="single" w:color="auto" w:sz="4" w:space="0"/>
              <w:right w:val="single" w:color="auto" w:sz="4" w:space="0"/>
            </w:tcBorders>
            <w:shd w:val="clear" w:color="auto" w:fill="auto"/>
            <w:noWrap/>
            <w:vAlign w:val="center"/>
          </w:tcPr>
          <w:p w14:paraId="74F028B9">
            <w:pPr>
              <w:jc w:val="right"/>
              <w:rPr>
                <w:rFonts w:ascii="Times New Roman" w:hAnsi="Times New Roman" w:eastAsia="宋体" w:cs="Times New Roman"/>
                <w:color w:val="000000"/>
                <w:kern w:val="0"/>
                <w:szCs w:val="21"/>
              </w:rPr>
            </w:pPr>
          </w:p>
        </w:tc>
        <w:tc>
          <w:tcPr>
            <w:tcW w:w="1193" w:type="dxa"/>
            <w:tcBorders>
              <w:top w:val="nil"/>
              <w:left w:val="nil"/>
              <w:bottom w:val="single" w:color="auto" w:sz="4" w:space="0"/>
              <w:right w:val="single" w:color="auto" w:sz="4" w:space="0"/>
            </w:tcBorders>
            <w:shd w:val="clear" w:color="auto" w:fill="auto"/>
            <w:noWrap/>
            <w:vAlign w:val="center"/>
          </w:tcPr>
          <w:p w14:paraId="0AF0555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30231</w:t>
            </w:r>
          </w:p>
        </w:tc>
        <w:tc>
          <w:tcPr>
            <w:tcW w:w="2254" w:type="dxa"/>
            <w:gridSpan w:val="2"/>
            <w:tcBorders>
              <w:top w:val="nil"/>
              <w:left w:val="nil"/>
              <w:bottom w:val="single" w:color="auto" w:sz="4" w:space="0"/>
              <w:right w:val="single" w:color="auto" w:sz="4" w:space="0"/>
            </w:tcBorders>
            <w:shd w:val="clear" w:color="auto" w:fill="auto"/>
            <w:noWrap/>
            <w:vAlign w:val="center"/>
          </w:tcPr>
          <w:p w14:paraId="4C5F7D6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65" w:type="dxa"/>
            <w:gridSpan w:val="2"/>
            <w:tcBorders>
              <w:top w:val="nil"/>
              <w:left w:val="nil"/>
              <w:bottom w:val="single" w:color="auto" w:sz="4" w:space="0"/>
              <w:right w:val="single" w:color="auto" w:sz="4" w:space="0"/>
            </w:tcBorders>
            <w:shd w:val="clear" w:color="auto" w:fill="auto"/>
            <w:noWrap/>
            <w:vAlign w:val="center"/>
          </w:tcPr>
          <w:p w14:paraId="41A1A7C8">
            <w:pPr>
              <w:jc w:val="right"/>
              <w:rPr>
                <w:rFonts w:ascii="Times New Roman" w:hAnsi="Times New Roman" w:eastAsia="宋体" w:cs="Times New Roman"/>
                <w:color w:val="000000"/>
                <w:kern w:val="0"/>
                <w:szCs w:val="21"/>
              </w:rPr>
            </w:pPr>
          </w:p>
        </w:tc>
        <w:tc>
          <w:tcPr>
            <w:tcW w:w="1194" w:type="dxa"/>
            <w:tcBorders>
              <w:top w:val="nil"/>
              <w:left w:val="nil"/>
              <w:bottom w:val="single" w:color="auto" w:sz="4" w:space="0"/>
              <w:right w:val="single" w:color="auto" w:sz="4" w:space="0"/>
            </w:tcBorders>
            <w:shd w:val="clear" w:color="auto" w:fill="auto"/>
            <w:noWrap/>
            <w:vAlign w:val="center"/>
          </w:tcPr>
          <w:p w14:paraId="626D0F8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39999</w:t>
            </w:r>
          </w:p>
        </w:tc>
        <w:tc>
          <w:tcPr>
            <w:tcW w:w="4092" w:type="dxa"/>
            <w:gridSpan w:val="3"/>
            <w:tcBorders>
              <w:top w:val="nil"/>
              <w:left w:val="nil"/>
              <w:bottom w:val="single" w:color="auto" w:sz="4" w:space="0"/>
              <w:right w:val="single" w:color="auto" w:sz="4" w:space="0"/>
            </w:tcBorders>
            <w:shd w:val="clear" w:color="auto" w:fill="auto"/>
            <w:noWrap/>
            <w:vAlign w:val="center"/>
          </w:tcPr>
          <w:p w14:paraId="2AA7CF1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764" w:type="dxa"/>
            <w:gridSpan w:val="2"/>
            <w:tcBorders>
              <w:top w:val="nil"/>
              <w:left w:val="nil"/>
              <w:bottom w:val="single" w:color="auto" w:sz="4" w:space="0"/>
              <w:right w:val="single" w:color="auto" w:sz="4" w:space="0"/>
            </w:tcBorders>
            <w:shd w:val="clear" w:color="auto" w:fill="auto"/>
            <w:noWrap/>
            <w:vAlign w:val="center"/>
          </w:tcPr>
          <w:p w14:paraId="21804F62">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1B681F07">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3705D52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30311</w:t>
            </w:r>
          </w:p>
        </w:tc>
        <w:tc>
          <w:tcPr>
            <w:tcW w:w="3279" w:type="dxa"/>
            <w:gridSpan w:val="2"/>
            <w:tcBorders>
              <w:top w:val="nil"/>
              <w:left w:val="nil"/>
              <w:bottom w:val="single" w:color="auto" w:sz="4" w:space="0"/>
              <w:right w:val="single" w:color="auto" w:sz="4" w:space="0"/>
            </w:tcBorders>
            <w:shd w:val="clear" w:color="auto" w:fill="auto"/>
            <w:noWrap/>
            <w:vAlign w:val="center"/>
          </w:tcPr>
          <w:p w14:paraId="2377BA6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764" w:type="dxa"/>
            <w:gridSpan w:val="2"/>
            <w:tcBorders>
              <w:top w:val="nil"/>
              <w:left w:val="nil"/>
              <w:bottom w:val="single" w:color="auto" w:sz="4" w:space="0"/>
              <w:right w:val="single" w:color="auto" w:sz="4" w:space="0"/>
            </w:tcBorders>
            <w:shd w:val="clear" w:color="auto" w:fill="auto"/>
            <w:noWrap/>
            <w:vAlign w:val="center"/>
          </w:tcPr>
          <w:p w14:paraId="3AD91556">
            <w:pPr>
              <w:jc w:val="right"/>
              <w:rPr>
                <w:rFonts w:ascii="Times New Roman" w:hAnsi="Times New Roman" w:eastAsia="宋体" w:cs="Times New Roman"/>
                <w:color w:val="000000"/>
                <w:kern w:val="0"/>
                <w:szCs w:val="21"/>
              </w:rPr>
            </w:pPr>
          </w:p>
        </w:tc>
        <w:tc>
          <w:tcPr>
            <w:tcW w:w="1193" w:type="dxa"/>
            <w:tcBorders>
              <w:top w:val="nil"/>
              <w:left w:val="nil"/>
              <w:bottom w:val="single" w:color="auto" w:sz="4" w:space="0"/>
              <w:right w:val="single" w:color="auto" w:sz="4" w:space="0"/>
            </w:tcBorders>
            <w:shd w:val="clear" w:color="auto" w:fill="auto"/>
            <w:noWrap/>
            <w:vAlign w:val="center"/>
          </w:tcPr>
          <w:p w14:paraId="4B2FA93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30239</w:t>
            </w:r>
          </w:p>
        </w:tc>
        <w:tc>
          <w:tcPr>
            <w:tcW w:w="2254" w:type="dxa"/>
            <w:gridSpan w:val="2"/>
            <w:tcBorders>
              <w:top w:val="nil"/>
              <w:left w:val="nil"/>
              <w:bottom w:val="single" w:color="auto" w:sz="4" w:space="0"/>
              <w:right w:val="single" w:color="auto" w:sz="4" w:space="0"/>
            </w:tcBorders>
            <w:shd w:val="clear" w:color="auto" w:fill="auto"/>
            <w:noWrap/>
            <w:vAlign w:val="center"/>
          </w:tcPr>
          <w:p w14:paraId="060DB96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65" w:type="dxa"/>
            <w:gridSpan w:val="2"/>
            <w:tcBorders>
              <w:top w:val="nil"/>
              <w:left w:val="nil"/>
              <w:bottom w:val="single" w:color="auto" w:sz="4" w:space="0"/>
              <w:right w:val="single" w:color="auto" w:sz="4" w:space="0"/>
            </w:tcBorders>
            <w:shd w:val="clear" w:color="auto" w:fill="auto"/>
            <w:noWrap/>
            <w:vAlign w:val="center"/>
          </w:tcPr>
          <w:p w14:paraId="6343019E">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1.00</w:t>
            </w:r>
          </w:p>
        </w:tc>
        <w:tc>
          <w:tcPr>
            <w:tcW w:w="1194" w:type="dxa"/>
            <w:tcBorders>
              <w:top w:val="nil"/>
              <w:left w:val="nil"/>
              <w:bottom w:val="single" w:color="auto" w:sz="4" w:space="0"/>
              <w:right w:val="single" w:color="auto" w:sz="4" w:space="0"/>
            </w:tcBorders>
            <w:shd w:val="clear" w:color="auto" w:fill="auto"/>
            <w:noWrap/>
            <w:vAlign w:val="center"/>
          </w:tcPr>
          <w:p w14:paraId="079BEA25">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4092" w:type="dxa"/>
            <w:gridSpan w:val="3"/>
            <w:tcBorders>
              <w:top w:val="nil"/>
              <w:left w:val="nil"/>
              <w:bottom w:val="single" w:color="auto" w:sz="4" w:space="0"/>
              <w:right w:val="single" w:color="auto" w:sz="4" w:space="0"/>
            </w:tcBorders>
            <w:shd w:val="clear" w:color="auto" w:fill="auto"/>
            <w:noWrap/>
            <w:vAlign w:val="center"/>
          </w:tcPr>
          <w:p w14:paraId="622A4BA0">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764" w:type="dxa"/>
            <w:gridSpan w:val="2"/>
            <w:tcBorders>
              <w:top w:val="nil"/>
              <w:left w:val="nil"/>
              <w:bottom w:val="single" w:color="auto" w:sz="4" w:space="0"/>
              <w:right w:val="single" w:color="auto" w:sz="4" w:space="0"/>
            </w:tcBorders>
            <w:shd w:val="clear" w:color="auto" w:fill="auto"/>
            <w:noWrap/>
            <w:vAlign w:val="center"/>
          </w:tcPr>
          <w:p w14:paraId="17E05FD2">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0E705373">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2785A67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30399</w:t>
            </w:r>
          </w:p>
        </w:tc>
        <w:tc>
          <w:tcPr>
            <w:tcW w:w="3279" w:type="dxa"/>
            <w:gridSpan w:val="2"/>
            <w:tcBorders>
              <w:top w:val="nil"/>
              <w:left w:val="nil"/>
              <w:bottom w:val="single" w:color="auto" w:sz="4" w:space="0"/>
              <w:right w:val="single" w:color="auto" w:sz="4" w:space="0"/>
            </w:tcBorders>
            <w:shd w:val="clear" w:color="auto" w:fill="auto"/>
            <w:noWrap/>
            <w:vAlign w:val="center"/>
          </w:tcPr>
          <w:p w14:paraId="467F9F5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764" w:type="dxa"/>
            <w:gridSpan w:val="2"/>
            <w:tcBorders>
              <w:top w:val="nil"/>
              <w:left w:val="nil"/>
              <w:bottom w:val="single" w:color="auto" w:sz="4" w:space="0"/>
              <w:right w:val="single" w:color="auto" w:sz="4" w:space="0"/>
            </w:tcBorders>
            <w:shd w:val="clear" w:color="auto" w:fill="auto"/>
            <w:noWrap/>
            <w:vAlign w:val="center"/>
          </w:tcPr>
          <w:p w14:paraId="257F74A5">
            <w:pPr>
              <w:jc w:val="right"/>
              <w:rPr>
                <w:rFonts w:ascii="Times New Roman" w:hAnsi="Times New Roman" w:eastAsia="宋体" w:cs="Times New Roman"/>
                <w:color w:val="000000"/>
                <w:kern w:val="0"/>
                <w:szCs w:val="21"/>
              </w:rPr>
            </w:pPr>
          </w:p>
        </w:tc>
        <w:tc>
          <w:tcPr>
            <w:tcW w:w="1193" w:type="dxa"/>
            <w:tcBorders>
              <w:top w:val="nil"/>
              <w:left w:val="nil"/>
              <w:bottom w:val="single" w:color="auto" w:sz="4" w:space="0"/>
              <w:right w:val="single" w:color="auto" w:sz="4" w:space="0"/>
            </w:tcBorders>
            <w:shd w:val="clear" w:color="auto" w:fill="auto"/>
            <w:noWrap/>
            <w:vAlign w:val="center"/>
          </w:tcPr>
          <w:p w14:paraId="31FCD16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30240</w:t>
            </w:r>
          </w:p>
        </w:tc>
        <w:tc>
          <w:tcPr>
            <w:tcW w:w="2254" w:type="dxa"/>
            <w:gridSpan w:val="2"/>
            <w:tcBorders>
              <w:top w:val="nil"/>
              <w:left w:val="nil"/>
              <w:bottom w:val="single" w:color="auto" w:sz="4" w:space="0"/>
              <w:right w:val="single" w:color="auto" w:sz="4" w:space="0"/>
            </w:tcBorders>
            <w:shd w:val="clear" w:color="auto" w:fill="auto"/>
            <w:noWrap/>
            <w:vAlign w:val="center"/>
          </w:tcPr>
          <w:p w14:paraId="4CE4CDF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65" w:type="dxa"/>
            <w:gridSpan w:val="2"/>
            <w:tcBorders>
              <w:top w:val="nil"/>
              <w:left w:val="nil"/>
              <w:bottom w:val="single" w:color="auto" w:sz="4" w:space="0"/>
              <w:right w:val="single" w:color="auto" w:sz="4" w:space="0"/>
            </w:tcBorders>
            <w:shd w:val="clear" w:color="auto" w:fill="auto"/>
            <w:noWrap/>
            <w:vAlign w:val="center"/>
          </w:tcPr>
          <w:p w14:paraId="29BF0B8B">
            <w:pPr>
              <w:jc w:val="right"/>
              <w:rPr>
                <w:rFonts w:ascii="Times New Roman" w:hAnsi="Times New Roman" w:eastAsia="宋体" w:cs="Times New Roman"/>
                <w:color w:val="000000"/>
                <w:kern w:val="0"/>
                <w:szCs w:val="21"/>
              </w:rPr>
            </w:pPr>
          </w:p>
        </w:tc>
        <w:tc>
          <w:tcPr>
            <w:tcW w:w="1194" w:type="dxa"/>
            <w:tcBorders>
              <w:top w:val="nil"/>
              <w:left w:val="nil"/>
              <w:bottom w:val="single" w:color="auto" w:sz="4" w:space="0"/>
              <w:right w:val="single" w:color="auto" w:sz="4" w:space="0"/>
            </w:tcBorders>
            <w:shd w:val="clear" w:color="auto" w:fill="auto"/>
            <w:noWrap/>
            <w:vAlign w:val="center"/>
          </w:tcPr>
          <w:p w14:paraId="3F708AC5">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4092" w:type="dxa"/>
            <w:gridSpan w:val="3"/>
            <w:tcBorders>
              <w:top w:val="nil"/>
              <w:left w:val="nil"/>
              <w:bottom w:val="single" w:color="auto" w:sz="4" w:space="0"/>
              <w:right w:val="single" w:color="auto" w:sz="4" w:space="0"/>
            </w:tcBorders>
            <w:shd w:val="clear" w:color="auto" w:fill="auto"/>
            <w:noWrap/>
            <w:vAlign w:val="center"/>
          </w:tcPr>
          <w:p w14:paraId="20411063">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764" w:type="dxa"/>
            <w:gridSpan w:val="2"/>
            <w:tcBorders>
              <w:top w:val="nil"/>
              <w:left w:val="nil"/>
              <w:bottom w:val="single" w:color="auto" w:sz="4" w:space="0"/>
              <w:right w:val="single" w:color="auto" w:sz="4" w:space="0"/>
            </w:tcBorders>
            <w:shd w:val="clear" w:color="auto" w:fill="auto"/>
            <w:noWrap/>
            <w:vAlign w:val="center"/>
          </w:tcPr>
          <w:p w14:paraId="68984D8B">
            <w:pPr>
              <w:jc w:val="right"/>
              <w:rPr>
                <w:rFonts w:hint="eastAsia" w:ascii="宋体" w:hAnsi="宋体" w:eastAsia="宋体" w:cs="宋体"/>
                <w:color w:val="000000"/>
                <w:kern w:val="0"/>
                <w:szCs w:val="20"/>
              </w:rPr>
            </w:pPr>
          </w:p>
        </w:tc>
      </w:tr>
      <w:tr w14:paraId="31F5AF1C">
        <w:tblPrEx>
          <w:tblCellMar>
            <w:top w:w="0" w:type="dxa"/>
            <w:left w:w="108" w:type="dxa"/>
            <w:bottom w:w="0" w:type="dxa"/>
            <w:right w:w="108" w:type="dxa"/>
          </w:tblCellMar>
        </w:tblPrEx>
        <w:trPr>
          <w:trHeight w:val="284" w:hRule="exact"/>
        </w:trPr>
        <w:tc>
          <w:tcPr>
            <w:tcW w:w="1309" w:type="dxa"/>
            <w:gridSpan w:val="3"/>
            <w:tcBorders>
              <w:top w:val="nil"/>
              <w:left w:val="single" w:color="auto" w:sz="4" w:space="0"/>
              <w:bottom w:val="single" w:color="auto" w:sz="4" w:space="0"/>
              <w:right w:val="single" w:color="auto" w:sz="4" w:space="0"/>
            </w:tcBorders>
            <w:shd w:val="clear" w:color="auto" w:fill="auto"/>
            <w:noWrap/>
            <w:vAlign w:val="center"/>
          </w:tcPr>
          <w:p w14:paraId="2B590DD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3279" w:type="dxa"/>
            <w:gridSpan w:val="2"/>
            <w:tcBorders>
              <w:top w:val="nil"/>
              <w:left w:val="nil"/>
              <w:bottom w:val="single" w:color="auto" w:sz="4" w:space="0"/>
              <w:right w:val="single" w:color="auto" w:sz="4" w:space="0"/>
            </w:tcBorders>
            <w:shd w:val="clear" w:color="auto" w:fill="auto"/>
            <w:noWrap/>
            <w:vAlign w:val="center"/>
          </w:tcPr>
          <w:p w14:paraId="610216B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764" w:type="dxa"/>
            <w:gridSpan w:val="2"/>
            <w:tcBorders>
              <w:top w:val="nil"/>
              <w:left w:val="nil"/>
              <w:bottom w:val="single" w:color="auto" w:sz="4" w:space="0"/>
              <w:right w:val="single" w:color="auto" w:sz="4" w:space="0"/>
            </w:tcBorders>
            <w:shd w:val="clear" w:color="auto" w:fill="auto"/>
            <w:noWrap/>
            <w:vAlign w:val="center"/>
          </w:tcPr>
          <w:p w14:paraId="599B4569">
            <w:pPr>
              <w:jc w:val="right"/>
              <w:rPr>
                <w:rFonts w:ascii="Times New Roman" w:hAnsi="Times New Roman" w:eastAsia="宋体" w:cs="Times New Roman"/>
                <w:color w:val="000000"/>
                <w:kern w:val="0"/>
                <w:szCs w:val="21"/>
              </w:rPr>
            </w:pPr>
          </w:p>
        </w:tc>
        <w:tc>
          <w:tcPr>
            <w:tcW w:w="1193" w:type="dxa"/>
            <w:tcBorders>
              <w:top w:val="nil"/>
              <w:left w:val="nil"/>
              <w:bottom w:val="single" w:color="auto" w:sz="4" w:space="0"/>
              <w:right w:val="single" w:color="auto" w:sz="4" w:space="0"/>
            </w:tcBorders>
            <w:shd w:val="clear" w:color="auto" w:fill="auto"/>
            <w:noWrap/>
            <w:vAlign w:val="center"/>
          </w:tcPr>
          <w:p w14:paraId="2D3A4D3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30299</w:t>
            </w:r>
          </w:p>
        </w:tc>
        <w:tc>
          <w:tcPr>
            <w:tcW w:w="2254" w:type="dxa"/>
            <w:gridSpan w:val="2"/>
            <w:tcBorders>
              <w:top w:val="nil"/>
              <w:left w:val="nil"/>
              <w:bottom w:val="single" w:color="auto" w:sz="4" w:space="0"/>
              <w:right w:val="single" w:color="auto" w:sz="4" w:space="0"/>
            </w:tcBorders>
            <w:shd w:val="clear" w:color="auto" w:fill="auto"/>
            <w:noWrap/>
            <w:vAlign w:val="center"/>
          </w:tcPr>
          <w:p w14:paraId="2C55C7C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65" w:type="dxa"/>
            <w:gridSpan w:val="2"/>
            <w:tcBorders>
              <w:top w:val="nil"/>
              <w:left w:val="nil"/>
              <w:bottom w:val="single" w:color="auto" w:sz="4" w:space="0"/>
              <w:right w:val="single" w:color="auto" w:sz="4" w:space="0"/>
            </w:tcBorders>
            <w:shd w:val="clear" w:color="auto" w:fill="auto"/>
            <w:noWrap/>
            <w:vAlign w:val="center"/>
          </w:tcPr>
          <w:p w14:paraId="256DB0E3">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0.79</w:t>
            </w:r>
          </w:p>
        </w:tc>
        <w:tc>
          <w:tcPr>
            <w:tcW w:w="1194" w:type="dxa"/>
            <w:tcBorders>
              <w:top w:val="nil"/>
              <w:left w:val="nil"/>
              <w:bottom w:val="single" w:color="auto" w:sz="4" w:space="0"/>
              <w:right w:val="single" w:color="auto" w:sz="4" w:space="0"/>
            </w:tcBorders>
            <w:shd w:val="clear" w:color="auto" w:fill="auto"/>
            <w:noWrap/>
            <w:vAlign w:val="center"/>
          </w:tcPr>
          <w:p w14:paraId="109DF67A">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4092" w:type="dxa"/>
            <w:gridSpan w:val="3"/>
            <w:tcBorders>
              <w:top w:val="nil"/>
              <w:left w:val="nil"/>
              <w:bottom w:val="single" w:color="auto" w:sz="4" w:space="0"/>
              <w:right w:val="single" w:color="auto" w:sz="4" w:space="0"/>
            </w:tcBorders>
            <w:shd w:val="clear" w:color="auto" w:fill="auto"/>
            <w:noWrap/>
            <w:vAlign w:val="center"/>
          </w:tcPr>
          <w:p w14:paraId="0E823CF6">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764" w:type="dxa"/>
            <w:gridSpan w:val="2"/>
            <w:tcBorders>
              <w:top w:val="nil"/>
              <w:left w:val="nil"/>
              <w:bottom w:val="single" w:color="auto" w:sz="4" w:space="0"/>
              <w:right w:val="single" w:color="auto" w:sz="4" w:space="0"/>
            </w:tcBorders>
            <w:shd w:val="clear" w:color="auto" w:fill="auto"/>
            <w:noWrap/>
            <w:vAlign w:val="center"/>
          </w:tcPr>
          <w:p w14:paraId="42914236">
            <w:pPr>
              <w:jc w:val="right"/>
              <w:rPr>
                <w:rFonts w:hint="eastAsia" w:ascii="宋体" w:hAnsi="宋体" w:eastAsia="宋体" w:cs="宋体"/>
                <w:color w:val="000000"/>
                <w:kern w:val="0"/>
                <w:szCs w:val="20"/>
              </w:rPr>
            </w:pPr>
          </w:p>
        </w:tc>
      </w:tr>
      <w:tr w14:paraId="05FE9786">
        <w:tblPrEx>
          <w:tblCellMar>
            <w:top w:w="0" w:type="dxa"/>
            <w:left w:w="108" w:type="dxa"/>
            <w:bottom w:w="0" w:type="dxa"/>
            <w:right w:w="108" w:type="dxa"/>
          </w:tblCellMar>
        </w:tblPrEx>
        <w:trPr>
          <w:trHeight w:val="284" w:hRule="exact"/>
        </w:trPr>
        <w:tc>
          <w:tcPr>
            <w:tcW w:w="458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E2D5956">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764" w:type="dxa"/>
            <w:gridSpan w:val="2"/>
            <w:tcBorders>
              <w:top w:val="nil"/>
              <w:left w:val="nil"/>
              <w:bottom w:val="single" w:color="auto" w:sz="4" w:space="0"/>
              <w:right w:val="single" w:color="auto" w:sz="4" w:space="0"/>
            </w:tcBorders>
            <w:shd w:val="clear" w:color="auto" w:fill="auto"/>
            <w:noWrap/>
            <w:vAlign w:val="center"/>
          </w:tcPr>
          <w:p w14:paraId="306035A2">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74.73</w:t>
            </w:r>
          </w:p>
        </w:tc>
        <w:tc>
          <w:tcPr>
            <w:tcW w:w="9498" w:type="dxa"/>
            <w:gridSpan w:val="9"/>
            <w:tcBorders>
              <w:top w:val="single" w:color="auto" w:sz="4" w:space="0"/>
              <w:left w:val="nil"/>
              <w:bottom w:val="single" w:color="auto" w:sz="4" w:space="0"/>
              <w:right w:val="single" w:color="auto" w:sz="4" w:space="0"/>
            </w:tcBorders>
            <w:shd w:val="clear" w:color="auto" w:fill="auto"/>
            <w:noWrap/>
            <w:vAlign w:val="center"/>
          </w:tcPr>
          <w:p w14:paraId="6669DE6D">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764" w:type="dxa"/>
            <w:gridSpan w:val="2"/>
            <w:tcBorders>
              <w:top w:val="nil"/>
              <w:left w:val="nil"/>
              <w:bottom w:val="single" w:color="auto" w:sz="4" w:space="0"/>
              <w:right w:val="single" w:color="auto" w:sz="4" w:space="0"/>
            </w:tcBorders>
            <w:shd w:val="clear" w:color="auto" w:fill="auto"/>
            <w:noWrap/>
            <w:vAlign w:val="center"/>
          </w:tcPr>
          <w:p w14:paraId="7AF2153F">
            <w:pPr>
              <w:widowControl/>
              <w:jc w:val="right"/>
              <w:textAlignment w:val="center"/>
              <w:rPr>
                <w:rFonts w:hint="eastAsia" w:ascii="宋体" w:hAnsi="宋体" w:eastAsia="宋体" w:cs="宋体"/>
                <w:color w:val="000000"/>
                <w:kern w:val="0"/>
                <w:szCs w:val="18"/>
              </w:rPr>
            </w:pPr>
            <w:r>
              <w:rPr>
                <w:rFonts w:ascii="Times New Roman" w:hAnsi="Times New Roman" w:eastAsia="宋体" w:cs="Times New Roman"/>
                <w:color w:val="000000"/>
                <w:kern w:val="0"/>
                <w:szCs w:val="21"/>
                <w:lang w:bidi="ar"/>
              </w:rPr>
              <w:t>15.81</w:t>
            </w:r>
          </w:p>
        </w:tc>
      </w:tr>
      <w:tr w14:paraId="2745D3AC">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57191562">
            <w:pPr>
              <w:widowControl/>
              <w:jc w:val="left"/>
              <w:rPr>
                <w:rFonts w:hint="eastAsia"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2DB821EA">
        <w:tblPrEx>
          <w:tblCellMar>
            <w:top w:w="0" w:type="dxa"/>
            <w:left w:w="108" w:type="dxa"/>
            <w:bottom w:w="0" w:type="dxa"/>
            <w:right w:w="108" w:type="dxa"/>
          </w:tblCellMar>
        </w:tblPrEx>
        <w:trPr>
          <w:gridAfter w:val="1"/>
          <w:wAfter w:w="298" w:type="dxa"/>
          <w:trHeight w:val="690" w:hRule="atLeast"/>
        </w:trPr>
        <w:tc>
          <w:tcPr>
            <w:tcW w:w="15316" w:type="dxa"/>
            <w:gridSpan w:val="17"/>
            <w:tcBorders>
              <w:top w:val="nil"/>
              <w:left w:val="nil"/>
              <w:bottom w:val="nil"/>
              <w:right w:val="nil"/>
            </w:tcBorders>
            <w:shd w:val="clear" w:color="auto" w:fill="FFFFFF"/>
            <w:vAlign w:val="center"/>
          </w:tcPr>
          <w:p w14:paraId="69DF528F">
            <w:pPr>
              <w:widowControl/>
              <w:jc w:val="center"/>
              <w:textAlignment w:val="center"/>
              <w:rPr>
                <w:rFonts w:hint="eastAsia" w:ascii="华文中宋" w:hAnsi="华文中宋" w:eastAsia="华文中宋" w:cs="华文中宋"/>
                <w:color w:val="000000"/>
                <w:kern w:val="0"/>
                <w:sz w:val="32"/>
                <w:szCs w:val="32"/>
              </w:rPr>
            </w:pPr>
          </w:p>
          <w:p w14:paraId="378BB3C4">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010B1044">
        <w:tblPrEx>
          <w:tblCellMar>
            <w:top w:w="0" w:type="dxa"/>
            <w:left w:w="108" w:type="dxa"/>
            <w:bottom w:w="0" w:type="dxa"/>
            <w:right w:w="108" w:type="dxa"/>
          </w:tblCellMar>
        </w:tblPrEx>
        <w:trPr>
          <w:gridAfter w:val="1"/>
          <w:wAfter w:w="298" w:type="dxa"/>
          <w:trHeight w:val="345" w:hRule="atLeast"/>
        </w:trPr>
        <w:tc>
          <w:tcPr>
            <w:tcW w:w="978" w:type="dxa"/>
            <w:tcBorders>
              <w:top w:val="nil"/>
              <w:left w:val="nil"/>
              <w:bottom w:val="nil"/>
              <w:right w:val="nil"/>
            </w:tcBorders>
            <w:shd w:val="clear" w:color="auto" w:fill="FFFFFF"/>
            <w:vAlign w:val="center"/>
          </w:tcPr>
          <w:p w14:paraId="56AFE227">
            <w:pPr>
              <w:jc w:val="center"/>
              <w:rPr>
                <w:rFonts w:hint="eastAsia" w:ascii="宋体" w:hAnsi="宋体" w:eastAsia="宋体" w:cs="宋体"/>
                <w:color w:val="000000"/>
                <w:sz w:val="20"/>
                <w:szCs w:val="20"/>
              </w:rPr>
            </w:pPr>
          </w:p>
        </w:tc>
        <w:tc>
          <w:tcPr>
            <w:tcW w:w="238" w:type="dxa"/>
            <w:tcBorders>
              <w:top w:val="nil"/>
              <w:left w:val="nil"/>
              <w:bottom w:val="nil"/>
              <w:right w:val="nil"/>
            </w:tcBorders>
            <w:shd w:val="clear" w:color="auto" w:fill="FFFFFF"/>
            <w:vAlign w:val="center"/>
          </w:tcPr>
          <w:p w14:paraId="5B509328">
            <w:pPr>
              <w:jc w:val="center"/>
              <w:rPr>
                <w:rFonts w:hint="eastAsia" w:ascii="宋体" w:hAnsi="宋体" w:eastAsia="宋体" w:cs="宋体"/>
                <w:color w:val="000000"/>
                <w:sz w:val="20"/>
                <w:szCs w:val="20"/>
              </w:rPr>
            </w:pPr>
          </w:p>
        </w:tc>
        <w:tc>
          <w:tcPr>
            <w:tcW w:w="1368" w:type="dxa"/>
            <w:gridSpan w:val="2"/>
            <w:tcBorders>
              <w:top w:val="nil"/>
              <w:left w:val="nil"/>
              <w:bottom w:val="nil"/>
              <w:right w:val="nil"/>
            </w:tcBorders>
            <w:shd w:val="clear" w:color="auto" w:fill="FFFFFF"/>
            <w:vAlign w:val="center"/>
          </w:tcPr>
          <w:p w14:paraId="4DEEA1DC">
            <w:pPr>
              <w:jc w:val="center"/>
              <w:rPr>
                <w:rFonts w:hint="eastAsia" w:ascii="宋体" w:hAnsi="宋体" w:eastAsia="宋体" w:cs="宋体"/>
                <w:color w:val="000000"/>
                <w:sz w:val="20"/>
                <w:szCs w:val="20"/>
              </w:rPr>
            </w:pPr>
          </w:p>
        </w:tc>
        <w:tc>
          <w:tcPr>
            <w:tcW w:w="2075" w:type="dxa"/>
            <w:gridSpan w:val="2"/>
            <w:tcBorders>
              <w:top w:val="nil"/>
              <w:left w:val="nil"/>
              <w:bottom w:val="nil"/>
              <w:right w:val="nil"/>
            </w:tcBorders>
            <w:shd w:val="clear" w:color="auto" w:fill="FFFFFF"/>
            <w:vAlign w:val="center"/>
          </w:tcPr>
          <w:p w14:paraId="3E07C9AD">
            <w:pPr>
              <w:rPr>
                <w:rFonts w:hint="eastAsia" w:ascii="宋体" w:hAnsi="宋体" w:eastAsia="宋体" w:cs="宋体"/>
                <w:color w:val="000000"/>
                <w:sz w:val="20"/>
                <w:szCs w:val="20"/>
              </w:rPr>
            </w:pPr>
          </w:p>
        </w:tc>
        <w:tc>
          <w:tcPr>
            <w:tcW w:w="2188" w:type="dxa"/>
            <w:gridSpan w:val="3"/>
            <w:tcBorders>
              <w:top w:val="nil"/>
              <w:left w:val="nil"/>
              <w:bottom w:val="nil"/>
              <w:right w:val="nil"/>
            </w:tcBorders>
            <w:shd w:val="clear" w:color="auto" w:fill="FFFFFF"/>
            <w:vAlign w:val="center"/>
          </w:tcPr>
          <w:p w14:paraId="3380623D">
            <w:pPr>
              <w:rPr>
                <w:rFonts w:hint="eastAsia" w:ascii="宋体" w:hAnsi="宋体" w:eastAsia="宋体" w:cs="宋体"/>
                <w:color w:val="000000"/>
                <w:sz w:val="20"/>
                <w:szCs w:val="20"/>
              </w:rPr>
            </w:pPr>
          </w:p>
        </w:tc>
        <w:tc>
          <w:tcPr>
            <w:tcW w:w="2086" w:type="dxa"/>
            <w:gridSpan w:val="2"/>
            <w:tcBorders>
              <w:top w:val="nil"/>
              <w:left w:val="nil"/>
              <w:bottom w:val="nil"/>
              <w:right w:val="nil"/>
            </w:tcBorders>
            <w:shd w:val="clear" w:color="auto" w:fill="FFFFFF"/>
            <w:vAlign w:val="center"/>
          </w:tcPr>
          <w:p w14:paraId="7D059B8C">
            <w:pPr>
              <w:rPr>
                <w:rFonts w:hint="eastAsia" w:ascii="宋体" w:hAnsi="宋体" w:eastAsia="宋体" w:cs="宋体"/>
                <w:color w:val="000000"/>
                <w:sz w:val="20"/>
                <w:szCs w:val="20"/>
              </w:rPr>
            </w:pPr>
          </w:p>
        </w:tc>
        <w:tc>
          <w:tcPr>
            <w:tcW w:w="2176" w:type="dxa"/>
            <w:gridSpan w:val="3"/>
            <w:tcBorders>
              <w:top w:val="nil"/>
              <w:left w:val="nil"/>
              <w:bottom w:val="nil"/>
              <w:right w:val="nil"/>
            </w:tcBorders>
            <w:shd w:val="clear" w:color="auto" w:fill="FFFFFF"/>
            <w:vAlign w:val="center"/>
          </w:tcPr>
          <w:p w14:paraId="5FBC54A7">
            <w:pPr>
              <w:rPr>
                <w:rFonts w:hint="eastAsia" w:ascii="宋体" w:hAnsi="宋体" w:eastAsia="宋体" w:cs="宋体"/>
                <w:color w:val="000000"/>
                <w:sz w:val="20"/>
                <w:szCs w:val="20"/>
              </w:rPr>
            </w:pPr>
          </w:p>
        </w:tc>
        <w:tc>
          <w:tcPr>
            <w:tcW w:w="2063" w:type="dxa"/>
            <w:tcBorders>
              <w:top w:val="nil"/>
              <w:left w:val="nil"/>
              <w:bottom w:val="nil"/>
              <w:right w:val="nil"/>
            </w:tcBorders>
            <w:shd w:val="clear" w:color="auto" w:fill="FFFFFF"/>
            <w:vAlign w:val="center"/>
          </w:tcPr>
          <w:p w14:paraId="4220AF5A">
            <w:pPr>
              <w:rPr>
                <w:rFonts w:hint="eastAsia" w:ascii="宋体" w:hAnsi="宋体" w:eastAsia="宋体" w:cs="宋体"/>
                <w:color w:val="000000"/>
                <w:sz w:val="20"/>
                <w:szCs w:val="20"/>
              </w:rPr>
            </w:pPr>
          </w:p>
        </w:tc>
        <w:tc>
          <w:tcPr>
            <w:tcW w:w="2144" w:type="dxa"/>
            <w:gridSpan w:val="2"/>
            <w:tcBorders>
              <w:top w:val="nil"/>
              <w:left w:val="nil"/>
              <w:bottom w:val="nil"/>
              <w:right w:val="nil"/>
            </w:tcBorders>
            <w:shd w:val="clear" w:color="auto" w:fill="FFFFFF"/>
            <w:noWrap/>
            <w:vAlign w:val="center"/>
          </w:tcPr>
          <w:p w14:paraId="16F1EC3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7120E310">
        <w:tblPrEx>
          <w:tblCellMar>
            <w:top w:w="0" w:type="dxa"/>
            <w:left w:w="108" w:type="dxa"/>
            <w:bottom w:w="0" w:type="dxa"/>
            <w:right w:w="108" w:type="dxa"/>
          </w:tblCellMar>
        </w:tblPrEx>
        <w:trPr>
          <w:gridAfter w:val="1"/>
          <w:wAfter w:w="298" w:type="dxa"/>
          <w:trHeight w:val="690" w:hRule="atLeast"/>
        </w:trPr>
        <w:tc>
          <w:tcPr>
            <w:tcW w:w="4659" w:type="dxa"/>
            <w:gridSpan w:val="6"/>
            <w:tcBorders>
              <w:top w:val="nil"/>
              <w:left w:val="nil"/>
              <w:bottom w:val="nil"/>
              <w:right w:val="nil"/>
            </w:tcBorders>
            <w:shd w:val="clear" w:color="auto" w:fill="FFFFFF"/>
            <w:noWrap/>
            <w:vAlign w:val="center"/>
          </w:tcPr>
          <w:p w14:paraId="2194C270">
            <w:pPr>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部门：祁阳市工商业联合会</w:t>
            </w:r>
          </w:p>
        </w:tc>
        <w:tc>
          <w:tcPr>
            <w:tcW w:w="2188" w:type="dxa"/>
            <w:gridSpan w:val="3"/>
            <w:tcBorders>
              <w:top w:val="nil"/>
              <w:left w:val="nil"/>
              <w:bottom w:val="nil"/>
              <w:right w:val="nil"/>
            </w:tcBorders>
            <w:shd w:val="clear" w:color="auto" w:fill="FFFFFF"/>
            <w:vAlign w:val="center"/>
          </w:tcPr>
          <w:p w14:paraId="1913FBD1">
            <w:pPr>
              <w:rPr>
                <w:rFonts w:hint="eastAsia" w:ascii="宋体" w:hAnsi="宋体" w:eastAsia="宋体" w:cs="宋体"/>
                <w:color w:val="000000"/>
                <w:sz w:val="20"/>
                <w:szCs w:val="20"/>
              </w:rPr>
            </w:pPr>
          </w:p>
        </w:tc>
        <w:tc>
          <w:tcPr>
            <w:tcW w:w="2086" w:type="dxa"/>
            <w:gridSpan w:val="2"/>
            <w:tcBorders>
              <w:top w:val="nil"/>
              <w:left w:val="nil"/>
              <w:bottom w:val="nil"/>
              <w:right w:val="nil"/>
            </w:tcBorders>
            <w:shd w:val="clear" w:color="auto" w:fill="FFFFFF"/>
            <w:vAlign w:val="center"/>
          </w:tcPr>
          <w:p w14:paraId="7F3CAA0A">
            <w:pPr>
              <w:rPr>
                <w:rFonts w:hint="eastAsia" w:ascii="宋体" w:hAnsi="宋体" w:eastAsia="宋体" w:cs="宋体"/>
                <w:color w:val="000000"/>
                <w:sz w:val="20"/>
                <w:szCs w:val="20"/>
              </w:rPr>
            </w:pPr>
          </w:p>
        </w:tc>
        <w:tc>
          <w:tcPr>
            <w:tcW w:w="2176" w:type="dxa"/>
            <w:gridSpan w:val="3"/>
            <w:tcBorders>
              <w:top w:val="nil"/>
              <w:left w:val="nil"/>
              <w:bottom w:val="nil"/>
              <w:right w:val="nil"/>
            </w:tcBorders>
            <w:shd w:val="clear" w:color="auto" w:fill="FFFFFF"/>
            <w:vAlign w:val="center"/>
          </w:tcPr>
          <w:p w14:paraId="2D71D676">
            <w:pPr>
              <w:rPr>
                <w:rFonts w:hint="eastAsia" w:ascii="宋体" w:hAnsi="宋体" w:eastAsia="宋体" w:cs="宋体"/>
                <w:color w:val="000000"/>
                <w:sz w:val="20"/>
                <w:szCs w:val="20"/>
              </w:rPr>
            </w:pPr>
          </w:p>
        </w:tc>
        <w:tc>
          <w:tcPr>
            <w:tcW w:w="2063" w:type="dxa"/>
            <w:tcBorders>
              <w:top w:val="nil"/>
              <w:left w:val="nil"/>
              <w:bottom w:val="nil"/>
              <w:right w:val="nil"/>
            </w:tcBorders>
            <w:shd w:val="clear" w:color="auto" w:fill="FFFFFF"/>
            <w:vAlign w:val="center"/>
          </w:tcPr>
          <w:p w14:paraId="48CE8C78">
            <w:pPr>
              <w:rPr>
                <w:rFonts w:hint="eastAsia" w:ascii="宋体" w:hAnsi="宋体" w:eastAsia="宋体" w:cs="宋体"/>
                <w:color w:val="000000"/>
                <w:sz w:val="20"/>
                <w:szCs w:val="20"/>
              </w:rPr>
            </w:pPr>
          </w:p>
        </w:tc>
        <w:tc>
          <w:tcPr>
            <w:tcW w:w="2144" w:type="dxa"/>
            <w:gridSpan w:val="2"/>
            <w:tcBorders>
              <w:top w:val="nil"/>
              <w:left w:val="nil"/>
              <w:bottom w:val="nil"/>
              <w:right w:val="nil"/>
            </w:tcBorders>
            <w:shd w:val="clear" w:color="auto" w:fill="FFFFFF"/>
            <w:noWrap/>
            <w:vAlign w:val="center"/>
          </w:tcPr>
          <w:p w14:paraId="3E7ED1A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309D64F4">
        <w:tblPrEx>
          <w:tblCellMar>
            <w:top w:w="0" w:type="dxa"/>
            <w:left w:w="108" w:type="dxa"/>
            <w:bottom w:w="0" w:type="dxa"/>
            <w:right w:w="108" w:type="dxa"/>
          </w:tblCellMar>
        </w:tblPrEx>
        <w:trPr>
          <w:gridAfter w:val="1"/>
          <w:wAfter w:w="298" w:type="dxa"/>
          <w:trHeight w:val="459" w:hRule="atLeast"/>
        </w:trPr>
        <w:tc>
          <w:tcPr>
            <w:tcW w:w="25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E527B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6"/>
                <w:rFonts w:hint="default"/>
              </w:rPr>
              <w:t xml:space="preserve">   </w:t>
            </w:r>
            <w:r>
              <w:rPr>
                <w:rStyle w:val="17"/>
                <w:rFonts w:hint="default"/>
              </w:rPr>
              <w:t>目</w:t>
            </w:r>
          </w:p>
        </w:tc>
        <w:tc>
          <w:tcPr>
            <w:tcW w:w="20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045C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1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76A7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3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3D4F1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1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F975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14:paraId="765C5CF7">
        <w:tblPrEx>
          <w:tblCellMar>
            <w:top w:w="0" w:type="dxa"/>
            <w:left w:w="108" w:type="dxa"/>
            <w:bottom w:w="0" w:type="dxa"/>
            <w:right w:w="108" w:type="dxa"/>
          </w:tblCellMar>
        </w:tblPrEx>
        <w:trPr>
          <w:gridAfter w:val="1"/>
          <w:wAfter w:w="298" w:type="dxa"/>
          <w:trHeight w:val="609" w:hRule="atLeast"/>
        </w:trPr>
        <w:tc>
          <w:tcPr>
            <w:tcW w:w="12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DC3D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3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6EC6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3D489">
            <w:pPr>
              <w:jc w:val="center"/>
              <w:rPr>
                <w:rFonts w:hint="eastAsia" w:ascii="宋体" w:hAnsi="宋体" w:eastAsia="宋体" w:cs="宋体"/>
                <w:color w:val="000000"/>
                <w:sz w:val="24"/>
                <w:szCs w:val="24"/>
              </w:rPr>
            </w:pPr>
          </w:p>
        </w:tc>
        <w:tc>
          <w:tcPr>
            <w:tcW w:w="2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C1BB">
            <w:pPr>
              <w:jc w:val="center"/>
              <w:rPr>
                <w:rFonts w:hint="eastAsia" w:ascii="宋体" w:hAnsi="宋体" w:eastAsia="宋体" w:cs="宋体"/>
                <w:color w:val="000000"/>
                <w:sz w:val="24"/>
                <w:szCs w:val="24"/>
              </w:rPr>
            </w:pPr>
          </w:p>
        </w:tc>
        <w:tc>
          <w:tcPr>
            <w:tcW w:w="20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2198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1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BF04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A15E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1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B69B5">
            <w:pPr>
              <w:jc w:val="center"/>
              <w:rPr>
                <w:rFonts w:hint="eastAsia" w:ascii="宋体" w:hAnsi="宋体" w:eastAsia="宋体" w:cs="宋体"/>
                <w:color w:val="000000"/>
                <w:sz w:val="24"/>
                <w:szCs w:val="24"/>
              </w:rPr>
            </w:pPr>
          </w:p>
        </w:tc>
      </w:tr>
      <w:tr w14:paraId="762E88FE">
        <w:tblPrEx>
          <w:tblCellMar>
            <w:top w:w="0" w:type="dxa"/>
            <w:left w:w="108" w:type="dxa"/>
            <w:bottom w:w="0" w:type="dxa"/>
            <w:right w:w="108" w:type="dxa"/>
          </w:tblCellMar>
        </w:tblPrEx>
        <w:trPr>
          <w:gridAfter w:val="1"/>
          <w:wAfter w:w="298" w:type="dxa"/>
          <w:trHeight w:val="409" w:hRule="atLeast"/>
        </w:trPr>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B369D">
            <w:pPr>
              <w:jc w:val="center"/>
              <w:rPr>
                <w:rFonts w:hint="eastAsia" w:ascii="宋体" w:hAnsi="宋体" w:eastAsia="宋体" w:cs="宋体"/>
                <w:color w:val="000000"/>
                <w:sz w:val="24"/>
                <w:szCs w:val="24"/>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8E188">
            <w:pPr>
              <w:jc w:val="center"/>
              <w:rPr>
                <w:rFonts w:hint="eastAsia" w:ascii="宋体" w:hAnsi="宋体" w:eastAsia="宋体" w:cs="宋体"/>
                <w:color w:val="000000"/>
                <w:sz w:val="24"/>
                <w:szCs w:val="24"/>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8EC89">
            <w:pPr>
              <w:jc w:val="center"/>
              <w:rPr>
                <w:rFonts w:hint="eastAsia" w:ascii="宋体" w:hAnsi="宋体" w:eastAsia="宋体" w:cs="宋体"/>
                <w:color w:val="000000"/>
                <w:sz w:val="24"/>
                <w:szCs w:val="24"/>
              </w:rPr>
            </w:pPr>
          </w:p>
        </w:tc>
        <w:tc>
          <w:tcPr>
            <w:tcW w:w="2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18DB2">
            <w:pPr>
              <w:jc w:val="center"/>
              <w:rPr>
                <w:rFonts w:hint="eastAsia" w:ascii="宋体" w:hAnsi="宋体" w:eastAsia="宋体" w:cs="宋体"/>
                <w:color w:val="000000"/>
                <w:sz w:val="24"/>
                <w:szCs w:val="24"/>
              </w:rPr>
            </w:pPr>
          </w:p>
        </w:tc>
        <w:tc>
          <w:tcPr>
            <w:tcW w:w="20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6F728">
            <w:pPr>
              <w:jc w:val="center"/>
              <w:rPr>
                <w:rFonts w:hint="eastAsia" w:ascii="宋体" w:hAnsi="宋体" w:eastAsia="宋体" w:cs="宋体"/>
                <w:color w:val="000000"/>
                <w:sz w:val="24"/>
                <w:szCs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6D917">
            <w:pPr>
              <w:jc w:val="center"/>
              <w:rPr>
                <w:rFonts w:hint="eastAsia" w:ascii="宋体" w:hAnsi="宋体" w:eastAsia="宋体" w:cs="宋体"/>
                <w:color w:val="000000"/>
                <w:sz w:val="24"/>
                <w:szCs w:val="24"/>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D06A0">
            <w:pPr>
              <w:jc w:val="center"/>
              <w:rPr>
                <w:rFonts w:hint="eastAsia" w:ascii="宋体" w:hAnsi="宋体" w:eastAsia="宋体" w:cs="宋体"/>
                <w:color w:val="000000"/>
                <w:sz w:val="24"/>
                <w:szCs w:val="24"/>
              </w:rPr>
            </w:pPr>
          </w:p>
        </w:tc>
        <w:tc>
          <w:tcPr>
            <w:tcW w:w="21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2D9FD">
            <w:pPr>
              <w:jc w:val="center"/>
              <w:rPr>
                <w:rFonts w:hint="eastAsia" w:ascii="宋体" w:hAnsi="宋体" w:eastAsia="宋体" w:cs="宋体"/>
                <w:color w:val="000000"/>
                <w:sz w:val="24"/>
                <w:szCs w:val="24"/>
              </w:rPr>
            </w:pPr>
          </w:p>
        </w:tc>
      </w:tr>
      <w:tr w14:paraId="615CA3A0">
        <w:tblPrEx>
          <w:tblCellMar>
            <w:top w:w="0" w:type="dxa"/>
            <w:left w:w="108" w:type="dxa"/>
            <w:bottom w:w="0" w:type="dxa"/>
            <w:right w:w="108" w:type="dxa"/>
          </w:tblCellMar>
        </w:tblPrEx>
        <w:trPr>
          <w:gridAfter w:val="1"/>
          <w:wAfter w:w="298" w:type="dxa"/>
          <w:trHeight w:val="509" w:hRule="atLeast"/>
        </w:trPr>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6A1E5">
            <w:pPr>
              <w:jc w:val="center"/>
              <w:rPr>
                <w:rFonts w:hint="eastAsia" w:ascii="宋体" w:hAnsi="宋体" w:eastAsia="宋体" w:cs="宋体"/>
                <w:color w:val="000000"/>
                <w:sz w:val="24"/>
                <w:szCs w:val="24"/>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1F10F">
            <w:pPr>
              <w:jc w:val="center"/>
              <w:rPr>
                <w:rFonts w:hint="eastAsia" w:ascii="宋体" w:hAnsi="宋体" w:eastAsia="宋体" w:cs="宋体"/>
                <w:color w:val="000000"/>
                <w:sz w:val="24"/>
                <w:szCs w:val="24"/>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6E28F">
            <w:pPr>
              <w:jc w:val="center"/>
              <w:rPr>
                <w:rFonts w:hint="eastAsia" w:ascii="宋体" w:hAnsi="宋体" w:eastAsia="宋体" w:cs="宋体"/>
                <w:color w:val="000000"/>
                <w:sz w:val="24"/>
                <w:szCs w:val="24"/>
              </w:rPr>
            </w:pPr>
          </w:p>
        </w:tc>
        <w:tc>
          <w:tcPr>
            <w:tcW w:w="2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1A42F">
            <w:pPr>
              <w:jc w:val="center"/>
              <w:rPr>
                <w:rFonts w:hint="eastAsia" w:ascii="宋体" w:hAnsi="宋体" w:eastAsia="宋体" w:cs="宋体"/>
                <w:color w:val="000000"/>
                <w:sz w:val="24"/>
                <w:szCs w:val="24"/>
              </w:rPr>
            </w:pPr>
          </w:p>
        </w:tc>
        <w:tc>
          <w:tcPr>
            <w:tcW w:w="20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C3A6C">
            <w:pPr>
              <w:jc w:val="center"/>
              <w:rPr>
                <w:rFonts w:hint="eastAsia" w:ascii="宋体" w:hAnsi="宋体" w:eastAsia="宋体" w:cs="宋体"/>
                <w:color w:val="000000"/>
                <w:sz w:val="24"/>
                <w:szCs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3CE4">
            <w:pPr>
              <w:jc w:val="center"/>
              <w:rPr>
                <w:rFonts w:hint="eastAsia" w:ascii="宋体" w:hAnsi="宋体" w:eastAsia="宋体" w:cs="宋体"/>
                <w:color w:val="000000"/>
                <w:sz w:val="24"/>
                <w:szCs w:val="24"/>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8C2A0">
            <w:pPr>
              <w:jc w:val="center"/>
              <w:rPr>
                <w:rFonts w:hint="eastAsia" w:ascii="宋体" w:hAnsi="宋体" w:eastAsia="宋体" w:cs="宋体"/>
                <w:color w:val="000000"/>
                <w:sz w:val="24"/>
                <w:szCs w:val="24"/>
              </w:rPr>
            </w:pPr>
          </w:p>
        </w:tc>
        <w:tc>
          <w:tcPr>
            <w:tcW w:w="21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F6AAF">
            <w:pPr>
              <w:jc w:val="center"/>
              <w:rPr>
                <w:rFonts w:hint="eastAsia" w:ascii="宋体" w:hAnsi="宋体" w:eastAsia="宋体" w:cs="宋体"/>
                <w:color w:val="000000"/>
                <w:sz w:val="24"/>
                <w:szCs w:val="24"/>
              </w:rPr>
            </w:pPr>
          </w:p>
        </w:tc>
      </w:tr>
      <w:tr w14:paraId="0129ED9E">
        <w:tblPrEx>
          <w:tblCellMar>
            <w:top w:w="0" w:type="dxa"/>
            <w:left w:w="108" w:type="dxa"/>
            <w:bottom w:w="0" w:type="dxa"/>
            <w:right w:w="108" w:type="dxa"/>
          </w:tblCellMar>
        </w:tblPrEx>
        <w:trPr>
          <w:gridAfter w:val="1"/>
          <w:wAfter w:w="298" w:type="dxa"/>
          <w:trHeight w:val="509" w:hRule="atLeast"/>
        </w:trPr>
        <w:tc>
          <w:tcPr>
            <w:tcW w:w="25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23FF7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6E8F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BC50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DD33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9798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C31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7889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r>
      <w:tr w14:paraId="0C06886B">
        <w:tblPrEx>
          <w:tblCellMar>
            <w:top w:w="0" w:type="dxa"/>
            <w:left w:w="108" w:type="dxa"/>
            <w:bottom w:w="0" w:type="dxa"/>
            <w:right w:w="108" w:type="dxa"/>
          </w:tblCellMar>
        </w:tblPrEx>
        <w:trPr>
          <w:gridAfter w:val="1"/>
          <w:wAfter w:w="298" w:type="dxa"/>
          <w:trHeight w:val="509" w:hRule="atLeast"/>
        </w:trPr>
        <w:tc>
          <w:tcPr>
            <w:tcW w:w="25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22B06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1273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05527D6">
            <w:pPr>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本单位没有政府性基金收入，也没有使用政府性基金安排的支出，故本表无数据。</w:t>
            </w:r>
          </w:p>
        </w:tc>
      </w:tr>
      <w:tr w14:paraId="7986530F">
        <w:tblPrEx>
          <w:tblCellMar>
            <w:top w:w="0" w:type="dxa"/>
            <w:left w:w="108" w:type="dxa"/>
            <w:bottom w:w="0" w:type="dxa"/>
            <w:right w:w="108" w:type="dxa"/>
          </w:tblCellMar>
        </w:tblPrEx>
        <w:trPr>
          <w:gridAfter w:val="1"/>
          <w:wAfter w:w="29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38C43">
            <w:pPr>
              <w:jc w:val="center"/>
              <w:rPr>
                <w:rFonts w:hint="eastAsia" w:ascii="宋体" w:hAnsi="宋体" w:eastAsia="宋体" w:cs="宋体"/>
                <w:color w:val="000000"/>
                <w:sz w:val="24"/>
                <w:szCs w:val="24"/>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C973A">
            <w:pPr>
              <w:rPr>
                <w:rFonts w:hint="eastAsia" w:ascii="宋体" w:hAnsi="宋体" w:eastAsia="宋体" w:cs="宋体"/>
                <w:color w:val="000000"/>
                <w:sz w:val="20"/>
                <w:szCs w:val="20"/>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10312">
            <w:pPr>
              <w:rPr>
                <w:rFonts w:hint="eastAsia" w:ascii="宋体" w:hAnsi="宋体" w:eastAsia="宋体" w:cs="宋体"/>
                <w:color w:val="000000"/>
                <w:sz w:val="24"/>
                <w:szCs w:val="24"/>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B300B">
            <w:pPr>
              <w:rPr>
                <w:rFonts w:hint="eastAsia" w:ascii="宋体" w:hAnsi="宋体" w:eastAsia="宋体" w:cs="宋体"/>
                <w:color w:val="000000"/>
                <w:sz w:val="24"/>
                <w:szCs w:val="24"/>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1A790">
            <w:pPr>
              <w:rPr>
                <w:rFonts w:hint="eastAsia" w:ascii="宋体" w:hAnsi="宋体" w:eastAsia="宋体" w:cs="宋体"/>
                <w:color w:val="000000"/>
                <w:sz w:val="24"/>
                <w:szCs w:val="24"/>
              </w:rPr>
            </w:pP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36995">
            <w:pPr>
              <w:rPr>
                <w:rFonts w:hint="eastAsia" w:ascii="宋体" w:hAnsi="宋体" w:eastAsia="宋体" w:cs="宋体"/>
                <w:color w:val="000000"/>
                <w:sz w:val="24"/>
                <w:szCs w:val="24"/>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7247">
            <w:pPr>
              <w:rPr>
                <w:rFonts w:hint="eastAsia" w:ascii="宋体" w:hAnsi="宋体" w:eastAsia="宋体" w:cs="宋体"/>
                <w:color w:val="000000"/>
                <w:sz w:val="24"/>
                <w:szCs w:val="24"/>
              </w:rPr>
            </w:pPr>
          </w:p>
        </w:tc>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B8F16">
            <w:pPr>
              <w:rPr>
                <w:rFonts w:hint="eastAsia" w:ascii="宋体" w:hAnsi="宋体" w:eastAsia="宋体" w:cs="宋体"/>
                <w:color w:val="000000"/>
                <w:sz w:val="24"/>
                <w:szCs w:val="24"/>
              </w:rPr>
            </w:pPr>
          </w:p>
        </w:tc>
      </w:tr>
      <w:tr w14:paraId="784D96C3">
        <w:tblPrEx>
          <w:tblCellMar>
            <w:top w:w="0" w:type="dxa"/>
            <w:left w:w="108" w:type="dxa"/>
            <w:bottom w:w="0" w:type="dxa"/>
            <w:right w:w="108" w:type="dxa"/>
          </w:tblCellMar>
        </w:tblPrEx>
        <w:trPr>
          <w:gridAfter w:val="1"/>
          <w:wAfter w:w="29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52396">
            <w:pPr>
              <w:jc w:val="center"/>
              <w:rPr>
                <w:rFonts w:hint="eastAsia" w:ascii="宋体" w:hAnsi="宋体" w:eastAsia="宋体" w:cs="宋体"/>
                <w:color w:val="000000"/>
                <w:sz w:val="24"/>
                <w:szCs w:val="24"/>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F80A7">
            <w:pPr>
              <w:rPr>
                <w:rFonts w:hint="eastAsia" w:ascii="宋体" w:hAnsi="宋体" w:eastAsia="宋体" w:cs="宋体"/>
                <w:color w:val="000000"/>
                <w:sz w:val="24"/>
                <w:szCs w:val="24"/>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3D626">
            <w:pPr>
              <w:rPr>
                <w:rFonts w:hint="eastAsia" w:ascii="宋体" w:hAnsi="宋体" w:eastAsia="宋体" w:cs="宋体"/>
                <w:color w:val="000000"/>
                <w:sz w:val="24"/>
                <w:szCs w:val="24"/>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70019">
            <w:pPr>
              <w:rPr>
                <w:rFonts w:hint="eastAsia" w:ascii="宋体" w:hAnsi="宋体" w:eastAsia="宋体" w:cs="宋体"/>
                <w:color w:val="000000"/>
                <w:sz w:val="24"/>
                <w:szCs w:val="24"/>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EFBAD">
            <w:pPr>
              <w:rPr>
                <w:rFonts w:hint="eastAsia" w:ascii="宋体" w:hAnsi="宋体" w:eastAsia="宋体" w:cs="宋体"/>
                <w:color w:val="000000"/>
                <w:sz w:val="24"/>
                <w:szCs w:val="24"/>
              </w:rPr>
            </w:pP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059402">
            <w:pPr>
              <w:rPr>
                <w:rFonts w:hint="eastAsia" w:ascii="宋体" w:hAnsi="宋体" w:eastAsia="宋体" w:cs="宋体"/>
                <w:color w:val="000000"/>
                <w:sz w:val="24"/>
                <w:szCs w:val="24"/>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3231">
            <w:pPr>
              <w:rPr>
                <w:rFonts w:hint="eastAsia" w:ascii="宋体" w:hAnsi="宋体" w:eastAsia="宋体" w:cs="宋体"/>
                <w:color w:val="000000"/>
                <w:sz w:val="24"/>
                <w:szCs w:val="24"/>
              </w:rPr>
            </w:pPr>
          </w:p>
        </w:tc>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6162C">
            <w:pPr>
              <w:rPr>
                <w:rFonts w:hint="eastAsia" w:ascii="宋体" w:hAnsi="宋体" w:eastAsia="宋体" w:cs="宋体"/>
                <w:color w:val="000000"/>
                <w:sz w:val="24"/>
                <w:szCs w:val="24"/>
              </w:rPr>
            </w:pPr>
          </w:p>
        </w:tc>
      </w:tr>
      <w:tr w14:paraId="31D3A6C5">
        <w:tblPrEx>
          <w:tblCellMar>
            <w:top w:w="0" w:type="dxa"/>
            <w:left w:w="108" w:type="dxa"/>
            <w:bottom w:w="0" w:type="dxa"/>
            <w:right w:w="108" w:type="dxa"/>
          </w:tblCellMar>
        </w:tblPrEx>
        <w:trPr>
          <w:gridAfter w:val="1"/>
          <w:wAfter w:w="29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311A7">
            <w:pPr>
              <w:jc w:val="center"/>
              <w:rPr>
                <w:rFonts w:hint="eastAsia" w:ascii="宋体" w:hAnsi="宋体" w:eastAsia="宋体" w:cs="宋体"/>
                <w:color w:val="000000"/>
                <w:sz w:val="24"/>
                <w:szCs w:val="24"/>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729E2">
            <w:pPr>
              <w:rPr>
                <w:rFonts w:hint="eastAsia" w:ascii="宋体" w:hAnsi="宋体" w:eastAsia="宋体" w:cs="宋体"/>
                <w:color w:val="000000"/>
                <w:sz w:val="20"/>
                <w:szCs w:val="20"/>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7F373">
            <w:pPr>
              <w:rPr>
                <w:rFonts w:hint="eastAsia" w:ascii="宋体" w:hAnsi="宋体" w:eastAsia="宋体" w:cs="宋体"/>
                <w:color w:val="000000"/>
                <w:sz w:val="24"/>
                <w:szCs w:val="24"/>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900E2">
            <w:pPr>
              <w:rPr>
                <w:rFonts w:hint="eastAsia" w:ascii="宋体" w:hAnsi="宋体" w:eastAsia="宋体" w:cs="宋体"/>
                <w:color w:val="000000"/>
                <w:sz w:val="24"/>
                <w:szCs w:val="24"/>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57B09">
            <w:pPr>
              <w:rPr>
                <w:rFonts w:hint="eastAsia" w:ascii="宋体" w:hAnsi="宋体" w:eastAsia="宋体" w:cs="宋体"/>
                <w:color w:val="000000"/>
                <w:sz w:val="24"/>
                <w:szCs w:val="24"/>
              </w:rPr>
            </w:pP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20D76">
            <w:pPr>
              <w:rPr>
                <w:rFonts w:hint="eastAsia" w:ascii="宋体" w:hAnsi="宋体" w:eastAsia="宋体" w:cs="宋体"/>
                <w:color w:val="000000"/>
                <w:sz w:val="24"/>
                <w:szCs w:val="24"/>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D238">
            <w:pPr>
              <w:rPr>
                <w:rFonts w:hint="eastAsia" w:ascii="宋体" w:hAnsi="宋体" w:eastAsia="宋体" w:cs="宋体"/>
                <w:color w:val="000000"/>
                <w:sz w:val="24"/>
                <w:szCs w:val="24"/>
              </w:rPr>
            </w:pPr>
          </w:p>
        </w:tc>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E10E7">
            <w:pPr>
              <w:rPr>
                <w:rFonts w:hint="eastAsia" w:ascii="宋体" w:hAnsi="宋体" w:eastAsia="宋体" w:cs="宋体"/>
                <w:color w:val="000000"/>
                <w:sz w:val="24"/>
                <w:szCs w:val="24"/>
              </w:rPr>
            </w:pPr>
          </w:p>
        </w:tc>
      </w:tr>
      <w:tr w14:paraId="7CAD6DAF">
        <w:tblPrEx>
          <w:tblCellMar>
            <w:top w:w="0" w:type="dxa"/>
            <w:left w:w="108" w:type="dxa"/>
            <w:bottom w:w="0" w:type="dxa"/>
            <w:right w:w="108" w:type="dxa"/>
          </w:tblCellMar>
        </w:tblPrEx>
        <w:trPr>
          <w:gridAfter w:val="1"/>
          <w:wAfter w:w="29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DC079">
            <w:pPr>
              <w:jc w:val="center"/>
              <w:rPr>
                <w:rFonts w:hint="eastAsia" w:ascii="宋体" w:hAnsi="宋体" w:eastAsia="宋体" w:cs="宋体"/>
                <w:color w:val="000000"/>
                <w:sz w:val="24"/>
                <w:szCs w:val="24"/>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A2A69">
            <w:pPr>
              <w:rPr>
                <w:rFonts w:hint="eastAsia" w:ascii="宋体" w:hAnsi="宋体" w:eastAsia="宋体" w:cs="宋体"/>
                <w:color w:val="000000"/>
                <w:sz w:val="24"/>
                <w:szCs w:val="24"/>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B4997">
            <w:pPr>
              <w:rPr>
                <w:rFonts w:hint="eastAsia" w:ascii="宋体" w:hAnsi="宋体" w:eastAsia="宋体" w:cs="宋体"/>
                <w:color w:val="000000"/>
                <w:sz w:val="24"/>
                <w:szCs w:val="24"/>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6D385">
            <w:pPr>
              <w:rPr>
                <w:rFonts w:hint="eastAsia" w:ascii="宋体" w:hAnsi="宋体" w:eastAsia="宋体" w:cs="宋体"/>
                <w:color w:val="000000"/>
                <w:sz w:val="24"/>
                <w:szCs w:val="24"/>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F4A07">
            <w:pPr>
              <w:rPr>
                <w:rFonts w:hint="eastAsia" w:ascii="宋体" w:hAnsi="宋体" w:eastAsia="宋体" w:cs="宋体"/>
                <w:color w:val="000000"/>
                <w:sz w:val="24"/>
                <w:szCs w:val="24"/>
              </w:rPr>
            </w:pP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50105">
            <w:pPr>
              <w:rPr>
                <w:rFonts w:hint="eastAsia" w:ascii="宋体" w:hAnsi="宋体" w:eastAsia="宋体" w:cs="宋体"/>
                <w:color w:val="000000"/>
                <w:sz w:val="24"/>
                <w:szCs w:val="24"/>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6250">
            <w:pPr>
              <w:rPr>
                <w:rFonts w:hint="eastAsia" w:ascii="宋体" w:hAnsi="宋体" w:eastAsia="宋体" w:cs="宋体"/>
                <w:color w:val="000000"/>
                <w:sz w:val="24"/>
                <w:szCs w:val="24"/>
              </w:rPr>
            </w:pPr>
          </w:p>
        </w:tc>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D1EBB">
            <w:pPr>
              <w:rPr>
                <w:rFonts w:hint="eastAsia" w:ascii="宋体" w:hAnsi="宋体" w:eastAsia="宋体" w:cs="宋体"/>
                <w:color w:val="000000"/>
                <w:sz w:val="24"/>
                <w:szCs w:val="24"/>
              </w:rPr>
            </w:pPr>
          </w:p>
        </w:tc>
      </w:tr>
      <w:tr w14:paraId="749A6B0E">
        <w:tblPrEx>
          <w:tblCellMar>
            <w:top w:w="0" w:type="dxa"/>
            <w:left w:w="108" w:type="dxa"/>
            <w:bottom w:w="0" w:type="dxa"/>
            <w:right w:w="108" w:type="dxa"/>
          </w:tblCellMar>
        </w:tblPrEx>
        <w:trPr>
          <w:gridAfter w:val="1"/>
          <w:wAfter w:w="29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2B0CF">
            <w:pPr>
              <w:jc w:val="center"/>
              <w:rPr>
                <w:rFonts w:hint="eastAsia" w:ascii="宋体" w:hAnsi="宋体" w:eastAsia="宋体" w:cs="宋体"/>
                <w:color w:val="000000"/>
                <w:sz w:val="24"/>
                <w:szCs w:val="24"/>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74930">
            <w:pPr>
              <w:rPr>
                <w:rFonts w:hint="eastAsia" w:ascii="宋体" w:hAnsi="宋体" w:eastAsia="宋体" w:cs="宋体"/>
                <w:color w:val="000000"/>
                <w:sz w:val="24"/>
                <w:szCs w:val="24"/>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62F7B">
            <w:pPr>
              <w:rPr>
                <w:rFonts w:hint="eastAsia" w:ascii="宋体" w:hAnsi="宋体" w:eastAsia="宋体" w:cs="宋体"/>
                <w:color w:val="000000"/>
                <w:sz w:val="24"/>
                <w:szCs w:val="24"/>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0D07A">
            <w:pPr>
              <w:rPr>
                <w:rFonts w:hint="eastAsia" w:ascii="宋体" w:hAnsi="宋体" w:eastAsia="宋体" w:cs="宋体"/>
                <w:color w:val="000000"/>
                <w:sz w:val="24"/>
                <w:szCs w:val="24"/>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9B4A4">
            <w:pPr>
              <w:rPr>
                <w:rFonts w:hint="eastAsia" w:ascii="宋体" w:hAnsi="宋体" w:eastAsia="宋体" w:cs="宋体"/>
                <w:color w:val="000000"/>
                <w:sz w:val="24"/>
                <w:szCs w:val="24"/>
              </w:rPr>
            </w:pP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18052">
            <w:pPr>
              <w:rPr>
                <w:rFonts w:hint="eastAsia" w:ascii="宋体" w:hAnsi="宋体" w:eastAsia="宋体" w:cs="宋体"/>
                <w:color w:val="000000"/>
                <w:sz w:val="24"/>
                <w:szCs w:val="24"/>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7DD5">
            <w:pPr>
              <w:rPr>
                <w:rFonts w:hint="eastAsia" w:ascii="宋体" w:hAnsi="宋体" w:eastAsia="宋体" w:cs="宋体"/>
                <w:color w:val="000000"/>
                <w:sz w:val="24"/>
                <w:szCs w:val="24"/>
              </w:rPr>
            </w:pPr>
          </w:p>
        </w:tc>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E1F2B">
            <w:pPr>
              <w:rPr>
                <w:rFonts w:hint="eastAsia" w:ascii="宋体" w:hAnsi="宋体" w:eastAsia="宋体" w:cs="宋体"/>
                <w:color w:val="000000"/>
                <w:sz w:val="24"/>
                <w:szCs w:val="24"/>
              </w:rPr>
            </w:pPr>
          </w:p>
        </w:tc>
      </w:tr>
      <w:tr w14:paraId="0DC25120">
        <w:tblPrEx>
          <w:tblCellMar>
            <w:top w:w="0" w:type="dxa"/>
            <w:left w:w="108" w:type="dxa"/>
            <w:bottom w:w="0" w:type="dxa"/>
            <w:right w:w="108" w:type="dxa"/>
          </w:tblCellMar>
        </w:tblPrEx>
        <w:trPr>
          <w:gridAfter w:val="1"/>
          <w:wAfter w:w="29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FD706">
            <w:pPr>
              <w:jc w:val="center"/>
              <w:rPr>
                <w:rFonts w:hint="eastAsia" w:ascii="宋体" w:hAnsi="宋体" w:eastAsia="宋体" w:cs="宋体"/>
                <w:color w:val="000000"/>
                <w:sz w:val="24"/>
                <w:szCs w:val="24"/>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93549">
            <w:pPr>
              <w:rPr>
                <w:rFonts w:hint="eastAsia" w:ascii="宋体" w:hAnsi="宋体" w:eastAsia="宋体" w:cs="宋体"/>
                <w:color w:val="000000"/>
                <w:sz w:val="24"/>
                <w:szCs w:val="24"/>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0B90B">
            <w:pPr>
              <w:rPr>
                <w:rFonts w:hint="eastAsia" w:ascii="宋体" w:hAnsi="宋体" w:eastAsia="宋体" w:cs="宋体"/>
                <w:color w:val="000000"/>
                <w:sz w:val="24"/>
                <w:szCs w:val="24"/>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DEE5F">
            <w:pPr>
              <w:rPr>
                <w:rFonts w:hint="eastAsia" w:ascii="宋体" w:hAnsi="宋体" w:eastAsia="宋体" w:cs="宋体"/>
                <w:color w:val="000000"/>
                <w:sz w:val="24"/>
                <w:szCs w:val="24"/>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BCCAF">
            <w:pPr>
              <w:rPr>
                <w:rFonts w:hint="eastAsia" w:ascii="宋体" w:hAnsi="宋体" w:eastAsia="宋体" w:cs="宋体"/>
                <w:color w:val="000000"/>
                <w:sz w:val="24"/>
                <w:szCs w:val="24"/>
              </w:rPr>
            </w:pP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58B11">
            <w:pPr>
              <w:rPr>
                <w:rFonts w:hint="eastAsia" w:ascii="宋体" w:hAnsi="宋体" w:eastAsia="宋体" w:cs="宋体"/>
                <w:color w:val="000000"/>
                <w:sz w:val="24"/>
                <w:szCs w:val="24"/>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FDB2">
            <w:pPr>
              <w:rPr>
                <w:rFonts w:hint="eastAsia" w:ascii="宋体" w:hAnsi="宋体" w:eastAsia="宋体" w:cs="宋体"/>
                <w:color w:val="000000"/>
                <w:sz w:val="24"/>
                <w:szCs w:val="24"/>
              </w:rPr>
            </w:pPr>
          </w:p>
        </w:tc>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74273">
            <w:pPr>
              <w:rPr>
                <w:rFonts w:hint="eastAsia" w:ascii="宋体" w:hAnsi="宋体" w:eastAsia="宋体" w:cs="宋体"/>
                <w:color w:val="000000"/>
                <w:sz w:val="24"/>
                <w:szCs w:val="24"/>
              </w:rPr>
            </w:pPr>
          </w:p>
        </w:tc>
      </w:tr>
      <w:tr w14:paraId="44A0DE21">
        <w:tblPrEx>
          <w:tblCellMar>
            <w:top w:w="0" w:type="dxa"/>
            <w:left w:w="108" w:type="dxa"/>
            <w:bottom w:w="0" w:type="dxa"/>
            <w:right w:w="108" w:type="dxa"/>
          </w:tblCellMar>
        </w:tblPrEx>
        <w:trPr>
          <w:gridAfter w:val="1"/>
          <w:wAfter w:w="298" w:type="dxa"/>
          <w:trHeight w:val="725" w:hRule="atLeast"/>
        </w:trPr>
        <w:tc>
          <w:tcPr>
            <w:tcW w:w="15316" w:type="dxa"/>
            <w:gridSpan w:val="17"/>
            <w:tcBorders>
              <w:top w:val="nil"/>
              <w:left w:val="nil"/>
              <w:bottom w:val="nil"/>
              <w:right w:val="nil"/>
            </w:tcBorders>
            <w:shd w:val="clear" w:color="auto" w:fill="auto"/>
            <w:vAlign w:val="center"/>
          </w:tcPr>
          <w:p w14:paraId="55D81944">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14:paraId="0F71AAD9">
            <w:pPr>
              <w:widowControl/>
              <w:jc w:val="left"/>
              <w:textAlignment w:val="center"/>
              <w:rPr>
                <w:rFonts w:hint="eastAsia" w:ascii="宋体" w:hAnsi="宋体" w:eastAsia="宋体" w:cs="宋体"/>
                <w:color w:val="000000"/>
                <w:kern w:val="0"/>
                <w:sz w:val="24"/>
                <w:szCs w:val="24"/>
              </w:rPr>
            </w:pPr>
          </w:p>
          <w:p w14:paraId="0C74375F">
            <w:pPr>
              <w:widowControl/>
              <w:jc w:val="left"/>
              <w:textAlignment w:val="center"/>
              <w:rPr>
                <w:rFonts w:hint="eastAsia" w:ascii="宋体" w:hAnsi="宋体" w:eastAsia="宋体" w:cs="宋体"/>
                <w:color w:val="FF0000"/>
                <w:kern w:val="0"/>
                <w:sz w:val="24"/>
                <w:szCs w:val="24"/>
              </w:rPr>
            </w:pPr>
            <w:r>
              <w:rPr>
                <w:rFonts w:hint="eastAsia" w:ascii="楷体" w:hAnsi="楷体" w:eastAsia="楷体" w:cs="楷体"/>
                <w:b/>
                <w:bCs/>
                <w:color w:val="FF0000"/>
                <w:kern w:val="0"/>
                <w:sz w:val="24"/>
                <w:szCs w:val="24"/>
              </w:rPr>
              <w:t>说明：本单位没有政府性基金收入，也没有使用政府性基金安排的支出，故本表无数据。</w:t>
            </w:r>
          </w:p>
        </w:tc>
      </w:tr>
    </w:tbl>
    <w:p w14:paraId="2315581D">
      <w:pPr>
        <w:widowControl/>
        <w:jc w:val="center"/>
        <w:rPr>
          <w:rFonts w:ascii="Times New Roman" w:hAnsi="Times New Roman" w:eastAsia="方正小标宋_GBK" w:cs="Times New Roman"/>
          <w:color w:val="000000"/>
          <w:kern w:val="0"/>
          <w:sz w:val="36"/>
          <w:szCs w:val="36"/>
        </w:rPr>
      </w:pPr>
    </w:p>
    <w:p w14:paraId="08DC0BA6">
      <w:pPr>
        <w:widowControl/>
        <w:jc w:val="center"/>
        <w:rPr>
          <w:rFonts w:ascii="Times New Roman" w:hAnsi="Times New Roman" w:eastAsia="方正小标宋_GBK" w:cs="Times New Roman"/>
          <w:color w:val="000000"/>
          <w:kern w:val="0"/>
          <w:sz w:val="36"/>
          <w:szCs w:val="36"/>
        </w:rPr>
      </w:pPr>
    </w:p>
    <w:tbl>
      <w:tblPr>
        <w:tblStyle w:val="9"/>
        <w:tblW w:w="15120" w:type="dxa"/>
        <w:tblInd w:w="93" w:type="dxa"/>
        <w:tblLayout w:type="autofit"/>
        <w:tblCellMar>
          <w:top w:w="0" w:type="dxa"/>
          <w:left w:w="108" w:type="dxa"/>
          <w:bottom w:w="0" w:type="dxa"/>
          <w:right w:w="108" w:type="dxa"/>
        </w:tblCellMar>
      </w:tblPr>
      <w:tblGrid>
        <w:gridCol w:w="2616"/>
        <w:gridCol w:w="645"/>
        <w:gridCol w:w="2076"/>
        <w:gridCol w:w="2979"/>
        <w:gridCol w:w="2979"/>
        <w:gridCol w:w="3825"/>
      </w:tblGrid>
      <w:tr w14:paraId="2A720E4B">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3466FDA">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40AAE869">
        <w:tblPrEx>
          <w:tblCellMar>
            <w:top w:w="0" w:type="dxa"/>
            <w:left w:w="108" w:type="dxa"/>
            <w:bottom w:w="0" w:type="dxa"/>
            <w:right w:w="108" w:type="dxa"/>
          </w:tblCellMar>
        </w:tblPrEx>
        <w:trPr>
          <w:trHeight w:val="417" w:hRule="atLeast"/>
        </w:trPr>
        <w:tc>
          <w:tcPr>
            <w:tcW w:w="2616" w:type="dxa"/>
            <w:tcBorders>
              <w:top w:val="nil"/>
              <w:left w:val="nil"/>
              <w:bottom w:val="nil"/>
              <w:right w:val="nil"/>
            </w:tcBorders>
            <w:shd w:val="clear" w:color="auto" w:fill="FFFFFF"/>
            <w:vAlign w:val="center"/>
          </w:tcPr>
          <w:p w14:paraId="679B1FC1">
            <w:pPr>
              <w:jc w:val="center"/>
              <w:rPr>
                <w:rFonts w:hint="eastAsia" w:ascii="宋体" w:hAnsi="宋体" w:eastAsia="宋体" w:cs="宋体"/>
                <w:color w:val="000000"/>
                <w:sz w:val="20"/>
                <w:szCs w:val="20"/>
              </w:rPr>
            </w:pPr>
          </w:p>
        </w:tc>
        <w:tc>
          <w:tcPr>
            <w:tcW w:w="645" w:type="dxa"/>
            <w:tcBorders>
              <w:top w:val="nil"/>
              <w:left w:val="nil"/>
              <w:bottom w:val="nil"/>
              <w:right w:val="nil"/>
            </w:tcBorders>
            <w:shd w:val="clear" w:color="auto" w:fill="FFFFFF"/>
            <w:vAlign w:val="center"/>
          </w:tcPr>
          <w:p w14:paraId="4494027D">
            <w:pPr>
              <w:jc w:val="center"/>
              <w:rPr>
                <w:rFonts w:hint="eastAsia" w:ascii="宋体" w:hAnsi="宋体" w:eastAsia="宋体" w:cs="宋体"/>
                <w:color w:val="000000"/>
                <w:sz w:val="20"/>
                <w:szCs w:val="20"/>
              </w:rPr>
            </w:pPr>
          </w:p>
        </w:tc>
        <w:tc>
          <w:tcPr>
            <w:tcW w:w="2076" w:type="dxa"/>
            <w:tcBorders>
              <w:top w:val="nil"/>
              <w:left w:val="nil"/>
              <w:bottom w:val="nil"/>
              <w:right w:val="nil"/>
            </w:tcBorders>
            <w:shd w:val="clear" w:color="auto" w:fill="FFFFFF"/>
            <w:vAlign w:val="center"/>
          </w:tcPr>
          <w:p w14:paraId="389A655E">
            <w:pPr>
              <w:jc w:val="center"/>
              <w:rPr>
                <w:rFonts w:hint="eastAsia" w:ascii="宋体" w:hAnsi="宋体" w:eastAsia="宋体" w:cs="宋体"/>
                <w:color w:val="000000"/>
                <w:sz w:val="20"/>
                <w:szCs w:val="20"/>
              </w:rPr>
            </w:pPr>
          </w:p>
        </w:tc>
        <w:tc>
          <w:tcPr>
            <w:tcW w:w="2979" w:type="dxa"/>
            <w:tcBorders>
              <w:top w:val="nil"/>
              <w:left w:val="nil"/>
              <w:bottom w:val="nil"/>
              <w:right w:val="nil"/>
            </w:tcBorders>
            <w:shd w:val="clear" w:color="auto" w:fill="FFFFFF"/>
            <w:vAlign w:val="center"/>
          </w:tcPr>
          <w:p w14:paraId="5B5667E9">
            <w:pPr>
              <w:rPr>
                <w:rFonts w:hint="eastAsia" w:ascii="宋体" w:hAnsi="宋体" w:eastAsia="宋体" w:cs="宋体"/>
                <w:color w:val="000000"/>
                <w:sz w:val="20"/>
                <w:szCs w:val="20"/>
              </w:rPr>
            </w:pPr>
          </w:p>
        </w:tc>
        <w:tc>
          <w:tcPr>
            <w:tcW w:w="2979" w:type="dxa"/>
            <w:tcBorders>
              <w:top w:val="nil"/>
              <w:left w:val="nil"/>
              <w:bottom w:val="nil"/>
              <w:right w:val="nil"/>
            </w:tcBorders>
            <w:shd w:val="clear" w:color="auto" w:fill="FFFFFF"/>
            <w:vAlign w:val="center"/>
          </w:tcPr>
          <w:p w14:paraId="1973ADC8">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0FD8BE5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1E78EDAB">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4F7851F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部门：祁阳市工商业联合会</w:t>
            </w:r>
          </w:p>
        </w:tc>
        <w:tc>
          <w:tcPr>
            <w:tcW w:w="645" w:type="dxa"/>
            <w:tcBorders>
              <w:top w:val="nil"/>
              <w:left w:val="nil"/>
              <w:bottom w:val="nil"/>
              <w:right w:val="nil"/>
            </w:tcBorders>
            <w:shd w:val="clear" w:color="auto" w:fill="FFFFFF"/>
            <w:vAlign w:val="center"/>
          </w:tcPr>
          <w:p w14:paraId="72DB8380">
            <w:pPr>
              <w:jc w:val="center"/>
              <w:rPr>
                <w:rFonts w:hint="eastAsia" w:ascii="宋体" w:hAnsi="宋体" w:eastAsia="宋体" w:cs="宋体"/>
                <w:color w:val="000000"/>
                <w:sz w:val="20"/>
                <w:szCs w:val="20"/>
              </w:rPr>
            </w:pPr>
          </w:p>
        </w:tc>
        <w:tc>
          <w:tcPr>
            <w:tcW w:w="2076" w:type="dxa"/>
            <w:tcBorders>
              <w:top w:val="nil"/>
              <w:left w:val="nil"/>
              <w:bottom w:val="nil"/>
              <w:right w:val="nil"/>
            </w:tcBorders>
            <w:shd w:val="clear" w:color="auto" w:fill="FFFFFF"/>
            <w:vAlign w:val="center"/>
          </w:tcPr>
          <w:p w14:paraId="1C1E58D1">
            <w:pPr>
              <w:jc w:val="center"/>
              <w:rPr>
                <w:rFonts w:hint="eastAsia" w:ascii="宋体" w:hAnsi="宋体" w:eastAsia="宋体" w:cs="宋体"/>
                <w:color w:val="000000"/>
                <w:sz w:val="20"/>
                <w:szCs w:val="20"/>
              </w:rPr>
            </w:pPr>
          </w:p>
        </w:tc>
        <w:tc>
          <w:tcPr>
            <w:tcW w:w="2979" w:type="dxa"/>
            <w:tcBorders>
              <w:top w:val="nil"/>
              <w:left w:val="nil"/>
              <w:bottom w:val="nil"/>
              <w:right w:val="nil"/>
            </w:tcBorders>
            <w:shd w:val="clear" w:color="auto" w:fill="FFFFFF"/>
            <w:vAlign w:val="center"/>
          </w:tcPr>
          <w:p w14:paraId="40D0E0F1">
            <w:pPr>
              <w:rPr>
                <w:rFonts w:hint="eastAsia" w:ascii="宋体" w:hAnsi="宋体" w:eastAsia="宋体" w:cs="宋体"/>
                <w:color w:val="000000"/>
                <w:sz w:val="20"/>
                <w:szCs w:val="20"/>
              </w:rPr>
            </w:pPr>
          </w:p>
        </w:tc>
        <w:tc>
          <w:tcPr>
            <w:tcW w:w="2979" w:type="dxa"/>
            <w:tcBorders>
              <w:top w:val="nil"/>
              <w:left w:val="nil"/>
              <w:bottom w:val="nil"/>
              <w:right w:val="nil"/>
            </w:tcBorders>
            <w:shd w:val="clear" w:color="auto" w:fill="FFFFFF"/>
            <w:vAlign w:val="center"/>
          </w:tcPr>
          <w:p w14:paraId="5CD9AF5C">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3D520CC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5E7D1FD4">
        <w:tblPrEx>
          <w:tblCellMar>
            <w:top w:w="0" w:type="dxa"/>
            <w:left w:w="108" w:type="dxa"/>
            <w:bottom w:w="0" w:type="dxa"/>
            <w:right w:w="108" w:type="dxa"/>
          </w:tblCellMar>
        </w:tblPrEx>
        <w:trPr>
          <w:trHeight w:val="548" w:hRule="atLeast"/>
        </w:trPr>
        <w:tc>
          <w:tcPr>
            <w:tcW w:w="5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A369D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8"/>
                <w:rFonts w:hint="default"/>
              </w:rPr>
              <w:t>目</w:t>
            </w:r>
          </w:p>
        </w:tc>
        <w:tc>
          <w:tcPr>
            <w:tcW w:w="9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10C8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14:paraId="0A728B22">
        <w:tblPrEx>
          <w:tblCellMar>
            <w:top w:w="0" w:type="dxa"/>
            <w:left w:w="108" w:type="dxa"/>
            <w:bottom w:w="0" w:type="dxa"/>
            <w:right w:w="108" w:type="dxa"/>
          </w:tblCellMar>
        </w:tblPrEx>
        <w:trPr>
          <w:trHeight w:val="548" w:hRule="atLeast"/>
        </w:trPr>
        <w:tc>
          <w:tcPr>
            <w:tcW w:w="32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B619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6F23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8CF3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88AF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3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9AF8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14:paraId="24A38F4C">
        <w:tblPrEx>
          <w:tblCellMar>
            <w:top w:w="0" w:type="dxa"/>
            <w:left w:w="108" w:type="dxa"/>
            <w:bottom w:w="0" w:type="dxa"/>
            <w:right w:w="108" w:type="dxa"/>
          </w:tblCellMar>
        </w:tblPrEx>
        <w:trPr>
          <w:trHeight w:val="548" w:hRule="atLeast"/>
        </w:trPr>
        <w:tc>
          <w:tcPr>
            <w:tcW w:w="3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CBC73">
            <w:pPr>
              <w:jc w:val="center"/>
              <w:rPr>
                <w:rFonts w:hint="eastAsia" w:ascii="宋体" w:hAnsi="宋体" w:eastAsia="宋体" w:cs="宋体"/>
                <w:color w:val="000000"/>
                <w:sz w:val="24"/>
                <w:szCs w:val="24"/>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D525A">
            <w:pPr>
              <w:jc w:val="center"/>
              <w:rPr>
                <w:rFonts w:hint="eastAsia" w:ascii="宋体" w:hAnsi="宋体" w:eastAsia="宋体" w:cs="宋体"/>
                <w:color w:val="000000"/>
                <w:sz w:val="24"/>
                <w:szCs w:val="24"/>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1AB3A">
            <w:pPr>
              <w:jc w:val="center"/>
              <w:rPr>
                <w:rFonts w:hint="eastAsia" w:ascii="宋体" w:hAnsi="宋体" w:eastAsia="宋体" w:cs="宋体"/>
                <w:color w:val="000000"/>
                <w:sz w:val="24"/>
                <w:szCs w:val="24"/>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07CB5">
            <w:pPr>
              <w:jc w:val="center"/>
              <w:rPr>
                <w:rFonts w:hint="eastAsia" w:ascii="宋体" w:hAnsi="宋体" w:eastAsia="宋体" w:cs="宋体"/>
                <w:color w:val="000000"/>
                <w:sz w:val="24"/>
                <w:szCs w:val="24"/>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E0B34">
            <w:pPr>
              <w:jc w:val="center"/>
              <w:rPr>
                <w:rFonts w:hint="eastAsia" w:ascii="宋体" w:hAnsi="宋体" w:eastAsia="宋体" w:cs="宋体"/>
                <w:color w:val="000000"/>
                <w:sz w:val="24"/>
                <w:szCs w:val="24"/>
              </w:rPr>
            </w:pPr>
          </w:p>
        </w:tc>
      </w:tr>
      <w:tr w14:paraId="1A7813C1">
        <w:tblPrEx>
          <w:tblCellMar>
            <w:top w:w="0" w:type="dxa"/>
            <w:left w:w="108" w:type="dxa"/>
            <w:bottom w:w="0" w:type="dxa"/>
            <w:right w:w="108" w:type="dxa"/>
          </w:tblCellMar>
        </w:tblPrEx>
        <w:trPr>
          <w:trHeight w:val="548" w:hRule="atLeast"/>
        </w:trPr>
        <w:tc>
          <w:tcPr>
            <w:tcW w:w="3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45721">
            <w:pPr>
              <w:jc w:val="center"/>
              <w:rPr>
                <w:rFonts w:hint="eastAsia" w:ascii="宋体" w:hAnsi="宋体" w:eastAsia="宋体" w:cs="宋体"/>
                <w:color w:val="000000"/>
                <w:sz w:val="24"/>
                <w:szCs w:val="24"/>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16588">
            <w:pPr>
              <w:jc w:val="center"/>
              <w:rPr>
                <w:rFonts w:hint="eastAsia" w:ascii="宋体" w:hAnsi="宋体" w:eastAsia="宋体" w:cs="宋体"/>
                <w:color w:val="000000"/>
                <w:sz w:val="24"/>
                <w:szCs w:val="24"/>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961C2">
            <w:pPr>
              <w:jc w:val="center"/>
              <w:rPr>
                <w:rFonts w:hint="eastAsia" w:ascii="宋体" w:hAnsi="宋体" w:eastAsia="宋体" w:cs="宋体"/>
                <w:color w:val="000000"/>
                <w:sz w:val="24"/>
                <w:szCs w:val="24"/>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97277">
            <w:pPr>
              <w:jc w:val="center"/>
              <w:rPr>
                <w:rFonts w:hint="eastAsia" w:ascii="宋体" w:hAnsi="宋体" w:eastAsia="宋体" w:cs="宋体"/>
                <w:color w:val="000000"/>
                <w:sz w:val="24"/>
                <w:szCs w:val="24"/>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6F7F3">
            <w:pPr>
              <w:jc w:val="center"/>
              <w:rPr>
                <w:rFonts w:hint="eastAsia" w:ascii="宋体" w:hAnsi="宋体" w:eastAsia="宋体" w:cs="宋体"/>
                <w:color w:val="000000"/>
                <w:sz w:val="24"/>
                <w:szCs w:val="24"/>
              </w:rPr>
            </w:pPr>
          </w:p>
        </w:tc>
      </w:tr>
      <w:tr w14:paraId="329584E3">
        <w:tblPrEx>
          <w:tblCellMar>
            <w:top w:w="0" w:type="dxa"/>
            <w:left w:w="108" w:type="dxa"/>
            <w:bottom w:w="0" w:type="dxa"/>
            <w:right w:w="108" w:type="dxa"/>
          </w:tblCellMar>
        </w:tblPrEx>
        <w:trPr>
          <w:trHeight w:val="548" w:hRule="atLeast"/>
        </w:trPr>
        <w:tc>
          <w:tcPr>
            <w:tcW w:w="5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3FE2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EA8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F95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265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r>
      <w:tr w14:paraId="2B9DEA66">
        <w:tblPrEx>
          <w:tblCellMar>
            <w:top w:w="0" w:type="dxa"/>
            <w:left w:w="108" w:type="dxa"/>
            <w:bottom w:w="0" w:type="dxa"/>
            <w:right w:w="108" w:type="dxa"/>
          </w:tblCellMar>
        </w:tblPrEx>
        <w:trPr>
          <w:trHeight w:val="548" w:hRule="atLeast"/>
        </w:trPr>
        <w:tc>
          <w:tcPr>
            <w:tcW w:w="5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5F11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9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05B2A">
            <w:pPr>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本单位没有使用国有资本经营预算安排的支出，故本表无数据。</w:t>
            </w:r>
          </w:p>
        </w:tc>
      </w:tr>
      <w:tr w14:paraId="09CCFF4A">
        <w:tblPrEx>
          <w:tblCellMar>
            <w:top w:w="0" w:type="dxa"/>
            <w:left w:w="108" w:type="dxa"/>
            <w:bottom w:w="0" w:type="dxa"/>
            <w:right w:w="108" w:type="dxa"/>
          </w:tblCellMar>
        </w:tblPrEx>
        <w:trPr>
          <w:trHeight w:val="548" w:hRule="atLeast"/>
        </w:trPr>
        <w:tc>
          <w:tcPr>
            <w:tcW w:w="3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1923D">
            <w:pPr>
              <w:jc w:val="center"/>
              <w:rPr>
                <w:rFonts w:hint="eastAsia" w:ascii="宋体" w:hAnsi="宋体" w:eastAsia="宋体" w:cs="宋体"/>
                <w:color w:val="000000"/>
                <w:sz w:val="24"/>
                <w:szCs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C46E">
            <w:pPr>
              <w:rPr>
                <w:rFonts w:hint="eastAsia" w:ascii="宋体" w:hAnsi="宋体" w:eastAsia="宋体" w:cs="宋体"/>
                <w:color w:val="000000"/>
                <w:sz w:val="20"/>
                <w:szCs w:val="20"/>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E1B7">
            <w:pPr>
              <w:rPr>
                <w:rFonts w:hint="eastAsia" w:ascii="宋体" w:hAnsi="宋体" w:eastAsia="宋体" w:cs="宋体"/>
                <w:color w:val="000000"/>
                <w:sz w:val="24"/>
                <w:szCs w:val="24"/>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EEFB">
            <w:pPr>
              <w:rPr>
                <w:rFonts w:hint="eastAsia" w:ascii="宋体" w:hAnsi="宋体" w:eastAsia="宋体" w:cs="宋体"/>
                <w:color w:val="000000"/>
                <w:sz w:val="24"/>
                <w:szCs w:val="24"/>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814D">
            <w:pPr>
              <w:rPr>
                <w:rFonts w:hint="eastAsia" w:ascii="宋体" w:hAnsi="宋体" w:eastAsia="宋体" w:cs="宋体"/>
                <w:color w:val="000000"/>
                <w:sz w:val="24"/>
                <w:szCs w:val="24"/>
              </w:rPr>
            </w:pPr>
          </w:p>
        </w:tc>
      </w:tr>
      <w:tr w14:paraId="7052C70B">
        <w:tblPrEx>
          <w:tblCellMar>
            <w:top w:w="0" w:type="dxa"/>
            <w:left w:w="108" w:type="dxa"/>
            <w:bottom w:w="0" w:type="dxa"/>
            <w:right w:w="108" w:type="dxa"/>
          </w:tblCellMar>
        </w:tblPrEx>
        <w:trPr>
          <w:trHeight w:val="548" w:hRule="atLeast"/>
        </w:trPr>
        <w:tc>
          <w:tcPr>
            <w:tcW w:w="3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BCC80">
            <w:pPr>
              <w:jc w:val="center"/>
              <w:rPr>
                <w:rFonts w:hint="eastAsia" w:ascii="宋体" w:hAnsi="宋体" w:eastAsia="宋体" w:cs="宋体"/>
                <w:color w:val="000000"/>
                <w:sz w:val="24"/>
                <w:szCs w:val="24"/>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57B4">
            <w:pPr>
              <w:rPr>
                <w:rFonts w:hint="eastAsia" w:ascii="宋体" w:hAnsi="宋体" w:eastAsia="宋体" w:cs="宋体"/>
                <w:color w:val="000000"/>
                <w:sz w:val="24"/>
                <w:szCs w:val="24"/>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A8AE">
            <w:pPr>
              <w:rPr>
                <w:rFonts w:hint="eastAsia" w:ascii="宋体" w:hAnsi="宋体" w:eastAsia="宋体" w:cs="宋体"/>
                <w:color w:val="000000"/>
                <w:sz w:val="24"/>
                <w:szCs w:val="24"/>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EA33">
            <w:pPr>
              <w:rPr>
                <w:rFonts w:hint="eastAsia" w:ascii="宋体" w:hAnsi="宋体" w:eastAsia="宋体" w:cs="宋体"/>
                <w:color w:val="000000"/>
                <w:sz w:val="24"/>
                <w:szCs w:val="24"/>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1D43">
            <w:pPr>
              <w:rPr>
                <w:rFonts w:hint="eastAsia" w:ascii="宋体" w:hAnsi="宋体" w:eastAsia="宋体" w:cs="宋体"/>
                <w:color w:val="000000"/>
                <w:sz w:val="24"/>
                <w:szCs w:val="24"/>
              </w:rPr>
            </w:pPr>
          </w:p>
        </w:tc>
      </w:tr>
      <w:tr w14:paraId="7A54CF11">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7A9F0729">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14:paraId="6F59D079">
            <w:pPr>
              <w:widowControl/>
              <w:jc w:val="left"/>
              <w:textAlignment w:val="center"/>
              <w:rPr>
                <w:rFonts w:hint="eastAsia" w:ascii="宋体" w:hAnsi="宋体" w:eastAsia="宋体" w:cs="宋体"/>
                <w:color w:val="000000"/>
                <w:kern w:val="0"/>
                <w:sz w:val="24"/>
                <w:szCs w:val="24"/>
              </w:rPr>
            </w:pPr>
          </w:p>
          <w:p w14:paraId="5CDF5144">
            <w:pPr>
              <w:widowControl/>
              <w:jc w:val="left"/>
              <w:textAlignment w:val="center"/>
              <w:rPr>
                <w:rFonts w:hint="eastAsia" w:ascii="宋体" w:hAnsi="宋体" w:eastAsia="宋体" w:cs="宋体"/>
                <w:color w:val="000000"/>
                <w:kern w:val="0"/>
                <w:sz w:val="24"/>
                <w:szCs w:val="24"/>
              </w:rPr>
            </w:pPr>
            <w:r>
              <w:rPr>
                <w:rFonts w:hint="eastAsia" w:ascii="楷体" w:hAnsi="楷体" w:eastAsia="楷体" w:cs="楷体"/>
                <w:b/>
                <w:bCs/>
                <w:kern w:val="0"/>
                <w:sz w:val="24"/>
                <w:szCs w:val="24"/>
              </w:rPr>
              <w:t>说明：本单位没有使用国有资本经营预算安排的支出，故本表无数据。</w:t>
            </w:r>
          </w:p>
        </w:tc>
      </w:tr>
    </w:tbl>
    <w:p w14:paraId="45F12D29">
      <w:pPr>
        <w:widowControl/>
        <w:jc w:val="center"/>
        <w:rPr>
          <w:rFonts w:ascii="Times New Roman" w:hAnsi="Times New Roman" w:eastAsia="方正小标宋_GBK" w:cs="Times New Roman"/>
          <w:color w:val="000000"/>
          <w:kern w:val="0"/>
          <w:sz w:val="36"/>
          <w:szCs w:val="36"/>
        </w:rPr>
      </w:pPr>
    </w:p>
    <w:tbl>
      <w:tblPr>
        <w:tblStyle w:val="9"/>
        <w:tblW w:w="15140" w:type="dxa"/>
        <w:tblInd w:w="93" w:type="dxa"/>
        <w:tblLayout w:type="autofit"/>
        <w:tblCellMar>
          <w:top w:w="0" w:type="dxa"/>
          <w:left w:w="108" w:type="dxa"/>
          <w:bottom w:w="0" w:type="dxa"/>
          <w:right w:w="108" w:type="dxa"/>
        </w:tblCellMar>
      </w:tblPr>
      <w:tblGrid>
        <w:gridCol w:w="2202"/>
        <w:gridCol w:w="1605"/>
        <w:gridCol w:w="1110"/>
        <w:gridCol w:w="1110"/>
        <w:gridCol w:w="1110"/>
        <w:gridCol w:w="1110"/>
        <w:gridCol w:w="1110"/>
        <w:gridCol w:w="1191"/>
        <w:gridCol w:w="1110"/>
        <w:gridCol w:w="1110"/>
        <w:gridCol w:w="1111"/>
        <w:gridCol w:w="1261"/>
      </w:tblGrid>
      <w:tr w14:paraId="0F9956F3">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33259424">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14:paraId="30283AFA">
        <w:tblPrEx>
          <w:tblCellMar>
            <w:top w:w="0" w:type="dxa"/>
            <w:left w:w="108" w:type="dxa"/>
            <w:bottom w:w="0" w:type="dxa"/>
            <w:right w:w="108" w:type="dxa"/>
          </w:tblCellMar>
        </w:tblPrEx>
        <w:trPr>
          <w:trHeight w:val="420" w:hRule="atLeast"/>
        </w:trPr>
        <w:tc>
          <w:tcPr>
            <w:tcW w:w="2202" w:type="dxa"/>
            <w:tcBorders>
              <w:top w:val="nil"/>
              <w:left w:val="nil"/>
              <w:bottom w:val="nil"/>
              <w:right w:val="nil"/>
            </w:tcBorders>
            <w:shd w:val="clear" w:color="auto" w:fill="FFFFFF"/>
            <w:vAlign w:val="center"/>
          </w:tcPr>
          <w:p w14:paraId="4DD78A12">
            <w:pPr>
              <w:rPr>
                <w:rFonts w:hint="eastAsia" w:ascii="宋体" w:hAnsi="宋体" w:eastAsia="宋体" w:cs="宋体"/>
                <w:color w:val="000000"/>
                <w:sz w:val="20"/>
                <w:szCs w:val="20"/>
              </w:rPr>
            </w:pPr>
          </w:p>
        </w:tc>
        <w:tc>
          <w:tcPr>
            <w:tcW w:w="1605" w:type="dxa"/>
            <w:tcBorders>
              <w:top w:val="nil"/>
              <w:left w:val="nil"/>
              <w:bottom w:val="nil"/>
              <w:right w:val="nil"/>
            </w:tcBorders>
            <w:shd w:val="clear" w:color="auto" w:fill="FFFFFF"/>
            <w:vAlign w:val="center"/>
          </w:tcPr>
          <w:p w14:paraId="0B2A6829">
            <w:pPr>
              <w:rPr>
                <w:rFonts w:hint="eastAsia" w:ascii="宋体" w:hAnsi="宋体" w:eastAsia="宋体" w:cs="宋体"/>
                <w:color w:val="000000"/>
                <w:sz w:val="20"/>
                <w:szCs w:val="20"/>
              </w:rPr>
            </w:pPr>
          </w:p>
        </w:tc>
        <w:tc>
          <w:tcPr>
            <w:tcW w:w="1110" w:type="dxa"/>
            <w:tcBorders>
              <w:top w:val="nil"/>
              <w:left w:val="nil"/>
              <w:bottom w:val="nil"/>
              <w:right w:val="nil"/>
            </w:tcBorders>
            <w:shd w:val="clear" w:color="auto" w:fill="FFFFFF"/>
            <w:vAlign w:val="center"/>
          </w:tcPr>
          <w:p w14:paraId="7A680753">
            <w:pPr>
              <w:rPr>
                <w:rFonts w:hint="eastAsia" w:ascii="宋体" w:hAnsi="宋体" w:eastAsia="宋体" w:cs="宋体"/>
                <w:color w:val="000000"/>
                <w:sz w:val="20"/>
                <w:szCs w:val="20"/>
              </w:rPr>
            </w:pPr>
          </w:p>
        </w:tc>
        <w:tc>
          <w:tcPr>
            <w:tcW w:w="1110" w:type="dxa"/>
            <w:tcBorders>
              <w:top w:val="nil"/>
              <w:left w:val="nil"/>
              <w:bottom w:val="nil"/>
              <w:right w:val="nil"/>
            </w:tcBorders>
            <w:shd w:val="clear" w:color="auto" w:fill="FFFFFF"/>
            <w:vAlign w:val="center"/>
          </w:tcPr>
          <w:p w14:paraId="476A6441">
            <w:pPr>
              <w:rPr>
                <w:rFonts w:hint="eastAsia" w:ascii="宋体" w:hAnsi="宋体" w:eastAsia="宋体" w:cs="宋体"/>
                <w:color w:val="000000"/>
                <w:sz w:val="20"/>
                <w:szCs w:val="20"/>
              </w:rPr>
            </w:pPr>
          </w:p>
        </w:tc>
        <w:tc>
          <w:tcPr>
            <w:tcW w:w="1110" w:type="dxa"/>
            <w:tcBorders>
              <w:top w:val="nil"/>
              <w:left w:val="nil"/>
              <w:bottom w:val="nil"/>
              <w:right w:val="nil"/>
            </w:tcBorders>
            <w:shd w:val="clear" w:color="auto" w:fill="FFFFFF"/>
            <w:vAlign w:val="center"/>
          </w:tcPr>
          <w:p w14:paraId="4553410E">
            <w:pPr>
              <w:rPr>
                <w:rFonts w:hint="eastAsia" w:ascii="宋体" w:hAnsi="宋体" w:eastAsia="宋体" w:cs="宋体"/>
                <w:color w:val="000000"/>
                <w:sz w:val="20"/>
                <w:szCs w:val="20"/>
              </w:rPr>
            </w:pPr>
          </w:p>
        </w:tc>
        <w:tc>
          <w:tcPr>
            <w:tcW w:w="1110" w:type="dxa"/>
            <w:tcBorders>
              <w:top w:val="nil"/>
              <w:left w:val="nil"/>
              <w:bottom w:val="nil"/>
              <w:right w:val="nil"/>
            </w:tcBorders>
            <w:shd w:val="clear" w:color="auto" w:fill="FFFFFF"/>
            <w:vAlign w:val="center"/>
          </w:tcPr>
          <w:p w14:paraId="304963AE">
            <w:pPr>
              <w:rPr>
                <w:rFonts w:hint="eastAsia" w:ascii="宋体" w:hAnsi="宋体" w:eastAsia="宋体" w:cs="宋体"/>
                <w:color w:val="000000"/>
                <w:sz w:val="20"/>
                <w:szCs w:val="20"/>
              </w:rPr>
            </w:pPr>
          </w:p>
        </w:tc>
        <w:tc>
          <w:tcPr>
            <w:tcW w:w="1110" w:type="dxa"/>
            <w:tcBorders>
              <w:top w:val="nil"/>
              <w:left w:val="nil"/>
              <w:bottom w:val="nil"/>
              <w:right w:val="nil"/>
            </w:tcBorders>
            <w:shd w:val="clear" w:color="auto" w:fill="FFFFFF"/>
            <w:vAlign w:val="center"/>
          </w:tcPr>
          <w:p w14:paraId="080DC039">
            <w:pPr>
              <w:rPr>
                <w:rFonts w:hint="eastAsia" w:ascii="宋体" w:hAnsi="宋体" w:eastAsia="宋体" w:cs="宋体"/>
                <w:color w:val="000000"/>
                <w:sz w:val="20"/>
                <w:szCs w:val="20"/>
              </w:rPr>
            </w:pPr>
          </w:p>
        </w:tc>
        <w:tc>
          <w:tcPr>
            <w:tcW w:w="1191" w:type="dxa"/>
            <w:tcBorders>
              <w:top w:val="nil"/>
              <w:left w:val="nil"/>
              <w:bottom w:val="nil"/>
              <w:right w:val="nil"/>
            </w:tcBorders>
            <w:shd w:val="clear" w:color="auto" w:fill="FFFFFF"/>
            <w:vAlign w:val="center"/>
          </w:tcPr>
          <w:p w14:paraId="6122589E">
            <w:pPr>
              <w:rPr>
                <w:rFonts w:hint="eastAsia" w:ascii="宋体" w:hAnsi="宋体" w:eastAsia="宋体" w:cs="宋体"/>
                <w:color w:val="000000"/>
                <w:sz w:val="20"/>
                <w:szCs w:val="20"/>
              </w:rPr>
            </w:pPr>
          </w:p>
        </w:tc>
        <w:tc>
          <w:tcPr>
            <w:tcW w:w="1110" w:type="dxa"/>
            <w:tcBorders>
              <w:top w:val="nil"/>
              <w:left w:val="nil"/>
              <w:bottom w:val="nil"/>
              <w:right w:val="nil"/>
            </w:tcBorders>
            <w:shd w:val="clear" w:color="auto" w:fill="FFFFFF"/>
            <w:vAlign w:val="center"/>
          </w:tcPr>
          <w:p w14:paraId="3E547E21">
            <w:pPr>
              <w:rPr>
                <w:rFonts w:hint="eastAsia" w:ascii="宋体" w:hAnsi="宋体" w:eastAsia="宋体" w:cs="宋体"/>
                <w:color w:val="000000"/>
                <w:sz w:val="20"/>
                <w:szCs w:val="20"/>
              </w:rPr>
            </w:pPr>
          </w:p>
        </w:tc>
        <w:tc>
          <w:tcPr>
            <w:tcW w:w="1110" w:type="dxa"/>
            <w:tcBorders>
              <w:top w:val="nil"/>
              <w:left w:val="nil"/>
              <w:bottom w:val="nil"/>
              <w:right w:val="nil"/>
            </w:tcBorders>
            <w:shd w:val="clear" w:color="auto" w:fill="FFFFFF"/>
            <w:vAlign w:val="center"/>
          </w:tcPr>
          <w:p w14:paraId="05CC21D0">
            <w:pPr>
              <w:rPr>
                <w:rFonts w:hint="eastAsia" w:ascii="宋体" w:hAnsi="宋体" w:eastAsia="宋体" w:cs="宋体"/>
                <w:color w:val="000000"/>
                <w:sz w:val="20"/>
                <w:szCs w:val="20"/>
              </w:rPr>
            </w:pPr>
          </w:p>
        </w:tc>
        <w:tc>
          <w:tcPr>
            <w:tcW w:w="1111" w:type="dxa"/>
            <w:tcBorders>
              <w:top w:val="nil"/>
              <w:left w:val="nil"/>
              <w:bottom w:val="nil"/>
              <w:right w:val="nil"/>
            </w:tcBorders>
            <w:shd w:val="clear" w:color="auto" w:fill="FFFFFF"/>
            <w:vAlign w:val="center"/>
          </w:tcPr>
          <w:p w14:paraId="77791605">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650EF87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2CAFAE05">
        <w:tblPrEx>
          <w:tblCellMar>
            <w:top w:w="0" w:type="dxa"/>
            <w:left w:w="108" w:type="dxa"/>
            <w:bottom w:w="0" w:type="dxa"/>
            <w:right w:w="108" w:type="dxa"/>
          </w:tblCellMar>
        </w:tblPrEx>
        <w:trPr>
          <w:trHeight w:val="420" w:hRule="atLeast"/>
        </w:trPr>
        <w:tc>
          <w:tcPr>
            <w:tcW w:w="3807" w:type="dxa"/>
            <w:gridSpan w:val="2"/>
            <w:tcBorders>
              <w:top w:val="nil"/>
              <w:left w:val="nil"/>
              <w:bottom w:val="nil"/>
              <w:right w:val="nil"/>
            </w:tcBorders>
            <w:shd w:val="clear" w:color="auto" w:fill="FFFFFF"/>
            <w:noWrap/>
            <w:vAlign w:val="center"/>
          </w:tcPr>
          <w:p w14:paraId="7E6F1438">
            <w:pPr>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部门：祁阳市工商业联合会</w:t>
            </w:r>
          </w:p>
        </w:tc>
        <w:tc>
          <w:tcPr>
            <w:tcW w:w="1110" w:type="dxa"/>
            <w:tcBorders>
              <w:top w:val="nil"/>
              <w:left w:val="nil"/>
              <w:bottom w:val="nil"/>
              <w:right w:val="nil"/>
            </w:tcBorders>
            <w:shd w:val="clear" w:color="auto" w:fill="FFFFFF"/>
            <w:vAlign w:val="center"/>
          </w:tcPr>
          <w:p w14:paraId="0742419D">
            <w:pPr>
              <w:rPr>
                <w:rFonts w:hint="eastAsia" w:ascii="宋体" w:hAnsi="宋体" w:eastAsia="宋体" w:cs="宋体"/>
                <w:color w:val="000000"/>
                <w:sz w:val="20"/>
                <w:szCs w:val="20"/>
              </w:rPr>
            </w:pPr>
          </w:p>
        </w:tc>
        <w:tc>
          <w:tcPr>
            <w:tcW w:w="1110" w:type="dxa"/>
            <w:tcBorders>
              <w:top w:val="nil"/>
              <w:left w:val="nil"/>
              <w:bottom w:val="nil"/>
              <w:right w:val="nil"/>
            </w:tcBorders>
            <w:shd w:val="clear" w:color="auto" w:fill="FFFFFF"/>
            <w:vAlign w:val="center"/>
          </w:tcPr>
          <w:p w14:paraId="153C9997">
            <w:pPr>
              <w:rPr>
                <w:rFonts w:hint="eastAsia" w:ascii="宋体" w:hAnsi="宋体" w:eastAsia="宋体" w:cs="宋体"/>
                <w:color w:val="000000"/>
                <w:sz w:val="20"/>
                <w:szCs w:val="20"/>
              </w:rPr>
            </w:pPr>
          </w:p>
        </w:tc>
        <w:tc>
          <w:tcPr>
            <w:tcW w:w="1110" w:type="dxa"/>
            <w:tcBorders>
              <w:top w:val="nil"/>
              <w:left w:val="nil"/>
              <w:bottom w:val="nil"/>
              <w:right w:val="nil"/>
            </w:tcBorders>
            <w:shd w:val="clear" w:color="auto" w:fill="FFFFFF"/>
            <w:vAlign w:val="center"/>
          </w:tcPr>
          <w:p w14:paraId="6CD926D4">
            <w:pPr>
              <w:rPr>
                <w:rFonts w:hint="eastAsia" w:ascii="宋体" w:hAnsi="宋体" w:eastAsia="宋体" w:cs="宋体"/>
                <w:color w:val="000000"/>
                <w:sz w:val="20"/>
                <w:szCs w:val="20"/>
              </w:rPr>
            </w:pPr>
          </w:p>
        </w:tc>
        <w:tc>
          <w:tcPr>
            <w:tcW w:w="1110" w:type="dxa"/>
            <w:tcBorders>
              <w:top w:val="nil"/>
              <w:left w:val="nil"/>
              <w:bottom w:val="nil"/>
              <w:right w:val="nil"/>
            </w:tcBorders>
            <w:shd w:val="clear" w:color="auto" w:fill="FFFFFF"/>
            <w:vAlign w:val="center"/>
          </w:tcPr>
          <w:p w14:paraId="5DE11ABD">
            <w:pPr>
              <w:rPr>
                <w:rFonts w:hint="eastAsia" w:ascii="宋体" w:hAnsi="宋体" w:eastAsia="宋体" w:cs="宋体"/>
                <w:color w:val="000000"/>
                <w:sz w:val="20"/>
                <w:szCs w:val="20"/>
              </w:rPr>
            </w:pPr>
          </w:p>
        </w:tc>
        <w:tc>
          <w:tcPr>
            <w:tcW w:w="1110" w:type="dxa"/>
            <w:tcBorders>
              <w:top w:val="nil"/>
              <w:left w:val="nil"/>
              <w:bottom w:val="nil"/>
              <w:right w:val="nil"/>
            </w:tcBorders>
            <w:shd w:val="clear" w:color="auto" w:fill="FFFFFF"/>
            <w:vAlign w:val="center"/>
          </w:tcPr>
          <w:p w14:paraId="0E24E416">
            <w:pPr>
              <w:rPr>
                <w:rFonts w:hint="eastAsia" w:ascii="宋体" w:hAnsi="宋体" w:eastAsia="宋体" w:cs="宋体"/>
                <w:color w:val="000000"/>
                <w:sz w:val="20"/>
                <w:szCs w:val="20"/>
              </w:rPr>
            </w:pPr>
          </w:p>
        </w:tc>
        <w:tc>
          <w:tcPr>
            <w:tcW w:w="1191" w:type="dxa"/>
            <w:tcBorders>
              <w:top w:val="nil"/>
              <w:left w:val="nil"/>
              <w:bottom w:val="nil"/>
              <w:right w:val="nil"/>
            </w:tcBorders>
            <w:shd w:val="clear" w:color="auto" w:fill="FFFFFF"/>
            <w:vAlign w:val="center"/>
          </w:tcPr>
          <w:p w14:paraId="13C89D94">
            <w:pPr>
              <w:rPr>
                <w:rFonts w:hint="eastAsia" w:ascii="宋体" w:hAnsi="宋体" w:eastAsia="宋体" w:cs="宋体"/>
                <w:color w:val="000000"/>
                <w:sz w:val="20"/>
                <w:szCs w:val="20"/>
              </w:rPr>
            </w:pPr>
          </w:p>
        </w:tc>
        <w:tc>
          <w:tcPr>
            <w:tcW w:w="1110" w:type="dxa"/>
            <w:tcBorders>
              <w:top w:val="nil"/>
              <w:left w:val="nil"/>
              <w:bottom w:val="nil"/>
              <w:right w:val="nil"/>
            </w:tcBorders>
            <w:shd w:val="clear" w:color="auto" w:fill="FFFFFF"/>
            <w:vAlign w:val="center"/>
          </w:tcPr>
          <w:p w14:paraId="2C6F8B65">
            <w:pPr>
              <w:rPr>
                <w:rFonts w:hint="eastAsia" w:ascii="宋体" w:hAnsi="宋体" w:eastAsia="宋体" w:cs="宋体"/>
                <w:color w:val="000000"/>
                <w:sz w:val="20"/>
                <w:szCs w:val="20"/>
              </w:rPr>
            </w:pPr>
          </w:p>
        </w:tc>
        <w:tc>
          <w:tcPr>
            <w:tcW w:w="1110" w:type="dxa"/>
            <w:tcBorders>
              <w:top w:val="nil"/>
              <w:left w:val="nil"/>
              <w:bottom w:val="nil"/>
              <w:right w:val="nil"/>
            </w:tcBorders>
            <w:shd w:val="clear" w:color="auto" w:fill="FFFFFF"/>
            <w:vAlign w:val="center"/>
          </w:tcPr>
          <w:p w14:paraId="4B3AB606">
            <w:pPr>
              <w:rPr>
                <w:rFonts w:hint="eastAsia" w:ascii="宋体" w:hAnsi="宋体" w:eastAsia="宋体" w:cs="宋体"/>
                <w:color w:val="000000"/>
                <w:sz w:val="20"/>
                <w:szCs w:val="20"/>
              </w:rPr>
            </w:pPr>
          </w:p>
        </w:tc>
        <w:tc>
          <w:tcPr>
            <w:tcW w:w="1111" w:type="dxa"/>
            <w:tcBorders>
              <w:top w:val="nil"/>
              <w:left w:val="nil"/>
              <w:bottom w:val="nil"/>
              <w:right w:val="nil"/>
            </w:tcBorders>
            <w:shd w:val="clear" w:color="auto" w:fill="FFFFFF"/>
            <w:vAlign w:val="center"/>
          </w:tcPr>
          <w:p w14:paraId="5A61D352">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6C6FD7E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2E0CFB76">
        <w:tblPrEx>
          <w:tblCellMar>
            <w:top w:w="0" w:type="dxa"/>
            <w:left w:w="108" w:type="dxa"/>
            <w:bottom w:w="0" w:type="dxa"/>
            <w:right w:w="108" w:type="dxa"/>
          </w:tblCellMar>
        </w:tblPrEx>
        <w:trPr>
          <w:trHeight w:val="766" w:hRule="atLeast"/>
        </w:trPr>
        <w:tc>
          <w:tcPr>
            <w:tcW w:w="82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45F1D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预算数</w:t>
            </w:r>
          </w:p>
        </w:tc>
        <w:tc>
          <w:tcPr>
            <w:tcW w:w="68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26FA0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决算数</w:t>
            </w:r>
          </w:p>
        </w:tc>
      </w:tr>
      <w:tr w14:paraId="74329C50">
        <w:tblPrEx>
          <w:tblCellMar>
            <w:top w:w="0" w:type="dxa"/>
            <w:left w:w="108" w:type="dxa"/>
            <w:bottom w:w="0" w:type="dxa"/>
            <w:right w:w="108" w:type="dxa"/>
          </w:tblCellMar>
        </w:tblPrEx>
        <w:trPr>
          <w:trHeight w:val="822" w:hRule="atLeast"/>
        </w:trPr>
        <w:tc>
          <w:tcPr>
            <w:tcW w:w="2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C292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合计</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ADD1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因公出国（境）费</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E810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34E5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公务接待费</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DDA6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合计</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05A7A">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因公出国（境）费</w:t>
            </w:r>
          </w:p>
        </w:tc>
        <w:tc>
          <w:tcPr>
            <w:tcW w:w="33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EAD5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8F29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公务接待费</w:t>
            </w:r>
          </w:p>
        </w:tc>
      </w:tr>
      <w:tr w14:paraId="58FBF59C">
        <w:tblPrEx>
          <w:tblCellMar>
            <w:top w:w="0" w:type="dxa"/>
            <w:left w:w="108" w:type="dxa"/>
            <w:bottom w:w="0" w:type="dxa"/>
            <w:right w:w="108" w:type="dxa"/>
          </w:tblCellMar>
        </w:tblPrEx>
        <w:trPr>
          <w:trHeight w:val="1274" w:hRule="atLeast"/>
        </w:trPr>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7C507">
            <w:pPr>
              <w:jc w:val="center"/>
              <w:rPr>
                <w:rFonts w:hint="eastAsia" w:ascii="宋体" w:hAnsi="宋体" w:eastAsia="宋体" w:cs="宋体"/>
                <w:color w:val="000000"/>
                <w:sz w:val="22"/>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226B1">
            <w:pPr>
              <w:jc w:val="center"/>
              <w:rPr>
                <w:rFonts w:hint="eastAsia" w:ascii="宋体" w:hAnsi="宋体" w:eastAsia="宋体" w:cs="宋体"/>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34C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AB4E">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32A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D1432">
            <w:pPr>
              <w:jc w:val="center"/>
              <w:rPr>
                <w:rFonts w:hint="eastAsia" w:ascii="宋体" w:hAnsi="宋体" w:eastAsia="宋体" w:cs="宋体"/>
                <w:color w:val="000000"/>
                <w:sz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B1374">
            <w:pPr>
              <w:jc w:val="center"/>
              <w:rPr>
                <w:rFonts w:hint="eastAsia" w:ascii="宋体" w:hAnsi="宋体" w:eastAsia="宋体" w:cs="宋体"/>
                <w:color w:val="000000"/>
                <w:sz w:val="22"/>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BFB4A">
            <w:pPr>
              <w:jc w:val="center"/>
              <w:rPr>
                <w:rFonts w:hint="eastAsia" w:ascii="宋体" w:hAnsi="宋体" w:eastAsia="宋体" w:cs="宋体"/>
                <w:color w:val="000000"/>
                <w:sz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619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4B7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ADCA">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6F81F">
            <w:pPr>
              <w:jc w:val="center"/>
              <w:rPr>
                <w:rFonts w:hint="eastAsia" w:ascii="宋体" w:hAnsi="宋体" w:eastAsia="宋体" w:cs="宋体"/>
                <w:color w:val="000000"/>
                <w:sz w:val="22"/>
              </w:rPr>
            </w:pPr>
          </w:p>
        </w:tc>
      </w:tr>
      <w:tr w14:paraId="344F15B0">
        <w:tblPrEx>
          <w:tblCellMar>
            <w:top w:w="0" w:type="dxa"/>
            <w:left w:w="108" w:type="dxa"/>
            <w:bottom w:w="0" w:type="dxa"/>
            <w:right w:w="108" w:type="dxa"/>
          </w:tblCellMar>
        </w:tblPrEx>
        <w:trPr>
          <w:trHeight w:val="766" w:hRule="atLeast"/>
        </w:trPr>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169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D0C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398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4BF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545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AE4A">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6A8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F14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9D1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DC5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10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23E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950E">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rPr>
              <w:t>12</w:t>
            </w:r>
          </w:p>
        </w:tc>
      </w:tr>
      <w:tr w14:paraId="2BE8B6B4">
        <w:tblPrEx>
          <w:tblCellMar>
            <w:top w:w="0" w:type="dxa"/>
            <w:left w:w="108" w:type="dxa"/>
            <w:bottom w:w="0" w:type="dxa"/>
            <w:right w:w="108" w:type="dxa"/>
          </w:tblCellMar>
        </w:tblPrEx>
        <w:trPr>
          <w:trHeight w:val="1165" w:hRule="atLeast"/>
        </w:trPr>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0CC9">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ABCF">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A12D">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2A62">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7E4D">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966A">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3.40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0820">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0.65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E616">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C452">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8C2A">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7234">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3B32">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0.65</w:t>
            </w:r>
          </w:p>
        </w:tc>
      </w:tr>
      <w:tr w14:paraId="26FD465B">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59DB8764">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EF132D3">
      <w:pPr>
        <w:autoSpaceDE w:val="0"/>
        <w:autoSpaceDN w:val="0"/>
        <w:adjustRightInd w:val="0"/>
        <w:ind w:left="315" w:leftChars="150"/>
        <w:jc w:val="left"/>
        <w:rPr>
          <w:rFonts w:ascii="宋体" w:eastAsia="宋体" w:cs="宋体"/>
          <w:kern w:val="0"/>
          <w:sz w:val="24"/>
          <w:szCs w:val="24"/>
        </w:rPr>
      </w:pPr>
    </w:p>
    <w:p w14:paraId="6475E744">
      <w:pPr>
        <w:autoSpaceDE w:val="0"/>
        <w:autoSpaceDN w:val="0"/>
        <w:adjustRightInd w:val="0"/>
        <w:ind w:left="315" w:leftChars="150"/>
        <w:jc w:val="left"/>
        <w:rPr>
          <w:rFonts w:ascii="宋体" w:eastAsia="宋体" w:cs="宋体"/>
          <w:kern w:val="0"/>
          <w:sz w:val="24"/>
          <w:szCs w:val="24"/>
        </w:rPr>
      </w:pPr>
    </w:p>
    <w:p w14:paraId="6C599640">
      <w:pPr>
        <w:autoSpaceDE w:val="0"/>
        <w:autoSpaceDN w:val="0"/>
        <w:adjustRightInd w:val="0"/>
        <w:ind w:left="315" w:leftChars="150"/>
        <w:jc w:val="left"/>
        <w:rPr>
          <w:rFonts w:ascii="宋体" w:eastAsia="宋体" w:cs="宋体"/>
          <w:kern w:val="0"/>
          <w:sz w:val="24"/>
          <w:szCs w:val="24"/>
        </w:rPr>
      </w:pPr>
    </w:p>
    <w:p w14:paraId="36619242">
      <w:pPr>
        <w:autoSpaceDE w:val="0"/>
        <w:autoSpaceDN w:val="0"/>
        <w:adjustRightInd w:val="0"/>
        <w:ind w:left="315" w:leftChars="150"/>
        <w:jc w:val="left"/>
        <w:rPr>
          <w:rFonts w:ascii="宋体" w:eastAsia="宋体" w:cs="宋体"/>
          <w:kern w:val="0"/>
          <w:sz w:val="24"/>
          <w:szCs w:val="24"/>
        </w:rPr>
      </w:pPr>
    </w:p>
    <w:p w14:paraId="0AD09FE7">
      <w:pPr>
        <w:autoSpaceDE w:val="0"/>
        <w:autoSpaceDN w:val="0"/>
        <w:adjustRightInd w:val="0"/>
        <w:ind w:left="315" w:leftChars="150"/>
        <w:jc w:val="left"/>
        <w:rPr>
          <w:rFonts w:ascii="宋体" w:eastAsia="宋体" w:cs="宋体"/>
          <w:kern w:val="0"/>
          <w:sz w:val="24"/>
          <w:szCs w:val="24"/>
        </w:rPr>
      </w:pPr>
    </w:p>
    <w:p w14:paraId="3DDDEF8C">
      <w:pPr>
        <w:widowControl/>
        <w:rPr>
          <w:sz w:val="72"/>
          <w:szCs w:val="72"/>
        </w:rPr>
        <w:sectPr>
          <w:pgSz w:w="16838" w:h="11906" w:orient="landscape"/>
          <w:pgMar w:top="720" w:right="720" w:bottom="720" w:left="720" w:header="851" w:footer="992" w:gutter="0"/>
          <w:cols w:space="425" w:num="1"/>
          <w:docGrid w:type="lines" w:linePitch="312" w:charSpace="0"/>
        </w:sectPr>
      </w:pPr>
    </w:p>
    <w:p w14:paraId="266A991E">
      <w:pPr>
        <w:pStyle w:val="13"/>
        <w:rPr>
          <w:sz w:val="72"/>
          <w:szCs w:val="72"/>
        </w:rPr>
      </w:pPr>
    </w:p>
    <w:p w14:paraId="68E2874C">
      <w:pPr>
        <w:pStyle w:val="13"/>
        <w:rPr>
          <w:sz w:val="72"/>
          <w:szCs w:val="72"/>
        </w:rPr>
      </w:pPr>
    </w:p>
    <w:p w14:paraId="22E22159">
      <w:pPr>
        <w:pStyle w:val="13"/>
        <w:rPr>
          <w:sz w:val="72"/>
          <w:szCs w:val="72"/>
        </w:rPr>
      </w:pPr>
    </w:p>
    <w:p w14:paraId="6090953C">
      <w:pPr>
        <w:pStyle w:val="13"/>
        <w:rPr>
          <w:sz w:val="72"/>
          <w:szCs w:val="72"/>
        </w:rPr>
      </w:pPr>
    </w:p>
    <w:p w14:paraId="609E2987">
      <w:pPr>
        <w:pStyle w:val="13"/>
        <w:jc w:val="center"/>
        <w:rPr>
          <w:sz w:val="72"/>
          <w:szCs w:val="72"/>
        </w:rPr>
      </w:pPr>
    </w:p>
    <w:p w14:paraId="7EADB435">
      <w:pPr>
        <w:pStyle w:val="13"/>
        <w:jc w:val="center"/>
        <w:rPr>
          <w:rFonts w:hint="eastAsia" w:ascii="方正小标宋_GBK" w:hAnsi="方正小标宋_GBK" w:eastAsia="方正小标宋_GBK" w:cs="方正小标宋_GBK"/>
          <w:sz w:val="72"/>
          <w:szCs w:val="72"/>
        </w:rPr>
      </w:pPr>
    </w:p>
    <w:p w14:paraId="05324CF7">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B1C53CF">
      <w:pPr>
        <w:pStyle w:val="13"/>
        <w:jc w:val="center"/>
        <w:rPr>
          <w:rFonts w:hint="eastAsia" w:ascii="方正小标宋_GBK" w:hAnsi="方正小标宋_GBK" w:eastAsia="方正小标宋_GBK" w:cs="方正小标宋_GBK"/>
          <w:sz w:val="70"/>
          <w:szCs w:val="70"/>
        </w:rPr>
      </w:pPr>
    </w:p>
    <w:p w14:paraId="06DEF2B2">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2022年度部门决算情况说明</w:t>
      </w:r>
    </w:p>
    <w:p w14:paraId="18DF7F04">
      <w:pPr>
        <w:widowControl/>
        <w:jc w:val="left"/>
        <w:rPr>
          <w:rFonts w:hint="eastAsia"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1AFE9DCA">
      <w:pPr>
        <w:pStyle w:val="13"/>
        <w:spacing w:line="600" w:lineRule="exact"/>
        <w:ind w:firstLine="640" w:firstLineChars="200"/>
        <w:rPr>
          <w:rFonts w:hint="eastAsia" w:hAnsi="黑体"/>
          <w:bCs/>
          <w:sz w:val="32"/>
          <w:szCs w:val="32"/>
        </w:rPr>
      </w:pPr>
      <w:r>
        <w:rPr>
          <w:rFonts w:hint="eastAsia" w:hAnsi="黑体"/>
          <w:bCs/>
          <w:sz w:val="32"/>
          <w:szCs w:val="32"/>
        </w:rPr>
        <w:t>一、收入支出决算总体情况说明</w:t>
      </w:r>
    </w:p>
    <w:p w14:paraId="0F5F3015">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2022年度收、支总计114.54万元。与上年相比，增加16.48万元，增长16.81%，主要是因为单位人员增加，各项支出增加。</w:t>
      </w:r>
    </w:p>
    <w:p w14:paraId="543F4522">
      <w:pPr>
        <w:pStyle w:val="13"/>
        <w:spacing w:line="60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二、收入决算情况说明</w:t>
      </w:r>
    </w:p>
    <w:p w14:paraId="3DC0D601">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2022年度收入合计114.54万元，其中：财政拨款收入114.54万元，占100%；上级补助收入0万元，占0%；事业收入0万元，占0%；经营收入0万元，占0%；附属单位上缴收入0万元，占0%；其他收入0万元，占0%。</w:t>
      </w:r>
    </w:p>
    <w:p w14:paraId="5B9FB6BD">
      <w:pPr>
        <w:pStyle w:val="13"/>
        <w:spacing w:line="60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三、支出决算情况说明</w:t>
      </w:r>
    </w:p>
    <w:p w14:paraId="1B42E760">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2022年度支出合计114.54万元，其中：基本支出90.54万元，占79.05%；项目支出24万元，占20.95%；上缴上级支出0万元，占0%；经营支出0万元，占0%；对附属单位补助支出0万元，占0%。</w:t>
      </w:r>
    </w:p>
    <w:p w14:paraId="2810ECDC">
      <w:pPr>
        <w:pStyle w:val="13"/>
        <w:spacing w:line="60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4C42C80E">
      <w:pPr>
        <w:pStyle w:val="13"/>
        <w:spacing w:line="600" w:lineRule="exact"/>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 xml:space="preserve">    2022年度财政拨款收、支总计114.54万元，与上年相比，增加16.48万元,增长16.81%，主要是因为单位人员增加，各项支出增加。</w:t>
      </w:r>
    </w:p>
    <w:p w14:paraId="14DAA210">
      <w:pPr>
        <w:pStyle w:val="13"/>
        <w:spacing w:line="60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3E5C3952">
      <w:pPr>
        <w:pStyle w:val="13"/>
        <w:spacing w:line="600" w:lineRule="exact"/>
        <w:ind w:firstLine="640" w:firstLineChars="200"/>
        <w:rPr>
          <w:rFonts w:ascii="Times New Roman" w:hAnsi="Times New Roman" w:eastAsia="楷体" w:cs="Times New Roman"/>
          <w:bCs/>
          <w:sz w:val="32"/>
          <w:szCs w:val="32"/>
        </w:rPr>
      </w:pPr>
      <w:r>
        <w:rPr>
          <w:rFonts w:ascii="Times New Roman" w:hAnsi="Times New Roman" w:eastAsia="楷体" w:cs="Times New Roman"/>
          <w:bCs/>
          <w:sz w:val="32"/>
          <w:szCs w:val="32"/>
        </w:rPr>
        <w:t>（一）财政拨款支出决算总体情况</w:t>
      </w:r>
    </w:p>
    <w:p w14:paraId="2F64E835">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2022年度财政拨款支出114.54万元，占本年支出合计的100%，与上年相比，财政拨款支出增加16.48万元，增长16.81%，主要是因为单位人员增加，各项支出增加。</w:t>
      </w:r>
    </w:p>
    <w:p w14:paraId="5D7E2226">
      <w:pPr>
        <w:pStyle w:val="13"/>
        <w:spacing w:line="600" w:lineRule="exact"/>
        <w:ind w:firstLine="480" w:firstLineChars="150"/>
        <w:rPr>
          <w:rFonts w:ascii="Times New Roman" w:hAnsi="Times New Roman" w:eastAsia="楷体" w:cs="Times New Roman"/>
          <w:bCs/>
          <w:sz w:val="32"/>
          <w:szCs w:val="32"/>
        </w:rPr>
      </w:pPr>
      <w:r>
        <w:rPr>
          <w:rFonts w:ascii="Times New Roman" w:hAnsi="Times New Roman" w:eastAsia="楷体" w:cs="Times New Roman"/>
          <w:bCs/>
          <w:sz w:val="32"/>
          <w:szCs w:val="32"/>
        </w:rPr>
        <w:t>（二）财政拨款支出决算结构情况</w:t>
      </w:r>
    </w:p>
    <w:p w14:paraId="285029CA">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2022年度财政拨款支出114.54万元，主要用于以下方面：一般公共服务（201）支出103.67万元，占90.51%；社会保障和就业（208）支出7.89万元，占6.89%；卫生健康（210）支出2.98万元，占2.60%。</w:t>
      </w:r>
    </w:p>
    <w:p w14:paraId="48C95144">
      <w:pPr>
        <w:pStyle w:val="13"/>
        <w:spacing w:line="600" w:lineRule="exact"/>
        <w:ind w:firstLine="640" w:firstLineChars="200"/>
        <w:rPr>
          <w:rFonts w:ascii="Times New Roman" w:hAnsi="Times New Roman" w:eastAsia="楷体" w:cs="Times New Roman"/>
          <w:bCs/>
          <w:sz w:val="32"/>
          <w:szCs w:val="32"/>
        </w:rPr>
      </w:pPr>
      <w:r>
        <w:rPr>
          <w:rFonts w:ascii="Times New Roman" w:hAnsi="Times New Roman" w:eastAsia="楷体" w:cs="Times New Roman"/>
          <w:bCs/>
          <w:sz w:val="32"/>
          <w:szCs w:val="32"/>
        </w:rPr>
        <w:t>（三）财政拨款支出决算具体情况</w:t>
      </w:r>
    </w:p>
    <w:p w14:paraId="1D6C769B">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2022年度财政拨款支出年初预算数为97.51万元，支出决算数为114.54万元，完成年初预算的117.46%，其中：</w:t>
      </w:r>
    </w:p>
    <w:p w14:paraId="2318FC2A">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1、一般公共服务支出（201）民主党派及工商联事务（20128）行政运行（2012801）。</w:t>
      </w:r>
    </w:p>
    <w:p w14:paraId="07BC5C90">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年初预算为58.88万元，支出决算为72.03万元，完成年初预算的122.33%，决算数大于年初预算数的主要原因是：部分行政运行经费未纳入年初预算，为本年财政追加。</w:t>
      </w:r>
    </w:p>
    <w:p w14:paraId="65A91E0F">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2、一般公共服务（201）民主党派及工商联事务（20128）一般行政管理事务（2012802）。</w:t>
      </w:r>
    </w:p>
    <w:p w14:paraId="66745A00">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年初预算为26.8万元，支出决算为24万元，完成年初预算的89.55%，决算数小于年初预算数的主要原因是：单位精简支出，相关项目支出减少。</w:t>
      </w:r>
    </w:p>
    <w:p w14:paraId="00A5C943">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3、一般公共服务支出（201）民主党派及工商联事务（20128）其他民主党派及工商联事务支出（2012899）</w:t>
      </w:r>
    </w:p>
    <w:p w14:paraId="2342BC6C">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年初预算为0万元，支出决算为7.64万元，由于预算数为0，无法计算百分比，决算数大于年初预算数的主要原因是预算未详细分类各项开支，统一列支在一般行政管理事务项目，而决算详细分类列出。</w:t>
      </w:r>
    </w:p>
    <w:p w14:paraId="4AD17651">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4、社会保障和就业支出（208）行政事业单位养老支出（20805）机关事业单位基本养老保险缴费支出（2080505）。</w:t>
      </w:r>
    </w:p>
    <w:p w14:paraId="5D946AE9">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年初预算为7.27万元，支出决算为6.9万元，完成年初预算的94.91%，决算数小于预算数的主要原因是：预算按调资后的新基数安排，单位是按原基数缴纳，部分预算指标未支出。</w:t>
      </w:r>
    </w:p>
    <w:p w14:paraId="4E404BE2">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5、社会保障和就业支出（208）财政对其他社会保险基金的补助（20827）  财政对失业保险基金的补助（2082701）。</w:t>
      </w:r>
    </w:p>
    <w:p w14:paraId="6A61CD4C">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年初预算为0.31万元，支出决算为0.29万元，完成年初预算的93.55%，决算数小于预算数的主要原因是：预算按调资后的新基数安排，单位是按原基数缴纳，部分预算指标未支出。</w:t>
      </w:r>
    </w:p>
    <w:p w14:paraId="537C3399">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6、社会保障和就业支出（208）财政对其他社会保险基金的补助（20827）    财政对工伤保险基金的补助（2082702）。</w:t>
      </w:r>
    </w:p>
    <w:p w14:paraId="59B3635B">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年初预算为0.39万元，支出决算为0.37万元，完成年初预算的94.87%，决算数小于预算数的主要原因是：预算按调资后的新基数安排，单位是按原基数缴纳，部分预算指标未支出。</w:t>
      </w:r>
    </w:p>
    <w:p w14:paraId="6F720D48">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7、社会保障和就业支出（208）财政对其他社会保险基金的补助（20827）      其他财政对社会保险基金的补助（2082799）。</w:t>
      </w:r>
    </w:p>
    <w:p w14:paraId="4EC4590D">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年初预算为0.37万元，支出决算为0.33万元，完成年初预算的89.19%，决算数小于预算数的主要原因是：预算按调资后的新基数安排，单位是按原基数缴纳，部分预算指标未支出。</w:t>
      </w:r>
    </w:p>
    <w:p w14:paraId="647B4E33">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8、卫生健康支出（210）行政事业单位医疗（21011）行政单位医疗（2101101）。</w:t>
      </w:r>
    </w:p>
    <w:p w14:paraId="4D0722A6">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年初预算为3.49万元，支出决算为2.98万元，完成年初预算的85.39%，决算数小于年初预算数的主要原因是人员工资变动导致有所差异。</w:t>
      </w:r>
    </w:p>
    <w:p w14:paraId="4914521B">
      <w:pPr>
        <w:pStyle w:val="13"/>
        <w:spacing w:line="60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5720046B">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2022年度财政拨款基本支出90.54万元，其中：</w:t>
      </w:r>
    </w:p>
    <w:p w14:paraId="663510A2">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人员经费74.73万元，占基本支出的82.54%，主要包括基本工资、津贴补贴、奖金、机关事业单位基本养老保险费、职工基本医疗保险缴费、其他社会保障缴费、抚恤金等。</w:t>
      </w:r>
    </w:p>
    <w:p w14:paraId="7C49DD8D">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公用经费15.81万元，占基本支出的17.46%，主要包括办公费、印刷费、差旅费、维修（护）费、会议费、公务接待费、其他交通费、其他商品和服务支出等。</w:t>
      </w:r>
    </w:p>
    <w:p w14:paraId="362C147F">
      <w:pPr>
        <w:pStyle w:val="13"/>
        <w:numPr>
          <w:ilvl w:val="0"/>
          <w:numId w:val="2"/>
        </w:numPr>
        <w:spacing w:line="60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64B6DC86">
      <w:pPr>
        <w:pStyle w:val="13"/>
        <w:spacing w:line="600" w:lineRule="exact"/>
        <w:ind w:firstLine="640" w:firstLineChars="200"/>
        <w:rPr>
          <w:rFonts w:ascii="Times New Roman" w:hAnsi="Times New Roman" w:eastAsia="楷体" w:cs="Times New Roman"/>
          <w:b/>
          <w:sz w:val="32"/>
          <w:szCs w:val="32"/>
        </w:rPr>
      </w:pPr>
      <w:r>
        <w:rPr>
          <w:rFonts w:ascii="Times New Roman" w:hAnsi="Times New Roman" w:eastAsia="楷体" w:cs="Times New Roman"/>
          <w:b/>
          <w:sz w:val="32"/>
          <w:szCs w:val="32"/>
        </w:rPr>
        <w:t>（一）“三公”经费财政拨款支出决算总体情况说明</w:t>
      </w:r>
    </w:p>
    <w:p w14:paraId="2579521F">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“三公”经费财政拨款支出预算为3.4万元，支出决算为0.65万元，完成预算的19.12%，其中：</w:t>
      </w:r>
    </w:p>
    <w:p w14:paraId="19A64518">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因公出国（境）费支出预算为0万元，支出决算为0万元，完成预算的0%，决算与预算持平，</w:t>
      </w:r>
      <w:r>
        <w:rPr>
          <w:rFonts w:hint="eastAsia" w:ascii="Times New Roman" w:hAnsi="Times New Roman" w:eastAsia="仿宋_GB2312" w:cs="Times New Roman"/>
          <w:color w:val="auto"/>
          <w:kern w:val="2"/>
          <w:sz w:val="32"/>
          <w:szCs w:val="32"/>
        </w:rPr>
        <w:t>主要原因是我单位无因公出国（境）费支出费用。</w:t>
      </w:r>
      <w:r>
        <w:rPr>
          <w:rFonts w:ascii="Times New Roman" w:hAnsi="Times New Roman" w:eastAsia="仿宋_GB2312" w:cs="Times New Roman"/>
          <w:color w:val="auto"/>
          <w:kern w:val="2"/>
          <w:sz w:val="32"/>
          <w:szCs w:val="32"/>
        </w:rPr>
        <w:t>且与上年相比持平，无增减变化的主要原因是我单位无因公出国（境）费支出费用。</w:t>
      </w:r>
    </w:p>
    <w:p w14:paraId="27C22758">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公务接待费支出预算为3.4万元，支出决算为0.65万元，完成预算的19.12%，决算数小于年初预算数的主要原因是严格执行中央八项规定，规范公务接待，实行归口统一管理，先审批后安排，并明确接待地点和接待标准，与上年相比减少1.01万元，减少60.84%,减少的主要原因是严格控制公务接待费支出，公务接待次数减少。</w:t>
      </w:r>
    </w:p>
    <w:p w14:paraId="68325162">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公务用车购置费支出预算为0万元，支出决算为0万元，完成预算的0%，决算与预算持平，主要原因是我单位无公务用车购置费支出。且与上年相比持平，无增减变化的主要原因是我单位无公务用车购置费支出。</w:t>
      </w:r>
    </w:p>
    <w:p w14:paraId="615437D6">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公务用车运行维护费支出预算为0万元，支出决算为0万元，完成预算的0%，决算与预算持平，主要原因是我单位无公务用车运行维护费支出。且与上年相比持平，无增减变化的主要原因是我单位无公务用车运行维护费支出。</w:t>
      </w:r>
    </w:p>
    <w:p w14:paraId="3E11813A">
      <w:pPr>
        <w:pStyle w:val="13"/>
        <w:spacing w:line="600" w:lineRule="exact"/>
        <w:ind w:firstLine="640" w:firstLineChars="200"/>
        <w:rPr>
          <w:rFonts w:ascii="Times New Roman" w:hAnsi="Times New Roman" w:eastAsia="楷体" w:cs="Times New Roman"/>
          <w:b/>
          <w:sz w:val="32"/>
          <w:szCs w:val="32"/>
        </w:rPr>
      </w:pPr>
      <w:r>
        <w:rPr>
          <w:rFonts w:ascii="Times New Roman" w:hAnsi="Times New Roman" w:eastAsia="楷体" w:cs="Times New Roman"/>
          <w:b/>
          <w:sz w:val="32"/>
          <w:szCs w:val="32"/>
        </w:rPr>
        <w:t>（二）“三公”经费财政拨款支出决算具体情况说明</w:t>
      </w:r>
    </w:p>
    <w:p w14:paraId="5ABB34DF">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2022年度“三公”经费财政拨款支出决算中，公务接待费支出决算0.65万元，占100%,因公出国（境）费支出决算0万元，占0%,公务用车购置费及运行维护费支出决算0万元，占0%。其中：</w:t>
      </w:r>
    </w:p>
    <w:p w14:paraId="5DED2881">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1、因公出国（境）费支出决算为0万元，全年安排因公出国（境）团组0个，累计0人次。</w:t>
      </w:r>
    </w:p>
    <w:p w14:paraId="30A7E65C">
      <w:pPr>
        <w:pStyle w:val="13"/>
        <w:spacing w:line="600" w:lineRule="exact"/>
        <w:ind w:firstLine="800" w:firstLineChars="25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2、公务接待费支出决算为0.65万元，全年共接待来访团组7个、来宾62人次，主要是社会各界团体考察工作等发生的接待支出。</w:t>
      </w:r>
    </w:p>
    <w:p w14:paraId="224E7D7F">
      <w:pPr>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3、公务用车购置费及运行维护费支出决算为0万元，其中：公务用车购置费0万元，更新公务用车0辆。公务用车运行维护费0万元，截止2022年12月31日，我单位开支财政拨款的公务用车保有量为0辆。</w:t>
      </w:r>
    </w:p>
    <w:p w14:paraId="5A12DA33">
      <w:pPr>
        <w:pStyle w:val="13"/>
        <w:spacing w:line="60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3A0C10A">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2022年度本单位无政府性基金收支。</w:t>
      </w:r>
    </w:p>
    <w:p w14:paraId="64D7249F">
      <w:pPr>
        <w:pStyle w:val="13"/>
        <w:spacing w:line="60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525C1A7E">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本部门2022年度机关运行经费支15.81万元，比</w:t>
      </w:r>
      <w:r>
        <w:rPr>
          <w:rFonts w:hint="eastAsia" w:ascii="Times New Roman" w:hAnsi="Times New Roman" w:eastAsia="仿宋_GB2312" w:cs="Times New Roman"/>
          <w:sz w:val="32"/>
          <w:szCs w:val="32"/>
        </w:rPr>
        <w:t>年初预算数增加7.41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增长88.21</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异地祁阳商会换届、招商推介会等活动增加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导致差旅费、</w:t>
      </w:r>
      <w:r>
        <w:rPr>
          <w:rFonts w:ascii="Times New Roman" w:hAnsi="Times New Roman" w:eastAsia="仿宋_GB2312" w:cs="Times New Roman"/>
          <w:sz w:val="32"/>
          <w:szCs w:val="32"/>
        </w:rPr>
        <w:t>其他交通费用等支出</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w:t>
      </w:r>
    </w:p>
    <w:p w14:paraId="25693C5C">
      <w:pPr>
        <w:pStyle w:val="13"/>
        <w:spacing w:line="60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25984249">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2022年本部门开支会议费2.47万元，用于召开执委会和主席（会长）轮值会议，人数131人，内容为总结上年经验、制定年度计划和年中实施情况；开支培训费0万元，人数0人；</w:t>
      </w:r>
      <w:r>
        <w:rPr>
          <w:rFonts w:hint="eastAsia" w:ascii="Times New Roman" w:hAnsi="Times New Roman" w:eastAsia="仿宋_GB2312" w:cs="Times New Roman"/>
          <w:color w:val="auto"/>
          <w:kern w:val="2"/>
          <w:sz w:val="32"/>
          <w:szCs w:val="32"/>
        </w:rPr>
        <w:t>未</w:t>
      </w:r>
      <w:r>
        <w:rPr>
          <w:rFonts w:ascii="Times New Roman" w:hAnsi="Times New Roman" w:eastAsia="仿宋_GB2312" w:cs="Times New Roman"/>
          <w:color w:val="auto"/>
          <w:kern w:val="2"/>
          <w:sz w:val="32"/>
          <w:szCs w:val="32"/>
        </w:rPr>
        <w:t>举办节庆、晚会、论坛、赛事活动，开支0万元。</w:t>
      </w:r>
    </w:p>
    <w:p w14:paraId="68067358">
      <w:pPr>
        <w:pStyle w:val="13"/>
        <w:spacing w:line="60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5934D59A">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本部门2022年度政府采购支出总额0万元，其中：政府采购货物支出0 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14:paraId="39AE9933">
      <w:pPr>
        <w:pStyle w:val="13"/>
        <w:spacing w:line="60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十二、关于国有资产占用情况说明</w:t>
      </w:r>
    </w:p>
    <w:p w14:paraId="34DFF816">
      <w:pPr>
        <w:pStyle w:val="13"/>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截至2022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14:paraId="7A9F99DB">
      <w:pPr>
        <w:pStyle w:val="13"/>
        <w:spacing w:line="600" w:lineRule="exact"/>
        <w:ind w:firstLine="640" w:firstLineChars="200"/>
        <w:rPr>
          <w:rFonts w:ascii="Times New Roman" w:hAnsi="Times New Roman" w:cs="Times New Roman"/>
          <w:bCs/>
          <w:sz w:val="32"/>
          <w:szCs w:val="32"/>
        </w:rPr>
      </w:pPr>
      <w:r>
        <w:rPr>
          <w:rFonts w:ascii="Times New Roman" w:hAnsi="Times New Roman" w:cs="Times New Roman"/>
          <w:bCs/>
          <w:sz w:val="32"/>
          <w:szCs w:val="32"/>
        </w:rPr>
        <w:t>十三、关于2022年度预算绩效情况的说明</w:t>
      </w:r>
    </w:p>
    <w:p w14:paraId="6EFCFE7E">
      <w:pPr>
        <w:pStyle w:val="13"/>
        <w:ind w:firstLine="640" w:firstLineChars="200"/>
        <w:rPr>
          <w:rFonts w:ascii="Times New Roman" w:hAnsi="Times New Roman" w:eastAsia="仿宋_GB2312" w:cs="Times New Roman"/>
          <w:color w:val="auto"/>
          <w:kern w:val="2"/>
          <w:sz w:val="32"/>
          <w:szCs w:val="32"/>
        </w:rPr>
      </w:pPr>
      <w:r>
        <w:rPr>
          <w:rFonts w:eastAsia="仿宋_GB2312"/>
          <w:bCs/>
          <w:sz w:val="32"/>
          <w:szCs w:val="32"/>
        </w:rPr>
        <w:t>纳入</w:t>
      </w:r>
      <w:r>
        <w:rPr>
          <w:rFonts w:hint="eastAsia" w:eastAsia="仿宋_GB2312"/>
          <w:bCs/>
          <w:sz w:val="32"/>
          <w:szCs w:val="32"/>
        </w:rPr>
        <w:t>2022</w:t>
      </w:r>
      <w:r>
        <w:rPr>
          <w:rFonts w:eastAsia="仿宋_GB2312"/>
          <w:bCs/>
          <w:sz w:val="32"/>
          <w:szCs w:val="32"/>
        </w:rPr>
        <w:t>年</w:t>
      </w:r>
      <w:r>
        <w:rPr>
          <w:rFonts w:hint="eastAsia" w:eastAsia="仿宋_GB2312"/>
          <w:bCs/>
          <w:sz w:val="32"/>
          <w:szCs w:val="32"/>
        </w:rPr>
        <w:t>度</w:t>
      </w:r>
      <w:r>
        <w:rPr>
          <w:rFonts w:eastAsia="仿宋_GB2312"/>
          <w:bCs/>
          <w:sz w:val="32"/>
          <w:szCs w:val="32"/>
        </w:rPr>
        <w:t>部门整体支出绩效目标的金额为</w:t>
      </w:r>
      <w:r>
        <w:rPr>
          <w:rFonts w:hint="eastAsia" w:ascii="Times New Roman" w:hAnsi="Times New Roman" w:eastAsia="仿宋_GB2312"/>
          <w:sz w:val="32"/>
          <w:szCs w:val="32"/>
        </w:rPr>
        <w:t>114.54万元，</w:t>
      </w:r>
      <w:r>
        <w:rPr>
          <w:rFonts w:eastAsia="仿宋_GB2312"/>
          <w:bCs/>
          <w:sz w:val="32"/>
          <w:szCs w:val="32"/>
        </w:rPr>
        <w:t>其中，基本支出</w:t>
      </w:r>
      <w:r>
        <w:rPr>
          <w:rFonts w:hint="eastAsia" w:ascii="Times New Roman" w:hAnsi="Times New Roman" w:eastAsia="仿宋_GB2312"/>
          <w:sz w:val="32"/>
          <w:szCs w:val="32"/>
        </w:rPr>
        <w:t>90.54</w:t>
      </w:r>
      <w:r>
        <w:rPr>
          <w:rFonts w:eastAsia="仿宋_GB2312"/>
          <w:bCs/>
          <w:sz w:val="32"/>
          <w:szCs w:val="32"/>
        </w:rPr>
        <w:t>万元，项目支出</w:t>
      </w:r>
      <w:r>
        <w:rPr>
          <w:rFonts w:hint="eastAsia" w:ascii="Times New Roman" w:hAnsi="Times New Roman" w:eastAsia="仿宋_GB2312"/>
          <w:sz w:val="32"/>
          <w:szCs w:val="32"/>
        </w:rPr>
        <w:t>24</w:t>
      </w:r>
      <w:r>
        <w:rPr>
          <w:rFonts w:eastAsia="仿宋_GB2312"/>
          <w:bCs/>
          <w:sz w:val="32"/>
          <w:szCs w:val="32"/>
        </w:rPr>
        <w:t>万元，</w:t>
      </w:r>
      <w:r>
        <w:rPr>
          <w:rFonts w:hint="eastAsia" w:eastAsia="仿宋_GB2312"/>
          <w:bCs/>
          <w:sz w:val="32"/>
          <w:szCs w:val="32"/>
        </w:rPr>
        <w:t>本年度本部门无重点项目支出</w:t>
      </w:r>
      <w:r>
        <w:rPr>
          <w:rFonts w:hint="eastAsia" w:eastAsia="仿宋_GB2312" w:cs="Times New Roman"/>
          <w:bCs/>
          <w:sz w:val="32"/>
          <w:szCs w:val="32"/>
        </w:rPr>
        <w:t>，</w:t>
      </w:r>
      <w:r>
        <w:rPr>
          <w:rFonts w:hint="eastAsia" w:eastAsia="仿宋_GB2312"/>
          <w:bCs/>
          <w:sz w:val="32"/>
          <w:szCs w:val="32"/>
        </w:rPr>
        <w:t>为常规性项目支出，具体内容</w:t>
      </w:r>
      <w:r>
        <w:rPr>
          <w:rFonts w:hint="eastAsia" w:ascii="Times New Roman" w:hAnsi="Times New Roman" w:eastAsia="仿宋_GB2312"/>
          <w:sz w:val="32"/>
          <w:szCs w:val="32"/>
        </w:rPr>
        <w:t>详见附件。</w:t>
      </w:r>
    </w:p>
    <w:p w14:paraId="13B35158">
      <w:pPr>
        <w:pStyle w:val="13"/>
        <w:jc w:val="center"/>
        <w:rPr>
          <w:sz w:val="72"/>
          <w:szCs w:val="72"/>
        </w:rPr>
      </w:pPr>
    </w:p>
    <w:p w14:paraId="1F8CA161">
      <w:pPr>
        <w:pStyle w:val="13"/>
        <w:jc w:val="both"/>
        <w:rPr>
          <w:rFonts w:hint="eastAsia" w:ascii="方正小标宋_GBK" w:hAnsi="方正小标宋_GBK" w:eastAsia="方正小标宋_GBK" w:cs="方正小标宋_GBK"/>
          <w:sz w:val="72"/>
          <w:szCs w:val="72"/>
        </w:rPr>
      </w:pPr>
    </w:p>
    <w:p w14:paraId="7F9C0514">
      <w:pPr>
        <w:pStyle w:val="13"/>
        <w:jc w:val="both"/>
        <w:rPr>
          <w:rFonts w:hint="eastAsia" w:ascii="方正小标宋_GBK" w:hAnsi="方正小标宋_GBK" w:eastAsia="方正小标宋_GBK" w:cs="方正小标宋_GBK"/>
          <w:sz w:val="72"/>
          <w:szCs w:val="72"/>
        </w:rPr>
      </w:pPr>
    </w:p>
    <w:p w14:paraId="03022042">
      <w:pPr>
        <w:pStyle w:val="13"/>
        <w:jc w:val="both"/>
        <w:rPr>
          <w:rFonts w:hint="eastAsia" w:ascii="方正小标宋_GBK" w:hAnsi="方正小标宋_GBK" w:eastAsia="方正小标宋_GBK" w:cs="方正小标宋_GBK"/>
          <w:sz w:val="72"/>
          <w:szCs w:val="72"/>
        </w:rPr>
      </w:pPr>
    </w:p>
    <w:p w14:paraId="4E7DEE13">
      <w:pPr>
        <w:pStyle w:val="13"/>
        <w:jc w:val="both"/>
        <w:rPr>
          <w:rFonts w:hint="eastAsia" w:ascii="方正小标宋_GBK" w:hAnsi="方正小标宋_GBK" w:eastAsia="方正小标宋_GBK" w:cs="方正小标宋_GBK"/>
          <w:sz w:val="72"/>
          <w:szCs w:val="72"/>
        </w:rPr>
      </w:pPr>
    </w:p>
    <w:p w14:paraId="267C40CB">
      <w:pPr>
        <w:pStyle w:val="13"/>
        <w:jc w:val="both"/>
        <w:rPr>
          <w:rFonts w:hint="eastAsia" w:ascii="方正小标宋_GBK" w:hAnsi="方正小标宋_GBK" w:eastAsia="方正小标宋_GBK" w:cs="方正小标宋_GBK"/>
          <w:sz w:val="72"/>
          <w:szCs w:val="72"/>
        </w:rPr>
      </w:pPr>
    </w:p>
    <w:p w14:paraId="2570DAD2">
      <w:pPr>
        <w:pStyle w:val="13"/>
        <w:jc w:val="both"/>
        <w:rPr>
          <w:rFonts w:hint="eastAsia" w:ascii="方正小标宋_GBK" w:hAnsi="方正小标宋_GBK" w:eastAsia="方正小标宋_GBK" w:cs="方正小标宋_GBK"/>
          <w:sz w:val="72"/>
          <w:szCs w:val="72"/>
        </w:rPr>
      </w:pPr>
    </w:p>
    <w:p w14:paraId="4276A1B3">
      <w:pPr>
        <w:pStyle w:val="13"/>
        <w:jc w:val="both"/>
        <w:rPr>
          <w:rFonts w:hint="eastAsia" w:ascii="方正小标宋_GBK" w:hAnsi="方正小标宋_GBK" w:eastAsia="方正小标宋_GBK" w:cs="方正小标宋_GBK"/>
          <w:sz w:val="72"/>
          <w:szCs w:val="72"/>
        </w:rPr>
      </w:pPr>
    </w:p>
    <w:p w14:paraId="69A2000F">
      <w:pPr>
        <w:pStyle w:val="13"/>
        <w:jc w:val="both"/>
        <w:rPr>
          <w:rFonts w:hint="eastAsia" w:ascii="方正小标宋_GBK" w:hAnsi="方正小标宋_GBK" w:eastAsia="方正小标宋_GBK" w:cs="方正小标宋_GBK"/>
          <w:sz w:val="72"/>
          <w:szCs w:val="72"/>
        </w:rPr>
      </w:pPr>
    </w:p>
    <w:p w14:paraId="50621608">
      <w:pPr>
        <w:pStyle w:val="13"/>
        <w:jc w:val="both"/>
        <w:rPr>
          <w:rFonts w:hint="eastAsia" w:ascii="方正小标宋_GBK" w:hAnsi="方正小标宋_GBK" w:eastAsia="方正小标宋_GBK" w:cs="方正小标宋_GBK"/>
          <w:sz w:val="72"/>
          <w:szCs w:val="72"/>
        </w:rPr>
      </w:pPr>
    </w:p>
    <w:p w14:paraId="5088CD37">
      <w:pPr>
        <w:pStyle w:val="13"/>
        <w:jc w:val="both"/>
        <w:rPr>
          <w:rFonts w:hint="eastAsia" w:ascii="方正小标宋_GBK" w:hAnsi="方正小标宋_GBK" w:eastAsia="方正小标宋_GBK" w:cs="方正小标宋_GBK"/>
          <w:sz w:val="72"/>
          <w:szCs w:val="72"/>
        </w:rPr>
      </w:pPr>
    </w:p>
    <w:p w14:paraId="4EB22E0D">
      <w:pPr>
        <w:pStyle w:val="13"/>
        <w:jc w:val="both"/>
        <w:rPr>
          <w:rFonts w:hint="eastAsia" w:ascii="方正小标宋_GBK" w:hAnsi="方正小标宋_GBK" w:eastAsia="方正小标宋_GBK" w:cs="方正小标宋_GBK"/>
          <w:sz w:val="72"/>
          <w:szCs w:val="72"/>
        </w:rPr>
      </w:pPr>
    </w:p>
    <w:p w14:paraId="66CAA2E1">
      <w:pPr>
        <w:pStyle w:val="13"/>
        <w:jc w:val="both"/>
        <w:rPr>
          <w:rFonts w:hint="eastAsia" w:ascii="方正小标宋_GBK" w:hAnsi="方正小标宋_GBK" w:eastAsia="方正小标宋_GBK" w:cs="方正小标宋_GBK"/>
          <w:sz w:val="72"/>
          <w:szCs w:val="72"/>
        </w:rPr>
      </w:pPr>
    </w:p>
    <w:p w14:paraId="3F30FD48">
      <w:pPr>
        <w:pStyle w:val="13"/>
        <w:jc w:val="both"/>
        <w:rPr>
          <w:rFonts w:hint="eastAsia" w:ascii="方正小标宋_GBK" w:hAnsi="方正小标宋_GBK" w:eastAsia="方正小标宋_GBK" w:cs="方正小标宋_GBK"/>
          <w:sz w:val="72"/>
          <w:szCs w:val="72"/>
        </w:rPr>
      </w:pPr>
    </w:p>
    <w:p w14:paraId="68903A3F">
      <w:pPr>
        <w:pStyle w:val="13"/>
        <w:jc w:val="center"/>
        <w:rPr>
          <w:rFonts w:hint="eastAsia" w:ascii="方正小标宋_GBK" w:hAnsi="方正小标宋_GBK" w:eastAsia="方正小标宋_GBK" w:cs="方正小标宋_GBK"/>
          <w:sz w:val="72"/>
          <w:szCs w:val="72"/>
        </w:rPr>
      </w:pPr>
    </w:p>
    <w:p w14:paraId="2F8319E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03C957B">
      <w:pPr>
        <w:jc w:val="center"/>
        <w:rPr>
          <w:rFonts w:hint="eastAsia" w:ascii="方正小标宋_GBK" w:hAnsi="方正小标宋_GBK" w:eastAsia="方正小标宋_GBK" w:cs="方正小标宋_GBK"/>
          <w:color w:val="000000"/>
          <w:kern w:val="0"/>
          <w:sz w:val="70"/>
          <w:szCs w:val="70"/>
        </w:rPr>
      </w:pPr>
    </w:p>
    <w:p w14:paraId="7A198549">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FBA9F3E">
      <w:pPr>
        <w:jc w:val="center"/>
        <w:rPr>
          <w:rFonts w:hint="eastAsia" w:ascii="方正小标宋_GBK" w:hAnsi="方正小标宋_GBK" w:eastAsia="方正小标宋_GBK" w:cs="方正小标宋_GBK"/>
          <w:color w:val="000000"/>
          <w:kern w:val="0"/>
          <w:sz w:val="70"/>
          <w:szCs w:val="70"/>
        </w:rPr>
      </w:pPr>
    </w:p>
    <w:p w14:paraId="48F4E773">
      <w:pPr>
        <w:jc w:val="center"/>
        <w:rPr>
          <w:rFonts w:hint="eastAsia" w:cs="黑体" w:asciiTheme="minorEastAsia" w:hAnsiTheme="minorEastAsia"/>
          <w:color w:val="000000"/>
          <w:kern w:val="0"/>
          <w:sz w:val="32"/>
          <w:szCs w:val="32"/>
        </w:rPr>
      </w:pPr>
    </w:p>
    <w:p w14:paraId="52F3DF52">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4125C09F">
      <w:pPr>
        <w:pStyle w:val="8"/>
        <w:spacing w:before="0" w:beforeAutospacing="0" w:after="0" w:afterAutospacing="0" w:line="600" w:lineRule="exact"/>
        <w:rPr>
          <w:rFonts w:ascii="Times New Roman" w:hAnsi="Times New Roman" w:eastAsia="仿宋_GB2312" w:cs="黑体"/>
          <w:color w:val="000000"/>
          <w:sz w:val="32"/>
          <w:szCs w:val="32"/>
        </w:rPr>
      </w:pPr>
    </w:p>
    <w:p w14:paraId="100BCD7A">
      <w:pPr>
        <w:pStyle w:val="8"/>
        <w:spacing w:before="0" w:beforeAutospacing="0" w:after="0" w:afterAutospacing="0" w:line="600" w:lineRule="exact"/>
        <w:rPr>
          <w:rFonts w:ascii="Times New Roman" w:hAnsi="Times New Roman" w:eastAsia="仿宋_GB2312" w:cs="黑体"/>
          <w:color w:val="000000"/>
          <w:sz w:val="32"/>
          <w:szCs w:val="32"/>
        </w:rPr>
      </w:pPr>
    </w:p>
    <w:p w14:paraId="476746F8">
      <w:pPr>
        <w:pStyle w:val="8"/>
        <w:spacing w:before="0" w:beforeAutospacing="0" w:after="0" w:afterAutospacing="0" w:line="600" w:lineRule="exact"/>
        <w:rPr>
          <w:rFonts w:ascii="Times New Roman" w:hAnsi="Times New Roman" w:eastAsia="仿宋_GB2312" w:cs="黑体"/>
          <w:color w:val="000000"/>
          <w:sz w:val="32"/>
          <w:szCs w:val="32"/>
        </w:rPr>
      </w:pPr>
    </w:p>
    <w:p w14:paraId="59172DD8">
      <w:pPr>
        <w:pStyle w:val="8"/>
        <w:spacing w:before="0" w:beforeAutospacing="0" w:after="0" w:afterAutospacing="0" w:line="600" w:lineRule="exact"/>
        <w:rPr>
          <w:rFonts w:ascii="Times New Roman" w:hAnsi="Times New Roman" w:eastAsia="仿宋_GB2312" w:cs="黑体"/>
          <w:color w:val="000000"/>
          <w:sz w:val="32"/>
          <w:szCs w:val="32"/>
        </w:rPr>
      </w:pPr>
    </w:p>
    <w:p w14:paraId="236BFA69">
      <w:pPr>
        <w:pStyle w:val="8"/>
        <w:spacing w:before="0" w:beforeAutospacing="0" w:after="0" w:afterAutospacing="0" w:line="600" w:lineRule="exact"/>
        <w:rPr>
          <w:rFonts w:ascii="Times New Roman" w:hAnsi="Times New Roman" w:eastAsia="仿宋_GB2312" w:cs="黑体"/>
          <w:color w:val="000000"/>
          <w:sz w:val="32"/>
          <w:szCs w:val="32"/>
        </w:rPr>
      </w:pPr>
    </w:p>
    <w:p w14:paraId="698701F8">
      <w:pPr>
        <w:pStyle w:val="8"/>
        <w:spacing w:before="0" w:beforeAutospacing="0" w:after="0" w:afterAutospacing="0" w:line="600" w:lineRule="exact"/>
        <w:rPr>
          <w:rFonts w:ascii="Times New Roman" w:hAnsi="Times New Roman" w:eastAsia="仿宋_GB2312" w:cs="黑体"/>
          <w:color w:val="000000"/>
          <w:sz w:val="32"/>
          <w:szCs w:val="32"/>
        </w:rPr>
      </w:pPr>
    </w:p>
    <w:p w14:paraId="1A86D9B6">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ascii="Times New Roman" w:hAnsi="Times New Roman" w:eastAsia="仿宋_GB2312" w:cs="Times New Roman"/>
          <w:color w:val="000000"/>
          <w:sz w:val="32"/>
          <w:szCs w:val="32"/>
        </w:rPr>
        <w:t> </w:t>
      </w:r>
      <w:r>
        <w:rPr>
          <w:rFonts w:hint="eastAsia" w:ascii="Times New Roman" w:hAnsi="Times New Roman" w:eastAsia="仿宋_GB2312" w:cs="黑体"/>
          <w:color w:val="000000"/>
          <w:sz w:val="32"/>
          <w:szCs w:val="32"/>
        </w:rPr>
        <w:t>（一）收入科目</w:t>
      </w:r>
    </w:p>
    <w:p w14:paraId="68CC6065">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14:paraId="46E11306">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14:paraId="73AD1007">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14:paraId="7F596993">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4、其他收入：指除上述“财政拨款收入”、“事业收入”、“经营收入”等以外的收入。</w:t>
      </w:r>
    </w:p>
    <w:p w14:paraId="145D8F11">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BB1AC87">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14:paraId="50053C02">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（二）支出科目</w:t>
      </w:r>
    </w:p>
    <w:p w14:paraId="0039DA27">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1、基本支出：是为保障其机构正常运转、完成日常工作任务而发生人员支出和公用支出。</w:t>
      </w:r>
    </w:p>
    <w:p w14:paraId="161DB963">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14:paraId="598ABA89">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14:paraId="2D701E33">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14:paraId="6B710D98">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5、对个人和家庭的补助：反映单位用于对个人和家庭的补助支出。</w:t>
      </w:r>
    </w:p>
    <w:p w14:paraId="5544F664">
      <w:pPr>
        <w:keepNext/>
        <w:keepLines/>
        <w:ind w:firstLine="640"/>
        <w:rPr>
          <w:rFonts w:ascii="Times New Roman" w:hAnsi="Times New Roman" w:eastAsia="仿宋_GB2312" w:cs="黑体"/>
          <w:color w:val="000000"/>
          <w:sz w:val="32"/>
          <w:szCs w:val="32"/>
        </w:rPr>
      </w:pPr>
      <w:r>
        <w:rPr>
          <w:rFonts w:hint="eastAsia" w:ascii="Times New Roman" w:hAnsi="Times New Roman" w:eastAsia="仿宋_GB2312"/>
          <w:sz w:val="32"/>
          <w:szCs w:val="32"/>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391A0097">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（四）“三公”经费科目</w:t>
      </w:r>
    </w:p>
    <w:p w14:paraId="322B166A">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14:paraId="44CDE296">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14:paraId="02B2E06C">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3、公务用车运行维护费：反映单位公务用车租用费、燃料费、维修费、过路过桥费、保险费、安全奖励费用等支出。</w:t>
      </w:r>
    </w:p>
    <w:p w14:paraId="2545A730">
      <w:pPr>
        <w:pStyle w:val="13"/>
        <w:jc w:val="center"/>
        <w:rPr>
          <w:rFonts w:hint="eastAsia" w:asciiTheme="minorEastAsia" w:hAnsiTheme="minorEastAsia" w:eastAsiaTheme="minorEastAsia"/>
          <w:sz w:val="72"/>
          <w:szCs w:val="72"/>
        </w:rPr>
      </w:pPr>
    </w:p>
    <w:p w14:paraId="35065221">
      <w:pPr>
        <w:pStyle w:val="8"/>
        <w:spacing w:before="0" w:beforeAutospacing="0" w:after="0" w:afterAutospacing="0" w:line="600" w:lineRule="exact"/>
        <w:ind w:firstLine="640" w:firstLineChars="200"/>
        <w:rPr>
          <w:rFonts w:ascii="Times New Roman" w:hAnsi="Times New Roman" w:eastAsia="仿宋_GB2312" w:cs="Times New Roman"/>
          <w:kern w:val="2"/>
          <w:sz w:val="32"/>
          <w:szCs w:val="32"/>
        </w:rPr>
      </w:pPr>
    </w:p>
    <w:p w14:paraId="06373BF5">
      <w:pPr>
        <w:pStyle w:val="13"/>
        <w:jc w:val="center"/>
        <w:rPr>
          <w:rFonts w:hint="eastAsia" w:ascii="宋体" w:hAnsi="宋体" w:eastAsia="宋体" w:cs="宋体"/>
          <w:sz w:val="72"/>
          <w:szCs w:val="72"/>
        </w:rPr>
      </w:pPr>
    </w:p>
    <w:p w14:paraId="6EFB3D4E">
      <w:pPr>
        <w:pStyle w:val="13"/>
        <w:jc w:val="center"/>
        <w:rPr>
          <w:rFonts w:hint="eastAsia" w:ascii="宋体" w:hAnsi="宋体" w:eastAsia="宋体" w:cs="宋体"/>
          <w:sz w:val="72"/>
          <w:szCs w:val="72"/>
        </w:rPr>
      </w:pPr>
    </w:p>
    <w:p w14:paraId="56D4E046">
      <w:pPr>
        <w:pStyle w:val="13"/>
        <w:jc w:val="center"/>
        <w:rPr>
          <w:rFonts w:hint="eastAsia" w:ascii="宋体" w:hAnsi="宋体" w:eastAsia="宋体" w:cs="宋体"/>
          <w:sz w:val="72"/>
          <w:szCs w:val="72"/>
        </w:rPr>
      </w:pPr>
    </w:p>
    <w:p w14:paraId="127C8DB9">
      <w:pPr>
        <w:pStyle w:val="13"/>
        <w:jc w:val="center"/>
        <w:rPr>
          <w:rFonts w:hint="eastAsia" w:ascii="宋体" w:hAnsi="宋体" w:eastAsia="宋体" w:cs="宋体"/>
          <w:sz w:val="72"/>
          <w:szCs w:val="72"/>
        </w:rPr>
      </w:pPr>
    </w:p>
    <w:p w14:paraId="13BD5D8E">
      <w:pPr>
        <w:pStyle w:val="13"/>
        <w:jc w:val="center"/>
        <w:rPr>
          <w:rFonts w:hint="eastAsia" w:ascii="宋体" w:hAnsi="宋体" w:eastAsia="宋体" w:cs="宋体"/>
          <w:sz w:val="72"/>
          <w:szCs w:val="72"/>
        </w:rPr>
      </w:pPr>
    </w:p>
    <w:p w14:paraId="092218D1">
      <w:pPr>
        <w:pStyle w:val="13"/>
        <w:jc w:val="center"/>
        <w:rPr>
          <w:rFonts w:hint="eastAsia" w:ascii="宋体" w:hAnsi="宋体" w:eastAsia="宋体" w:cs="宋体"/>
          <w:sz w:val="72"/>
          <w:szCs w:val="72"/>
        </w:rPr>
      </w:pPr>
    </w:p>
    <w:p w14:paraId="01A49A01">
      <w:pPr>
        <w:pStyle w:val="13"/>
        <w:jc w:val="center"/>
        <w:rPr>
          <w:rFonts w:hint="eastAsia" w:ascii="宋体" w:hAnsi="宋体" w:eastAsia="宋体" w:cs="宋体"/>
          <w:sz w:val="72"/>
          <w:szCs w:val="72"/>
        </w:rPr>
      </w:pPr>
    </w:p>
    <w:p w14:paraId="77F8B7F8">
      <w:pPr>
        <w:pStyle w:val="13"/>
        <w:jc w:val="center"/>
        <w:rPr>
          <w:rFonts w:hint="eastAsia" w:ascii="宋体" w:hAnsi="宋体" w:eastAsia="宋体" w:cs="宋体"/>
          <w:sz w:val="72"/>
          <w:szCs w:val="72"/>
        </w:rPr>
      </w:pPr>
    </w:p>
    <w:p w14:paraId="3436AC2F">
      <w:pPr>
        <w:pStyle w:val="13"/>
        <w:jc w:val="both"/>
        <w:rPr>
          <w:rFonts w:hint="eastAsia" w:ascii="方正小标宋_GBK" w:hAnsi="方正小标宋_GBK" w:eastAsia="方正小标宋_GBK" w:cs="方正小标宋_GBK"/>
          <w:sz w:val="72"/>
          <w:szCs w:val="72"/>
        </w:rPr>
      </w:pPr>
    </w:p>
    <w:p w14:paraId="01106486">
      <w:pPr>
        <w:pStyle w:val="13"/>
        <w:jc w:val="center"/>
        <w:rPr>
          <w:rFonts w:hint="eastAsia" w:ascii="方正小标宋_GBK" w:hAnsi="方正小标宋_GBK" w:eastAsia="方正小标宋_GBK" w:cs="方正小标宋_GBK"/>
          <w:sz w:val="72"/>
          <w:szCs w:val="72"/>
        </w:rPr>
      </w:pPr>
    </w:p>
    <w:p w14:paraId="74D02332">
      <w:pPr>
        <w:pStyle w:val="13"/>
        <w:jc w:val="both"/>
        <w:rPr>
          <w:rFonts w:hint="eastAsia" w:ascii="方正小标宋_GBK" w:hAnsi="方正小标宋_GBK" w:eastAsia="方正小标宋_GBK" w:cs="方正小标宋_GBK"/>
          <w:sz w:val="72"/>
          <w:szCs w:val="72"/>
        </w:rPr>
      </w:pPr>
    </w:p>
    <w:p w14:paraId="407E8DCB">
      <w:pPr>
        <w:pStyle w:val="13"/>
        <w:jc w:val="center"/>
        <w:rPr>
          <w:rFonts w:hint="eastAsia" w:ascii="方正小标宋_GBK" w:hAnsi="方正小标宋_GBK" w:eastAsia="方正小标宋_GBK" w:cs="方正小标宋_GBK"/>
          <w:sz w:val="72"/>
          <w:szCs w:val="72"/>
        </w:rPr>
      </w:pPr>
    </w:p>
    <w:p w14:paraId="0C025672">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 xml:space="preserve">第五部分 </w:t>
      </w:r>
    </w:p>
    <w:p w14:paraId="778BA3ED">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附件</w:t>
      </w:r>
    </w:p>
    <w:p w14:paraId="57F16868">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p>
    <w:p w14:paraId="4943261B">
      <w:pPr>
        <w:pStyle w:val="13"/>
        <w:jc w:val="center"/>
        <w:rPr>
          <w:sz w:val="72"/>
          <w:szCs w:val="72"/>
        </w:rPr>
      </w:pPr>
    </w:p>
    <w:p w14:paraId="623A5BBF">
      <w:pPr>
        <w:jc w:val="left"/>
        <w:rPr>
          <w:rFonts w:hint="eastAsia" w:cs="黑体" w:asciiTheme="minorEastAsia" w:hAnsiTheme="minorEastAsia"/>
          <w:color w:val="000000"/>
          <w:kern w:val="0"/>
          <w:sz w:val="32"/>
          <w:szCs w:val="32"/>
        </w:rPr>
      </w:pPr>
      <w:bookmarkStart w:id="3" w:name="_GoBack"/>
      <w:bookmarkEnd w:id="3"/>
    </w:p>
    <w:p w14:paraId="694D1B6E">
      <w:pPr>
        <w:pStyle w:val="2"/>
        <w:rPr>
          <w:rFonts w:hint="eastAsia" w:cs="黑体" w:asciiTheme="minorEastAsia" w:hAnsiTheme="minorEastAsia"/>
          <w:color w:val="000000"/>
          <w:kern w:val="0"/>
          <w:sz w:val="32"/>
          <w:szCs w:val="32"/>
        </w:rPr>
      </w:pPr>
    </w:p>
    <w:p w14:paraId="5EE74CB7">
      <w:pPr>
        <w:pStyle w:val="2"/>
        <w:rPr>
          <w:rFonts w:hint="eastAsia" w:cs="黑体" w:asciiTheme="minorEastAsia" w:hAnsiTheme="minorEastAsia"/>
          <w:color w:val="000000"/>
          <w:kern w:val="0"/>
          <w:sz w:val="32"/>
          <w:szCs w:val="32"/>
        </w:rPr>
      </w:pPr>
    </w:p>
    <w:p w14:paraId="4483D8B1">
      <w:pPr>
        <w:pStyle w:val="2"/>
        <w:rPr>
          <w:rFonts w:hint="eastAsia" w:cs="黑体" w:asciiTheme="minorEastAsia" w:hAnsiTheme="minorEastAsia"/>
          <w:color w:val="000000"/>
          <w:kern w:val="0"/>
          <w:sz w:val="32"/>
          <w:szCs w:val="32"/>
        </w:rPr>
      </w:pPr>
    </w:p>
    <w:p w14:paraId="201D6F20">
      <w:pPr>
        <w:pStyle w:val="2"/>
        <w:rPr>
          <w:rFonts w:hint="eastAsia" w:cs="黑体" w:asciiTheme="minorEastAsia" w:hAnsiTheme="minorEastAsia"/>
          <w:color w:val="000000"/>
          <w:kern w:val="0"/>
          <w:sz w:val="32"/>
          <w:szCs w:val="32"/>
        </w:rPr>
      </w:pPr>
    </w:p>
    <w:p w14:paraId="06655924">
      <w:pPr>
        <w:pStyle w:val="2"/>
        <w:ind w:left="0" w:leftChars="0" w:firstLine="0" w:firstLineChars="0"/>
        <w:jc w:val="both"/>
        <w:rPr>
          <w:rFonts w:hint="eastAsia" w:cs="黑体" w:asciiTheme="minorEastAsia" w:hAnsiTheme="minorEastAsia"/>
          <w:color w:val="000000"/>
          <w:kern w:val="0"/>
          <w:sz w:val="32"/>
          <w:szCs w:val="32"/>
        </w:rPr>
      </w:pPr>
    </w:p>
    <w:p w14:paraId="491DD3ED">
      <w:pPr>
        <w:ind w:firstLine="880" w:firstLineChars="20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祁阳市工商业联合会2022年部门整体支出</w:t>
      </w:r>
    </w:p>
    <w:p w14:paraId="56E13F9C">
      <w:pPr>
        <w:ind w:firstLine="880" w:firstLineChars="200"/>
        <w:jc w:val="center"/>
        <w:rPr>
          <w:rFonts w:hint="eastAsia" w:cs="黑体" w:asciiTheme="minorEastAsia" w:hAnsiTheme="minorEastAsia"/>
          <w:color w:val="000000"/>
          <w:kern w:val="0"/>
          <w:sz w:val="32"/>
          <w:szCs w:val="32"/>
        </w:rPr>
      </w:pPr>
      <w:r>
        <w:rPr>
          <w:rFonts w:hint="eastAsia" w:ascii="方正小标宋简体" w:hAnsi="方正小标宋简体" w:eastAsia="方正小标宋简体" w:cs="方正小标宋简体"/>
          <w:color w:val="000000"/>
          <w:kern w:val="0"/>
          <w:sz w:val="44"/>
          <w:szCs w:val="44"/>
        </w:rPr>
        <w:t>绩效评价报告</w:t>
      </w:r>
    </w:p>
    <w:p w14:paraId="0EB7401D">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2022年我单位财政拨款支出114.54万元，其中：</w:t>
      </w:r>
    </w:p>
    <w:p w14:paraId="37CEFB60">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本支出90.54万元，包括人员经费74.73万元，占基本支出的82.54%，主要包括基本工资、津贴补贴、奖金、机关事业单位基本养老保险费、职工基本医疗保险缴费、住房公积金、抚恤金、其他社会保障缴费等；公用经费15.81万元，占基本支出的17.46%，主要包括办公费、印刷费、邮电费、差旅费、维修（护）费、公务接待费、工会经费、其他交通费用、其他商品和服务支出等。</w:t>
      </w:r>
    </w:p>
    <w:p w14:paraId="26D06681">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支出预算为26.80万元，决算为24.00万元，完成预算的89.55%。2022年的项目支出中包含工商事业项目24万元。根据年初绩效目标任务，将绩效目标进行细分，由相关部室负责。项目资金严格执行单位制定的《专项资金管理办法》和《财务管理制度》，较好地完成了年初预算要求的绩效任务。现将本年度我单位的项目支出绩效评价报告如下：</w:t>
      </w:r>
    </w:p>
    <w:p w14:paraId="39512A59">
      <w:pPr>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一、绩效基本情况</w:t>
      </w:r>
    </w:p>
    <w:p w14:paraId="68943C9E">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2021年的部门支出安排主要为了规范管理促发展，提高资金绩效。考察调研补贴资金主要为了招商引资和慰问走访；维权服务资金为了维护会员的合法权益，反映会员的意见、要求和建议；对外联络资金为了做工商界代表人士政治安排的推荐工作；光彩事业资金为了引导会员积极参与“光彩事业”;民行业商(协)会组建资金为了帮助各乡镇尽快成立商会，帮忙乡镇商会开展工作；民企联村资金帮忙企业积极参加乡村经济建设，促进乡村经济快速发展。</w:t>
      </w:r>
    </w:p>
    <w:p w14:paraId="522DDC70">
      <w:pPr>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二、绩效目标情况</w:t>
      </w:r>
    </w:p>
    <w:p w14:paraId="4A54F92F">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根据年初确定的绩效目标和阶段性目标，及时进行细化，明确责任领导和责任人，确保绩效目标实现。</w:t>
      </w:r>
    </w:p>
    <w:p w14:paraId="15895BDE">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（一）春节期间开展走访慰问调研活动，保持企业和政府的良好沟通。由副主席负责，所需资金从考察调研项目支出。</w:t>
      </w:r>
    </w:p>
    <w:p w14:paraId="758360BC">
      <w:pPr>
        <w:widowControl/>
        <w:spacing w:line="600" w:lineRule="exact"/>
        <w:ind w:firstLine="640" w:firstLineChars="200"/>
        <w:rPr>
          <w:rFonts w:ascii="Times New Roman" w:hAnsi="Times New Roman" w:cs="Times New Roman"/>
          <w:color w:val="000000"/>
          <w:kern w:val="0"/>
          <w:sz w:val="32"/>
          <w:szCs w:val="32"/>
        </w:rPr>
      </w:pPr>
      <w:r>
        <w:rPr>
          <w:rFonts w:ascii="Times New Roman" w:hAnsi="Times New Roman" w:eastAsia="仿宋_GB2312" w:cs="Times New Roman"/>
          <w:sz w:val="32"/>
          <w:szCs w:val="32"/>
        </w:rPr>
        <w:t>（二）组织工商联界别政协委员参与政治协商建言献策，推荐工商联联络组政协委员25个。由党组书记负责，所需资金从对外联络</w:t>
      </w:r>
      <w:r>
        <w:rPr>
          <w:rFonts w:ascii="Times New Roman" w:hAnsi="Times New Roman" w:cs="Times New Roman"/>
          <w:color w:val="000000"/>
          <w:kern w:val="0"/>
          <w:sz w:val="32"/>
          <w:szCs w:val="32"/>
        </w:rPr>
        <w:t>项目支出。</w:t>
      </w:r>
    </w:p>
    <w:p w14:paraId="365C950F">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（三）积极搭建融资平台，开展银企村座谈常态化，组织企业加入乡村建设。由副主席负责，所需资金从民企联村项目支出。</w:t>
      </w:r>
    </w:p>
    <w:p w14:paraId="44818562">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（四）围绕经济建设中心，全力开展招商引资工作。由副主席负责。所需资金从考察调研补贴资金支出。</w:t>
      </w:r>
    </w:p>
    <w:p w14:paraId="264616F9">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（五）积极引导非公经济人士参与到精准扶贫、光彩事业和社会公益事业，由主席负责，所需资金从光彩事业资金支出。</w:t>
      </w:r>
    </w:p>
    <w:p w14:paraId="13433BFB">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（六）加强法律服务民企体系建设，由副主席负责。所需资金从维权补贴资金支出。</w:t>
      </w:r>
    </w:p>
    <w:p w14:paraId="523B2190">
      <w:pPr>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三、绩效自评情况</w:t>
      </w:r>
    </w:p>
    <w:p w14:paraId="2FF92C6A">
      <w:pPr>
        <w:spacing w:line="60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（一）强化政治引领，提高思想站位</w:t>
      </w:r>
    </w:p>
    <w:p w14:paraId="0C94B4EE">
      <w:pPr>
        <w:spacing w:line="60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一是扎实开展思想政治教育。2月24日组织召开祁阳市工商业联合会（总商会）主席（会长）轮值会，就“民营企业家思想解放大讨论”开展座谈会；3月8日组织10余名非公经济人士与工商业联合会全体党员干部前往郴州市汝城县沙洲村，参观“半条被子”纪念馆、徐解秀故居、中国工农红军总司令部旧址等红色教育基地，重温红色故事，增强党性观念；4月，在工商业联合会系统内广泛宣传诚信理念和安全生产理念，组织开展基层理论宣讲，深入学习习近平新时代中国特色社会主义思想和习近平总书记关于安全生产重要论述，进一步提升了非公经济人士的政治业务素质；9月，开展《湖南省社会信用条例》进单位、进企业活动，利用企业宣传栏和电子屏宣传《条例》，发放宣传册，累计科普人数200余人；二十大召开后，及时在工商业联合会系统内开展认真学习宣传贯彻党的二十大精神的理论宣讲，不断提高非公经济人士的政治素养。二是积极构建“亲”“清”政商关系。1月24日联合其他部门组织召开了“春节”企业家代表座谈会，邀请祁阳异地商会代表参加，听取企业家对祁阳经济社会发展的意见和建议，了解异地商会的困难和需求；1月底，对市工商业联合会（总商会）兼职副主席和副会长进行了走访慰问，让他们感受到了组织的温暖；2月4日组织召开了祁阳异地商会企业家恳谈会，40余名祁阳异地商会会长参加，永州市政协副主席、祁阳市委书记蒋良铁对外地祁阳籍企业家进行了慰问，鼓励他们积极参与“迎老乡、回故乡、建家乡”活动，激发了祁阳在外企业家回报家乡、建设家乡的信心和决心。</w:t>
      </w:r>
    </w:p>
    <w:p w14:paraId="7CD958C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Cs/>
          <w:sz w:val="32"/>
          <w:szCs w:val="32"/>
        </w:rPr>
        <w:t>（二）加强调查研究，积极参政议政</w:t>
      </w:r>
    </w:p>
    <w:p w14:paraId="081E6DA0">
      <w:pPr>
        <w:pStyle w:val="3"/>
        <w:spacing w:line="60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一是深入组织开展调查研究。按照祁阳市委统战部“四清楚四明白”调研要求，积极开展调研活动，撰写了《关于构建亲清政商关系问题调研报告》，为上级决策提供了一线情况；5月，前往有关企业实地走访调研，了解历史遗留问题的解决情况，以及是否存在其他问题；积极配合全国、湖南省、永州市工商业联合会开展民营企业融资难问题、社会责任履行情况和人才队伍建设等问卷调研，为有关部门决策提供了依据。二是抓好专题座谈。4月18日，永州市政协副主席、市工商业联合会主席韩顺华来祁开展“中小微企业融资难问题调研座谈会”，了解祁阳当地企业家融资难问题现状，为破解企业融资难问诊把脉；6月24日召开了惠企政策交流会，邀请了祁阳市发改局、财政局、人社局、商务局、人民银行、税务局负责人就有关惠企政策为民营企业家答疑解惑，让民营企业更好地享受政策阳光雨露搭好平台。三是加强政协工商联界别组委员工作。2月11日组织召开了2022年度工商联界别组委员履职工作调度会，就如何做好政协委员履职工作和争先创优的目标进行了说明，为高效开展政协工商联界别工作指明了方向；紧密结合当前工作热点和工商联界别特色，进一步提高界别凝聚力，开展调研活动3次，为社会热点问题积极建言献策。</w:t>
      </w:r>
    </w:p>
    <w:p w14:paraId="513A8E37">
      <w:pPr>
        <w:spacing w:line="60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（三）强化协调服务，夯实服务平台</w:t>
      </w:r>
    </w:p>
    <w:p w14:paraId="09517146">
      <w:pPr>
        <w:pStyle w:val="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扎实开展祁商回归工作。拿出了祁阳市参加首届永商大会筹备工作方案，开展了调度会，安排了各项事务，做好了会议召开的有关准备工作；汇总并上报外地祁阳籍企业家名录至永州市工商业联合会的永商数据库；在祁阳异地商会会长群和祁阳市工商业联合会会员企业群等平台加强政策宣传，对招商引资考核奖励办法进行了广泛宣传。目前，在谈项目2个，意向资金5000万元。二是主动配合做好营商环境工作。深入会员企业了解和听取优化营商环境的相关情况，收集损害营商环境的问题线索，共向市优化办提交问题线索5条。三是提供法律协调服务。与市法院建立合作机制，为企业提供法律服务，切实帮助企业解决问题纠纷，得到了企业家的一致好评。</w:t>
      </w:r>
    </w:p>
    <w:p w14:paraId="2A0A7394">
      <w:pPr>
        <w:spacing w:line="60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（四）加强商会建设，完善队伍建设</w:t>
      </w:r>
    </w:p>
    <w:p w14:paraId="6048F18A">
      <w:pPr>
        <w:pStyle w:val="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切实推进乡镇商会建设和登记注册。将乡镇商会规范化建设作为一项工作要点，与镇办党委政府领导、乡镇商会负责人开展座谈交流，了解商会基本情况；安排专人负责乡镇商会在民政部门的登记注册，目前新登记注册的乡镇商会4家；积极引导乡镇商会开展思想政治教育，贯彻“两个健康”发展理念，指导商会制定有关规章制度，健全建设商会领导班子。二是强化市工商业联合会（总商会）组织力量。6月24日组织召开了工商业联合会执委会，增补市工商业联合会（总商会）主席、正副会长、秘书长、常委、执委17人，完善了领导班子和队伍结构；2月23日和8月24日分别召开一次主席会长轮值会，安排部署了工商业联合会（总商会）阶段性工作，提升工商业联合会（总商会）班子凝聚力。三是做好异地商会服务工作。指导广东祁阳商会换届工作。9月5日-8日前往衡阳市祁商会、株洲市永州商会、长沙市祁乡商会走访慰问祁阳籍企业家，进一步加强与异地永州商会、祁阳商会的沟通衔接工作，发挥异地祁阳商会作用。</w:t>
      </w:r>
    </w:p>
    <w:p w14:paraId="0C5B2C50">
      <w:pPr>
        <w:spacing w:line="60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（五）利用组织优势，投身社会公益</w:t>
      </w:r>
    </w:p>
    <w:p w14:paraId="611FA354">
      <w:pPr>
        <w:pStyle w:val="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发挥兼职副主席、副会长企业的带头作用和商协会资源优势，积极引导市工商业联合会会员企业参与“万企兴万村”行动，及时更新工作台账，完成系统信息录入；2022年来组织商协会、民营企业参与光彩事业和社会公益事业，共捐赠现金128.5万元、物资2万元；其中捐资助学92万元，疫情防控2.5万元，脱贫攻坚（乡村振兴）36万元。</w:t>
      </w:r>
    </w:p>
    <w:p w14:paraId="0AA3F99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Cs/>
          <w:sz w:val="32"/>
          <w:szCs w:val="32"/>
        </w:rPr>
        <w:t>（六）发挥引领作用，加强党建引领</w:t>
      </w:r>
    </w:p>
    <w:p w14:paraId="4EC36D97">
      <w:pPr>
        <w:pStyle w:val="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抓好两新党组织建设，配合市“两新”党工委对市工商业联合会系统各企业的党员情况进行排查摸底，及时更新并上交工作台账，按要求和有关程序新建立党支部2个；加强对“两新”党支部书记及党员的培养，进一步强化党员意识，增强“两新”党支部和商协会党组织的凝聚力和战斗力，今年新培养党员发展对象4人，入党积极分子1人。</w:t>
      </w:r>
    </w:p>
    <w:p w14:paraId="3415B330">
      <w:pPr>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四、存在问题和建议</w:t>
      </w:r>
    </w:p>
    <w:p w14:paraId="1EF832A6">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存在问题：</w:t>
      </w:r>
    </w:p>
    <w:p w14:paraId="6303770F">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（一）部分项目支出存在挤占其他资金的现象。</w:t>
      </w:r>
    </w:p>
    <w:p w14:paraId="77911F9B">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（二）专项工作经费偏低，不能满足非公经济活动的更好开展。</w:t>
      </w:r>
    </w:p>
    <w:p w14:paraId="7EA681B4">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建议：</w:t>
      </w:r>
    </w:p>
    <w:p w14:paraId="7CDF4D63">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（一）完善、规范项目资金的预算管理和执行，确保项目资金及时足额到位。</w:t>
      </w:r>
    </w:p>
    <w:p w14:paraId="57AA1009">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（二）规范资金管理行为，提高资金使用效益。</w:t>
      </w:r>
    </w:p>
    <w:p w14:paraId="0D0C2C06">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（三）构建资金监管体系，加强对专项资金的监管检查力度。</w:t>
      </w:r>
    </w:p>
    <w:p w14:paraId="155858B4">
      <w:pPr>
        <w:jc w:val="left"/>
        <w:rPr>
          <w:rFonts w:hint="eastAsia"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D1B2D"/>
    <w:multiLevelType w:val="singleLevel"/>
    <w:tmpl w:val="A26D1B2D"/>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NmNkM2M5NzNjYWNjNGI4YTc5NzJmYTE3MWI5ZTAifQ=="/>
    <w:docVar w:name="KSO_WPS_MARK_KEY" w:val="ba01e98e-74b7-4a8b-9099-6e904f6bd8d8"/>
  </w:docVars>
  <w:rsids>
    <w:rsidRoot w:val="004506F9"/>
    <w:rsid w:val="0002229B"/>
    <w:rsid w:val="000273BD"/>
    <w:rsid w:val="00040CBC"/>
    <w:rsid w:val="000415B7"/>
    <w:rsid w:val="00041E3F"/>
    <w:rsid w:val="00055DAA"/>
    <w:rsid w:val="00061F7B"/>
    <w:rsid w:val="000658A3"/>
    <w:rsid w:val="00074155"/>
    <w:rsid w:val="000A3F69"/>
    <w:rsid w:val="000C1A3A"/>
    <w:rsid w:val="00103957"/>
    <w:rsid w:val="00152C6D"/>
    <w:rsid w:val="00162D39"/>
    <w:rsid w:val="001678BD"/>
    <w:rsid w:val="00182373"/>
    <w:rsid w:val="001A67DB"/>
    <w:rsid w:val="001C340B"/>
    <w:rsid w:val="001C3C29"/>
    <w:rsid w:val="001D51E5"/>
    <w:rsid w:val="001D5A13"/>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5513D"/>
    <w:rsid w:val="0037197D"/>
    <w:rsid w:val="003768D5"/>
    <w:rsid w:val="003926B9"/>
    <w:rsid w:val="003C47E6"/>
    <w:rsid w:val="003C4FC2"/>
    <w:rsid w:val="003F4FCD"/>
    <w:rsid w:val="00416E61"/>
    <w:rsid w:val="0042790C"/>
    <w:rsid w:val="004506F9"/>
    <w:rsid w:val="004717A2"/>
    <w:rsid w:val="00473DF3"/>
    <w:rsid w:val="00484203"/>
    <w:rsid w:val="00487911"/>
    <w:rsid w:val="00491741"/>
    <w:rsid w:val="00491B9B"/>
    <w:rsid w:val="004B0CEE"/>
    <w:rsid w:val="004B490B"/>
    <w:rsid w:val="004F69ED"/>
    <w:rsid w:val="00500E5F"/>
    <w:rsid w:val="005122EF"/>
    <w:rsid w:val="0051441A"/>
    <w:rsid w:val="00517C33"/>
    <w:rsid w:val="00517D5F"/>
    <w:rsid w:val="00522798"/>
    <w:rsid w:val="00523644"/>
    <w:rsid w:val="0054069E"/>
    <w:rsid w:val="00544866"/>
    <w:rsid w:val="005623FB"/>
    <w:rsid w:val="005767CC"/>
    <w:rsid w:val="00590D9F"/>
    <w:rsid w:val="00595D26"/>
    <w:rsid w:val="005A74E6"/>
    <w:rsid w:val="005B404E"/>
    <w:rsid w:val="005D4D55"/>
    <w:rsid w:val="005E2CFB"/>
    <w:rsid w:val="005F2103"/>
    <w:rsid w:val="005F3D1C"/>
    <w:rsid w:val="0062378F"/>
    <w:rsid w:val="0063460F"/>
    <w:rsid w:val="00641842"/>
    <w:rsid w:val="00651EEC"/>
    <w:rsid w:val="00686673"/>
    <w:rsid w:val="00691E8C"/>
    <w:rsid w:val="006A22C4"/>
    <w:rsid w:val="006A351B"/>
    <w:rsid w:val="006B0422"/>
    <w:rsid w:val="006C1B53"/>
    <w:rsid w:val="006D7730"/>
    <w:rsid w:val="006E5284"/>
    <w:rsid w:val="006F3EB5"/>
    <w:rsid w:val="006F6DBA"/>
    <w:rsid w:val="00702E34"/>
    <w:rsid w:val="0070358A"/>
    <w:rsid w:val="00704395"/>
    <w:rsid w:val="00710FE7"/>
    <w:rsid w:val="00714BD6"/>
    <w:rsid w:val="00717621"/>
    <w:rsid w:val="00720FF1"/>
    <w:rsid w:val="00727A53"/>
    <w:rsid w:val="00787B42"/>
    <w:rsid w:val="007C4539"/>
    <w:rsid w:val="007F3456"/>
    <w:rsid w:val="007F3657"/>
    <w:rsid w:val="0080586C"/>
    <w:rsid w:val="00812ED5"/>
    <w:rsid w:val="008277D9"/>
    <w:rsid w:val="0084478C"/>
    <w:rsid w:val="0086638C"/>
    <w:rsid w:val="008A3E8D"/>
    <w:rsid w:val="00904352"/>
    <w:rsid w:val="009237C4"/>
    <w:rsid w:val="00941560"/>
    <w:rsid w:val="00944C48"/>
    <w:rsid w:val="00950252"/>
    <w:rsid w:val="00961C9C"/>
    <w:rsid w:val="00967682"/>
    <w:rsid w:val="00967F5D"/>
    <w:rsid w:val="009A0F95"/>
    <w:rsid w:val="009B3ADF"/>
    <w:rsid w:val="009C3B52"/>
    <w:rsid w:val="009E6817"/>
    <w:rsid w:val="009E6E9A"/>
    <w:rsid w:val="00A01D2B"/>
    <w:rsid w:val="00A0663D"/>
    <w:rsid w:val="00A42218"/>
    <w:rsid w:val="00A70249"/>
    <w:rsid w:val="00A70B02"/>
    <w:rsid w:val="00A71D9F"/>
    <w:rsid w:val="00A92E9F"/>
    <w:rsid w:val="00AB18FF"/>
    <w:rsid w:val="00B108C5"/>
    <w:rsid w:val="00B33BEA"/>
    <w:rsid w:val="00B41D60"/>
    <w:rsid w:val="00B57C9F"/>
    <w:rsid w:val="00B63572"/>
    <w:rsid w:val="00B845B3"/>
    <w:rsid w:val="00B85D8B"/>
    <w:rsid w:val="00B94DE3"/>
    <w:rsid w:val="00BB4A40"/>
    <w:rsid w:val="00BD6C3E"/>
    <w:rsid w:val="00BE3674"/>
    <w:rsid w:val="00C10681"/>
    <w:rsid w:val="00C3049A"/>
    <w:rsid w:val="00C31B1E"/>
    <w:rsid w:val="00C612C9"/>
    <w:rsid w:val="00C77645"/>
    <w:rsid w:val="00CC0DE4"/>
    <w:rsid w:val="00CD32FE"/>
    <w:rsid w:val="00CE04C3"/>
    <w:rsid w:val="00CE76A0"/>
    <w:rsid w:val="00D148C6"/>
    <w:rsid w:val="00D17A8A"/>
    <w:rsid w:val="00D415BA"/>
    <w:rsid w:val="00D63780"/>
    <w:rsid w:val="00D644EE"/>
    <w:rsid w:val="00DD06FF"/>
    <w:rsid w:val="00DD5FE9"/>
    <w:rsid w:val="00DE1B6F"/>
    <w:rsid w:val="00E00C7A"/>
    <w:rsid w:val="00E37D6C"/>
    <w:rsid w:val="00E55B68"/>
    <w:rsid w:val="00E561AE"/>
    <w:rsid w:val="00E67BE6"/>
    <w:rsid w:val="00E8683C"/>
    <w:rsid w:val="00EA2B72"/>
    <w:rsid w:val="00EB0B41"/>
    <w:rsid w:val="00EC4B7F"/>
    <w:rsid w:val="00F74360"/>
    <w:rsid w:val="00F83E6C"/>
    <w:rsid w:val="00FB2A50"/>
    <w:rsid w:val="00FB462F"/>
    <w:rsid w:val="00FE16FA"/>
    <w:rsid w:val="00FE328A"/>
    <w:rsid w:val="00FE6269"/>
    <w:rsid w:val="00FF5CD6"/>
    <w:rsid w:val="021E03E0"/>
    <w:rsid w:val="024912E2"/>
    <w:rsid w:val="024C7A7A"/>
    <w:rsid w:val="04B60CC2"/>
    <w:rsid w:val="0823576B"/>
    <w:rsid w:val="08426555"/>
    <w:rsid w:val="0A6273E5"/>
    <w:rsid w:val="0D51389D"/>
    <w:rsid w:val="0DB11059"/>
    <w:rsid w:val="0F421593"/>
    <w:rsid w:val="0FB74124"/>
    <w:rsid w:val="10B93AD7"/>
    <w:rsid w:val="14270D58"/>
    <w:rsid w:val="16094737"/>
    <w:rsid w:val="167947E6"/>
    <w:rsid w:val="1726179A"/>
    <w:rsid w:val="174F650E"/>
    <w:rsid w:val="1B2868EB"/>
    <w:rsid w:val="1C420E24"/>
    <w:rsid w:val="1C6C5EA1"/>
    <w:rsid w:val="1D091942"/>
    <w:rsid w:val="1E52317C"/>
    <w:rsid w:val="21752E1E"/>
    <w:rsid w:val="224D679A"/>
    <w:rsid w:val="23616034"/>
    <w:rsid w:val="244D38B6"/>
    <w:rsid w:val="25A73472"/>
    <w:rsid w:val="262B46D7"/>
    <w:rsid w:val="27E67E84"/>
    <w:rsid w:val="28024DF2"/>
    <w:rsid w:val="28944322"/>
    <w:rsid w:val="29346436"/>
    <w:rsid w:val="2F077E79"/>
    <w:rsid w:val="2F7619F4"/>
    <w:rsid w:val="30B35ACB"/>
    <w:rsid w:val="31AF4E50"/>
    <w:rsid w:val="33775400"/>
    <w:rsid w:val="33A1247D"/>
    <w:rsid w:val="35A65B28"/>
    <w:rsid w:val="36FF3742"/>
    <w:rsid w:val="373171E3"/>
    <w:rsid w:val="39213314"/>
    <w:rsid w:val="3A3E27D3"/>
    <w:rsid w:val="3A563FC1"/>
    <w:rsid w:val="3A5C0D4C"/>
    <w:rsid w:val="3C692C62"/>
    <w:rsid w:val="3C814BF9"/>
    <w:rsid w:val="3D3D6D72"/>
    <w:rsid w:val="3DDE43CC"/>
    <w:rsid w:val="40353A25"/>
    <w:rsid w:val="406B75B3"/>
    <w:rsid w:val="411424E0"/>
    <w:rsid w:val="41B8730F"/>
    <w:rsid w:val="42470693"/>
    <w:rsid w:val="475E2707"/>
    <w:rsid w:val="484E458D"/>
    <w:rsid w:val="487F2935"/>
    <w:rsid w:val="49EF7646"/>
    <w:rsid w:val="4BDE0E46"/>
    <w:rsid w:val="4BF838FE"/>
    <w:rsid w:val="4FEC5136"/>
    <w:rsid w:val="5058453B"/>
    <w:rsid w:val="54880DC3"/>
    <w:rsid w:val="54BB3634"/>
    <w:rsid w:val="55524F2D"/>
    <w:rsid w:val="55E77D6B"/>
    <w:rsid w:val="5777D4F5"/>
    <w:rsid w:val="591744C4"/>
    <w:rsid w:val="5AF42993"/>
    <w:rsid w:val="5B7E4CCE"/>
    <w:rsid w:val="5C841E70"/>
    <w:rsid w:val="5D3835CC"/>
    <w:rsid w:val="5FC6BB1E"/>
    <w:rsid w:val="5FD41360"/>
    <w:rsid w:val="5FF720F1"/>
    <w:rsid w:val="605C3C34"/>
    <w:rsid w:val="63DF0DE0"/>
    <w:rsid w:val="64F918F5"/>
    <w:rsid w:val="678A67A9"/>
    <w:rsid w:val="69C46911"/>
    <w:rsid w:val="6A4964A7"/>
    <w:rsid w:val="6ECD0542"/>
    <w:rsid w:val="6FC0545D"/>
    <w:rsid w:val="6FD17A92"/>
    <w:rsid w:val="6FFF2E76"/>
    <w:rsid w:val="72C01FDA"/>
    <w:rsid w:val="737D59BA"/>
    <w:rsid w:val="74915CCC"/>
    <w:rsid w:val="761958C7"/>
    <w:rsid w:val="76326989"/>
    <w:rsid w:val="77AA1844"/>
    <w:rsid w:val="77B358A8"/>
    <w:rsid w:val="77C37683"/>
    <w:rsid w:val="77E3618D"/>
    <w:rsid w:val="791507A6"/>
    <w:rsid w:val="795966C5"/>
    <w:rsid w:val="79FF515B"/>
    <w:rsid w:val="7E087518"/>
    <w:rsid w:val="7E9F11B4"/>
    <w:rsid w:val="7EE36A72"/>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qFormat/>
    <w:uiPriority w:val="0"/>
    <w:pPr>
      <w:widowControl/>
      <w:shd w:val="clear" w:color="auto" w:fill="FFFFFF"/>
      <w:spacing w:before="100" w:beforeAutospacing="1" w:after="100" w:afterAutospacing="1"/>
      <w:ind w:left="562"/>
      <w:jc w:val="center"/>
    </w:pPr>
    <w:rPr>
      <w:rFonts w:ascii="宋体" w:hAnsi="宋体"/>
      <w:b/>
      <w:bCs/>
      <w:szCs w:val="21"/>
    </w:rPr>
  </w:style>
  <w:style w:type="paragraph" w:styleId="3">
    <w:name w:val="Body Text"/>
    <w:basedOn w:val="1"/>
    <w:next w:val="4"/>
    <w:qFormat/>
    <w:uiPriority w:val="99"/>
    <w:pPr>
      <w:spacing w:after="120"/>
    </w:pPr>
  </w:style>
  <w:style w:type="paragraph" w:styleId="4">
    <w:name w:val="toc 5"/>
    <w:basedOn w:val="1"/>
    <w:next w:val="1"/>
    <w:qFormat/>
    <w:uiPriority w:val="0"/>
    <w:pPr>
      <w:ind w:left="1680" w:leftChars="8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11662</Words>
  <Characters>13505</Characters>
  <Lines>116</Lines>
  <Paragraphs>32</Paragraphs>
  <TotalTime>6</TotalTime>
  <ScaleCrop>false</ScaleCrop>
  <LinksUpToDate>false</LinksUpToDate>
  <CharactersWithSpaces>14381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糯米</cp:lastModifiedBy>
  <cp:lastPrinted>2023-08-15T09:28:00Z</cp:lastPrinted>
  <dcterms:modified xsi:type="dcterms:W3CDTF">2024-09-25T09:45:36Z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93FB29BC71034ED3992BEA149BC65896_13</vt:lpwstr>
  </property>
</Properties>
</file>