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both"/>
        <w:rPr>
          <w:rFonts w:hint="eastAsia" w:ascii="黑体" w:hAnsi="宋体" w:eastAsia="黑体" w:cs="黑体"/>
          <w:b/>
          <w:bCs/>
          <w:i w:val="0"/>
          <w:caps w:val="0"/>
          <w:color w:val="666666"/>
          <w:spacing w:val="0"/>
          <w:sz w:val="31"/>
          <w:szCs w:val="31"/>
          <w:bdr w:val="none" w:color="auto" w:sz="0" w:space="0"/>
          <w:shd w:val="clear" w:fill="FFFFFF"/>
          <w:lang w:val="en-US" w:eastAsia="zh-CN"/>
        </w:rPr>
      </w:pPr>
      <w:r>
        <w:rPr>
          <w:rFonts w:hint="eastAsia" w:ascii="黑体" w:hAnsi="宋体" w:eastAsia="黑体" w:cs="黑体"/>
          <w:i w:val="0"/>
          <w:caps w:val="0"/>
          <w:color w:val="666666"/>
          <w:spacing w:val="0"/>
          <w:sz w:val="44"/>
          <w:szCs w:val="44"/>
          <w:bdr w:val="none" w:color="auto" w:sz="0" w:space="0"/>
          <w:shd w:val="clear" w:fill="FFFFFF"/>
          <w:lang w:val="en-US" w:eastAsia="zh-CN"/>
        </w:rPr>
        <w:t xml:space="preserve">  </w:t>
      </w:r>
      <w:r>
        <w:rPr>
          <w:rFonts w:hint="eastAsia" w:ascii="黑体" w:hAnsi="宋体" w:eastAsia="黑体" w:cs="黑体"/>
          <w:b/>
          <w:bCs/>
          <w:i w:val="0"/>
          <w:caps w:val="0"/>
          <w:color w:val="666666"/>
          <w:spacing w:val="0"/>
          <w:sz w:val="44"/>
          <w:szCs w:val="44"/>
          <w:bdr w:val="none" w:color="auto" w:sz="0" w:space="0"/>
          <w:shd w:val="clear" w:fill="FFFFFF"/>
          <w:lang w:val="en-US" w:eastAsia="zh-CN"/>
        </w:rPr>
        <w:t>证明事项告知承诺制事中事后核查办法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20" w:firstLineChars="200"/>
        <w:jc w:val="both"/>
        <w:rPr>
          <w:rFonts w:ascii="Calibri" w:hAnsi="Calibri" w:cs="Calibri"/>
          <w:i w:val="0"/>
          <w:caps w:val="0"/>
          <w:color w:val="666666"/>
          <w:spacing w:val="0"/>
          <w:sz w:val="24"/>
          <w:szCs w:val="24"/>
        </w:rPr>
      </w:pPr>
      <w:r>
        <w:rPr>
          <w:rFonts w:ascii="黑体" w:hAnsi="宋体" w:eastAsia="黑体" w:cs="黑体"/>
          <w:i w:val="0"/>
          <w:caps w:val="0"/>
          <w:color w:val="666666"/>
          <w:spacing w:val="0"/>
          <w:sz w:val="31"/>
          <w:szCs w:val="31"/>
          <w:bdr w:val="none" w:color="auto" w:sz="0" w:space="0"/>
          <w:shd w:val="clear" w:fill="FFFFFF"/>
        </w:rPr>
        <w:t>第一条</w:t>
      </w:r>
      <w:r>
        <w:rPr>
          <w:rFonts w:hint="eastAsia" w:ascii="宋体" w:hAnsi="宋体" w:eastAsia="宋体" w:cs="宋体"/>
          <w:i w:val="0"/>
          <w:caps w:val="0"/>
          <w:color w:val="666666"/>
          <w:spacing w:val="0"/>
          <w:sz w:val="31"/>
          <w:szCs w:val="31"/>
          <w:bdr w:val="none" w:color="auto" w:sz="0" w:space="0"/>
          <w:shd w:val="clear" w:fill="FFFFFF"/>
        </w:rPr>
        <w:t>  </w:t>
      </w:r>
      <w:r>
        <w:rPr>
          <w:rFonts w:ascii="仿宋" w:hAnsi="仿宋" w:eastAsia="仿宋" w:cs="仿宋"/>
          <w:i w:val="0"/>
          <w:caps w:val="0"/>
          <w:color w:val="666666"/>
          <w:spacing w:val="0"/>
          <w:sz w:val="31"/>
          <w:szCs w:val="31"/>
          <w:bdr w:val="none" w:color="auto" w:sz="0" w:space="0"/>
          <w:shd w:val="clear" w:fill="FFFFFF"/>
        </w:rPr>
        <w:t>为进一步推动</w:t>
      </w:r>
      <w:r>
        <w:rPr>
          <w:rFonts w:hint="eastAsia" w:ascii="宋体" w:hAnsi="宋体" w:eastAsia="宋体" w:cs="宋体"/>
          <w:i w:val="0"/>
          <w:caps w:val="0"/>
          <w:color w:val="666666"/>
          <w:spacing w:val="0"/>
          <w:sz w:val="31"/>
          <w:szCs w:val="31"/>
          <w:bdr w:val="none" w:color="auto" w:sz="0" w:space="0"/>
          <w:shd w:val="clear" w:fill="FFFFFF"/>
        </w:rPr>
        <w:t>“</w:t>
      </w:r>
      <w:r>
        <w:rPr>
          <w:rFonts w:hint="eastAsia" w:ascii="仿宋" w:hAnsi="仿宋" w:eastAsia="仿宋" w:cs="仿宋"/>
          <w:i w:val="0"/>
          <w:caps w:val="0"/>
          <w:color w:val="666666"/>
          <w:spacing w:val="0"/>
          <w:sz w:val="31"/>
          <w:szCs w:val="31"/>
          <w:bdr w:val="none" w:color="auto" w:sz="0" w:space="0"/>
          <w:shd w:val="clear" w:fill="FFFFFF"/>
        </w:rPr>
        <w:t>减证便民</w:t>
      </w:r>
      <w:r>
        <w:rPr>
          <w:rFonts w:hint="eastAsia" w:ascii="宋体" w:hAnsi="宋体" w:eastAsia="宋体" w:cs="宋体"/>
          <w:i w:val="0"/>
          <w:caps w:val="0"/>
          <w:color w:val="666666"/>
          <w:spacing w:val="0"/>
          <w:sz w:val="31"/>
          <w:szCs w:val="31"/>
          <w:bdr w:val="none" w:color="auto" w:sz="0" w:space="0"/>
          <w:shd w:val="clear" w:fill="FFFFFF"/>
        </w:rPr>
        <w:t>”</w:t>
      </w:r>
      <w:r>
        <w:rPr>
          <w:rFonts w:hint="eastAsia" w:ascii="仿宋" w:hAnsi="仿宋" w:eastAsia="仿宋" w:cs="仿宋"/>
          <w:i w:val="0"/>
          <w:caps w:val="0"/>
          <w:color w:val="666666"/>
          <w:spacing w:val="0"/>
          <w:sz w:val="31"/>
          <w:szCs w:val="31"/>
          <w:bdr w:val="none" w:color="auto" w:sz="0" w:space="0"/>
          <w:shd w:val="clear" w:fill="FFFFFF"/>
        </w:rPr>
        <w:t>工作，细化落实证明事项告知承诺制试点工作要求，加强事中事后监管，结合我</w:t>
      </w:r>
      <w:r>
        <w:rPr>
          <w:rFonts w:hint="eastAsia" w:ascii="仿宋" w:hAnsi="仿宋" w:eastAsia="仿宋" w:cs="仿宋"/>
          <w:i w:val="0"/>
          <w:caps w:val="0"/>
          <w:color w:val="666666"/>
          <w:spacing w:val="0"/>
          <w:sz w:val="31"/>
          <w:szCs w:val="31"/>
          <w:bdr w:val="none" w:color="auto" w:sz="0" w:space="0"/>
          <w:shd w:val="clear" w:fill="FFFFFF"/>
          <w:lang w:eastAsia="zh-CN"/>
        </w:rPr>
        <w:t>局</w:t>
      </w:r>
      <w:r>
        <w:rPr>
          <w:rFonts w:hint="eastAsia" w:ascii="仿宋" w:hAnsi="仿宋" w:eastAsia="仿宋" w:cs="仿宋"/>
          <w:i w:val="0"/>
          <w:caps w:val="0"/>
          <w:color w:val="666666"/>
          <w:spacing w:val="0"/>
          <w:sz w:val="31"/>
          <w:szCs w:val="31"/>
          <w:bdr w:val="none" w:color="auto" w:sz="0" w:space="0"/>
          <w:shd w:val="clear" w:fill="FFFFFF"/>
        </w:rPr>
        <w:t>实际，制定本办法。</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第二条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本办法所称实行告知承诺制的证明事项，是由本部门依法公开的，依据申请人的书面（含电子文本）承诺，审批时不再收取有关证明事项材料而办理相关审批事项。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第三条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行政审批部门依法对实行告知承诺制的证明事项进行验核查证，检查承诺内容的真实性、合法性，适用本办法。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第四条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证明事项核查标准：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（一）申请人是否有不良信用记录或曾作出虚假承诺。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（二）申请人书面承诺内容的真实性。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（三）其他依法应当核查的内容。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第五条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证明事项核查方式：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（一）线上核查。通过一体化在线政务服务平台、数据共享交换平台、信用信息共享平台等对申请人的承诺内容进行核查。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（二）内部核查。加强内部各股室间信息互通，即时推送核查。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（三）协同核查。向有关行政机关、企事业单位或其他社会组织发函开展行政协助查询。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（四）现场核查。对确需进行实地核查的，由两名或两名以上工作人员实施。视情况请求相关单位协助。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第六条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证明事项核查程序：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（一）行政审批部门公布可以实行告知承诺证明事项的核查目录；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（二）申请人采取承诺制办理相关审批事项时，行政审批部门对申请人是否有不良信用记录或曾作出虚假承诺进行线上核查；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（三）对采用内部核查方式的告知承诺证明事项，原则上在事中进行；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w:t>
      </w:r>
      <w:r>
        <w:rPr>
          <w:rFonts w:hint="eastAsia" w:ascii="仿宋" w:hAnsi="仿宋" w:eastAsia="仿宋" w:cs="仿宋"/>
          <w:i w:val="0"/>
          <w:caps w:val="0"/>
          <w:color w:val="000000"/>
          <w:spacing w:val="0"/>
          <w:sz w:val="31"/>
          <w:szCs w:val="31"/>
          <w:bdr w:val="none" w:color="auto" w:sz="0" w:space="0"/>
          <w:shd w:val="clear" w:fill="FFFFFF"/>
        </w:rPr>
        <w:t>四）对无法实行事中核查的告知承诺制的证明事项，应当在行政审批部门作出行政许可起</w:t>
      </w:r>
      <w:r>
        <w:rPr>
          <w:rFonts w:ascii="微软雅黑" w:hAnsi="微软雅黑" w:eastAsia="微软雅黑" w:cs="微软雅黑"/>
          <w:i w:val="0"/>
          <w:caps w:val="0"/>
          <w:color w:val="000000"/>
          <w:spacing w:val="0"/>
          <w:sz w:val="31"/>
          <w:szCs w:val="31"/>
          <w:bdr w:val="none" w:color="auto" w:sz="0" w:space="0"/>
          <w:shd w:val="clear" w:fill="FFFFFF"/>
        </w:rPr>
        <w:t>5</w:t>
      </w:r>
      <w:r>
        <w:rPr>
          <w:rFonts w:hint="eastAsia" w:ascii="仿宋" w:hAnsi="仿宋" w:eastAsia="仿宋" w:cs="仿宋"/>
          <w:i w:val="0"/>
          <w:caps w:val="0"/>
          <w:color w:val="000000"/>
          <w:spacing w:val="0"/>
          <w:sz w:val="31"/>
          <w:szCs w:val="31"/>
          <w:bdr w:val="none" w:color="auto" w:sz="0" w:space="0"/>
          <w:shd w:val="clear" w:fill="FFFFFF"/>
        </w:rPr>
        <w:t>个工作日内，对申请人承诺的情况进行协同核查或现场核查。情况特殊的，可适当延长核查期限；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1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（五）根据核查结果作出相应处理。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第七条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申请人应当配合行政审批部门实施核查，提供必要条件，如实反映情况，不得拒绝、拖延、隐瞒。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30"/>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第八条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实行告知承诺制的证明事项的分类核查目录由行政审批部门依据相关政策法规确定，并对外公开发布。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第九条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核查结束时，核查人员应填制《证明事项告知承诺制核查工作记录》，并将相关材料进行归档。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黑体" w:hAnsi="宋体" w:eastAsia="黑体" w:cs="黑体"/>
          <w:i w:val="0"/>
          <w:caps w:val="0"/>
          <w:color w:val="000000"/>
          <w:spacing w:val="0"/>
          <w:sz w:val="31"/>
          <w:szCs w:val="31"/>
          <w:bdr w:val="none" w:color="auto" w:sz="0" w:space="0"/>
          <w:shd w:val="clear" w:fill="FFFFFF"/>
        </w:rPr>
        <w:t>第十条</w:t>
      </w:r>
      <w:r>
        <w:rPr>
          <w:rFonts w:hint="eastAsia" w:ascii="宋体" w:hAnsi="宋体" w:eastAsia="宋体" w:cs="宋体"/>
          <w:i w:val="0"/>
          <w:caps w:val="0"/>
          <w:color w:val="000000"/>
          <w:spacing w:val="0"/>
          <w:sz w:val="31"/>
          <w:szCs w:val="31"/>
          <w:bdr w:val="none" w:color="auto" w:sz="0" w:space="0"/>
          <w:shd w:val="clear" w:fill="FFFFFF"/>
        </w:rPr>
        <w:t>  </w:t>
      </w:r>
      <w:r>
        <w:rPr>
          <w:rFonts w:hint="eastAsia" w:ascii="仿宋" w:hAnsi="仿宋" w:eastAsia="仿宋" w:cs="仿宋"/>
          <w:i w:val="0"/>
          <w:caps w:val="0"/>
          <w:color w:val="000000"/>
          <w:spacing w:val="0"/>
          <w:sz w:val="31"/>
          <w:szCs w:val="31"/>
          <w:bdr w:val="none" w:color="auto" w:sz="0" w:space="0"/>
          <w:shd w:val="clear" w:fill="FFFFFF"/>
        </w:rPr>
        <w:t>经核查发现申请人提供虚假承诺办理相关事项的，审批股室应制作《证明事项告知承诺制核查结果告知书》并送达申请人。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645"/>
        <w:jc w:val="both"/>
        <w:rPr>
          <w:rFonts w:hint="default" w:ascii="Calibri" w:hAnsi="Calibri" w:cs="Calibri"/>
          <w:i w:val="0"/>
          <w:caps w:val="0"/>
          <w:color w:val="666666"/>
          <w:spacing w:val="0"/>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center"/>
        <w:rPr>
          <w:rFonts w:ascii="方正小标宋简体" w:hAnsi="方正小标宋简体" w:eastAsia="方正小标宋简体" w:cs="方正小标宋简体"/>
          <w:i w:val="0"/>
          <w:caps w:val="0"/>
          <w:color w:val="000000"/>
          <w:spacing w:val="0"/>
          <w:sz w:val="43"/>
          <w:szCs w:val="43"/>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center"/>
        <w:rPr>
          <w:rFonts w:ascii="方正小标宋简体" w:hAnsi="方正小标宋简体" w:eastAsia="方正小标宋简体" w:cs="方正小标宋简体"/>
          <w:i w:val="0"/>
          <w:caps w:val="0"/>
          <w:color w:val="000000"/>
          <w:spacing w:val="0"/>
          <w:sz w:val="43"/>
          <w:szCs w:val="43"/>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860" w:firstLineChars="200"/>
        <w:jc w:val="both"/>
        <w:rPr>
          <w:rFonts w:hint="default" w:ascii="Calibri" w:hAnsi="Calibri" w:cs="Calibri"/>
          <w:i w:val="0"/>
          <w:caps w:val="0"/>
          <w:color w:val="666666"/>
          <w:spacing w:val="0"/>
          <w:sz w:val="24"/>
          <w:szCs w:val="24"/>
        </w:rPr>
      </w:pPr>
      <w:r>
        <w:rPr>
          <w:rFonts w:ascii="方正小标宋简体" w:hAnsi="方正小标宋简体" w:eastAsia="方正小标宋简体" w:cs="方正小标宋简体"/>
          <w:i w:val="0"/>
          <w:caps w:val="0"/>
          <w:color w:val="000000"/>
          <w:spacing w:val="0"/>
          <w:sz w:val="43"/>
          <w:szCs w:val="43"/>
          <w:bdr w:val="none" w:color="auto" w:sz="0" w:space="0"/>
          <w:shd w:val="clear" w:fill="FFFFFF"/>
        </w:rPr>
        <w:t>证明事项告知承诺制核查工作记录</w:t>
      </w:r>
    </w:p>
    <w:tbl>
      <w:tblPr>
        <w:tblW w:w="0" w:type="auto"/>
        <w:tblInd w:w="0" w:type="dxa"/>
        <w:shd w:val="clear" w:color="auto" w:fill="FFFFFF"/>
        <w:tblLayout w:type="autofit"/>
        <w:tblCellMar>
          <w:top w:w="0" w:type="dxa"/>
          <w:left w:w="0" w:type="dxa"/>
          <w:bottom w:w="0" w:type="dxa"/>
          <w:right w:w="0" w:type="dxa"/>
        </w:tblCellMar>
      </w:tblPr>
      <w:tblGrid>
        <w:gridCol w:w="438"/>
        <w:gridCol w:w="2280"/>
        <w:gridCol w:w="1733"/>
        <w:gridCol w:w="1925"/>
        <w:gridCol w:w="2140"/>
      </w:tblGrid>
      <w:tr>
        <w:tblPrEx>
          <w:shd w:val="clear" w:color="auto" w:fill="FFFFFF"/>
          <w:tblCellMar>
            <w:top w:w="0" w:type="dxa"/>
            <w:left w:w="0" w:type="dxa"/>
            <w:bottom w:w="0" w:type="dxa"/>
            <w:right w:w="0" w:type="dxa"/>
          </w:tblCellMar>
        </w:tblPrEx>
        <w:trPr>
          <w:trHeight w:val="600" w:hRule="atLeast"/>
        </w:trPr>
        <w:tc>
          <w:tcPr>
            <w:tcW w:w="506" w:type="dxa"/>
            <w:vMerge w:val="restar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信息</w:t>
            </w:r>
          </w:p>
        </w:tc>
        <w:tc>
          <w:tcPr>
            <w:tcW w:w="2264"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姓名</w:t>
            </w:r>
            <w:r>
              <w:rPr>
                <w:rFonts w:hint="eastAsia" w:ascii="微软雅黑" w:hAnsi="微软雅黑" w:eastAsia="微软雅黑" w:cs="微软雅黑"/>
                <w:i w:val="0"/>
                <w:caps w:val="0"/>
                <w:color w:val="000000"/>
                <w:spacing w:val="0"/>
                <w:sz w:val="28"/>
                <w:szCs w:val="28"/>
                <w:bdr w:val="none" w:color="auto" w:sz="0" w:space="0"/>
              </w:rPr>
              <w:t>(</w:t>
            </w:r>
            <w:r>
              <w:rPr>
                <w:rFonts w:hint="eastAsia" w:ascii="黑体" w:hAnsi="宋体" w:eastAsia="黑体" w:cs="黑体"/>
                <w:i w:val="0"/>
                <w:caps w:val="0"/>
                <w:color w:val="000000"/>
                <w:spacing w:val="0"/>
                <w:sz w:val="28"/>
                <w:szCs w:val="28"/>
                <w:bdr w:val="none" w:color="auto" w:sz="0" w:space="0"/>
              </w:rPr>
              <w:t>自然人</w:t>
            </w:r>
            <w:r>
              <w:rPr>
                <w:rFonts w:hint="eastAsia" w:ascii="微软雅黑" w:hAnsi="微软雅黑" w:eastAsia="微软雅黑" w:cs="微软雅黑"/>
                <w:i w:val="0"/>
                <w:caps w:val="0"/>
                <w:color w:val="000000"/>
                <w:spacing w:val="0"/>
                <w:sz w:val="28"/>
                <w:szCs w:val="28"/>
                <w:bdr w:val="none" w:color="auto" w:sz="0" w:space="0"/>
              </w:rPr>
              <w:t>)</w:t>
            </w:r>
          </w:p>
        </w:tc>
        <w:tc>
          <w:tcPr>
            <w:tcW w:w="1661"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c>
          <w:tcPr>
            <w:tcW w:w="1905"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身份证号码</w:t>
            </w:r>
          </w:p>
        </w:tc>
        <w:tc>
          <w:tcPr>
            <w:tcW w:w="2180"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630" w:hRule="atLeast"/>
        </w:trPr>
        <w:tc>
          <w:tcPr>
            <w:tcW w:w="506"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rPr>
                <w:rFonts w:hint="eastAsia" w:ascii="å¾®è½¯é›…é»‘" w:hAnsi="å¾®è½¯é›…é»‘" w:eastAsia="å¾®è½¯é›…é»‘" w:cs="å¾®è½¯é›…é»‘"/>
                <w:i w:val="0"/>
                <w:caps w:val="0"/>
                <w:color w:val="666666"/>
                <w:spacing w:val="0"/>
                <w:sz w:val="24"/>
                <w:szCs w:val="24"/>
              </w:rPr>
            </w:pPr>
          </w:p>
        </w:tc>
        <w:tc>
          <w:tcPr>
            <w:tcW w:w="226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名称</w:t>
            </w:r>
            <w:r>
              <w:rPr>
                <w:rFonts w:hint="eastAsia" w:ascii="微软雅黑" w:hAnsi="微软雅黑" w:eastAsia="微软雅黑" w:cs="微软雅黑"/>
                <w:i w:val="0"/>
                <w:caps w:val="0"/>
                <w:color w:val="000000"/>
                <w:spacing w:val="0"/>
                <w:sz w:val="28"/>
                <w:szCs w:val="28"/>
                <w:bdr w:val="none" w:color="auto" w:sz="0" w:space="0"/>
              </w:rPr>
              <w:t>(</w:t>
            </w:r>
            <w:r>
              <w:rPr>
                <w:rFonts w:hint="eastAsia" w:ascii="黑体" w:hAnsi="宋体" w:eastAsia="黑体" w:cs="黑体"/>
                <w:i w:val="0"/>
                <w:caps w:val="0"/>
                <w:color w:val="000000"/>
                <w:spacing w:val="0"/>
                <w:sz w:val="28"/>
                <w:szCs w:val="28"/>
                <w:bdr w:val="none" w:color="auto" w:sz="0" w:space="0"/>
              </w:rPr>
              <w:t>法人或其他组织</w:t>
            </w:r>
            <w:r>
              <w:rPr>
                <w:rFonts w:hint="eastAsia" w:ascii="微软雅黑" w:hAnsi="微软雅黑" w:eastAsia="微软雅黑" w:cs="微软雅黑"/>
                <w:i w:val="0"/>
                <w:caps w:val="0"/>
                <w:color w:val="000000"/>
                <w:spacing w:val="0"/>
                <w:sz w:val="28"/>
                <w:szCs w:val="28"/>
                <w:bdr w:val="none" w:color="auto" w:sz="0" w:space="0"/>
              </w:rPr>
              <w:t>)</w:t>
            </w:r>
          </w:p>
        </w:tc>
        <w:tc>
          <w:tcPr>
            <w:tcW w:w="1661"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c>
          <w:tcPr>
            <w:tcW w:w="190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统一社会信用代码</w:t>
            </w:r>
          </w:p>
        </w:tc>
        <w:tc>
          <w:tcPr>
            <w:tcW w:w="218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1377" w:hRule="atLeast"/>
        </w:trPr>
        <w:tc>
          <w:tcPr>
            <w:tcW w:w="506"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rPr>
                <w:rFonts w:hint="default" w:ascii="å¾®è½¯é›…é»‘" w:hAnsi="å¾®è½¯é›…é»‘" w:eastAsia="å¾®è½¯é›…é»‘" w:cs="å¾®è½¯é›…é»‘"/>
                <w:i w:val="0"/>
                <w:caps w:val="0"/>
                <w:color w:val="666666"/>
                <w:spacing w:val="0"/>
                <w:sz w:val="24"/>
                <w:szCs w:val="24"/>
              </w:rPr>
            </w:pPr>
          </w:p>
        </w:tc>
        <w:tc>
          <w:tcPr>
            <w:tcW w:w="226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证明事项</w:t>
            </w:r>
          </w:p>
        </w:tc>
        <w:tc>
          <w:tcPr>
            <w:tcW w:w="5746"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804" w:hRule="atLeast"/>
        </w:trPr>
        <w:tc>
          <w:tcPr>
            <w:tcW w:w="506" w:type="dxa"/>
            <w:vMerge w:val="restart"/>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核查情况</w:t>
            </w:r>
          </w:p>
        </w:tc>
        <w:tc>
          <w:tcPr>
            <w:tcW w:w="226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核查内容</w:t>
            </w:r>
          </w:p>
        </w:tc>
        <w:tc>
          <w:tcPr>
            <w:tcW w:w="1661"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核查方法</w:t>
            </w:r>
          </w:p>
        </w:tc>
        <w:tc>
          <w:tcPr>
            <w:tcW w:w="190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核查结论</w:t>
            </w:r>
          </w:p>
        </w:tc>
        <w:tc>
          <w:tcPr>
            <w:tcW w:w="218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center"/>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备注</w:t>
            </w:r>
          </w:p>
        </w:tc>
      </w:tr>
      <w:tr>
        <w:tblPrEx>
          <w:tblCellMar>
            <w:top w:w="0" w:type="dxa"/>
            <w:left w:w="0" w:type="dxa"/>
            <w:bottom w:w="0" w:type="dxa"/>
            <w:right w:w="0" w:type="dxa"/>
          </w:tblCellMar>
        </w:tblPrEx>
        <w:trPr>
          <w:trHeight w:val="2421" w:hRule="atLeast"/>
        </w:trPr>
        <w:tc>
          <w:tcPr>
            <w:tcW w:w="506" w:type="dxa"/>
            <w:vMerge w:val="continue"/>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rPr>
                <w:rFonts w:hint="default" w:ascii="å¾®è½¯é›…é»‘" w:hAnsi="å¾®è½¯é›…é»‘" w:eastAsia="å¾®è½¯é›…é»‘" w:cs="å¾®è½¯é›…é»‘"/>
                <w:i w:val="0"/>
                <w:caps w:val="0"/>
                <w:color w:val="666666"/>
                <w:spacing w:val="0"/>
                <w:sz w:val="24"/>
                <w:szCs w:val="24"/>
              </w:rPr>
            </w:pPr>
          </w:p>
        </w:tc>
        <w:tc>
          <w:tcPr>
            <w:tcW w:w="226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4"/>
                <w:szCs w:val="24"/>
                <w:bdr w:val="none" w:color="auto" w:sz="0" w:space="0"/>
              </w:rPr>
              <w:t>1.</w:t>
            </w:r>
            <w:r>
              <w:rPr>
                <w:rFonts w:hint="eastAsia" w:ascii="仿宋" w:hAnsi="仿宋" w:eastAsia="仿宋" w:cs="仿宋"/>
                <w:i w:val="0"/>
                <w:caps w:val="0"/>
                <w:color w:val="000000"/>
                <w:spacing w:val="0"/>
                <w:sz w:val="24"/>
                <w:szCs w:val="24"/>
                <w:bdr w:val="none" w:color="auto" w:sz="0" w:space="0"/>
              </w:rPr>
              <w:t>无不良信用记录或未曾作出虚假承诺</w:t>
            </w:r>
          </w:p>
        </w:tc>
        <w:tc>
          <w:tcPr>
            <w:tcW w:w="1661"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线上核查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内部核查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协同核查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现场核查</w:t>
            </w:r>
          </w:p>
        </w:tc>
        <w:tc>
          <w:tcPr>
            <w:tcW w:w="190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firstLine="240"/>
              <w:jc w:val="both"/>
              <w:rPr>
                <w:rFonts w:hint="default" w:ascii="Calibri" w:hAnsi="Calibri" w:cs="Calibri"/>
                <w:sz w:val="24"/>
                <w:szCs w:val="24"/>
              </w:rPr>
            </w:pPr>
            <w:r>
              <w:rPr>
                <w:rFonts w:hint="eastAsia" w:ascii="仿宋" w:hAnsi="仿宋" w:eastAsia="仿宋" w:cs="仿宋"/>
                <w:i w:val="0"/>
                <w:caps w:val="0"/>
                <w:color w:val="000000"/>
                <w:spacing w:val="0"/>
                <w:sz w:val="24"/>
                <w:szCs w:val="24"/>
                <w:bdr w:val="none" w:color="auto" w:sz="0" w:space="0"/>
              </w:rPr>
              <w:t>□是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firstLine="240"/>
              <w:jc w:val="both"/>
              <w:rPr>
                <w:rFonts w:hint="default" w:ascii="Calibri" w:hAnsi="Calibri" w:cs="Calibri"/>
                <w:sz w:val="24"/>
                <w:szCs w:val="24"/>
              </w:rPr>
            </w:pPr>
            <w:r>
              <w:rPr>
                <w:rFonts w:hint="eastAsia" w:ascii="仿宋" w:hAnsi="仿宋" w:eastAsia="仿宋" w:cs="仿宋"/>
                <w:i w:val="0"/>
                <w:caps w:val="0"/>
                <w:color w:val="000000"/>
                <w:spacing w:val="0"/>
                <w:sz w:val="24"/>
                <w:szCs w:val="24"/>
                <w:bdr w:val="none" w:color="auto" w:sz="0" w:space="0"/>
              </w:rPr>
              <w:t>□否</w:t>
            </w:r>
          </w:p>
        </w:tc>
        <w:tc>
          <w:tcPr>
            <w:tcW w:w="218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2286" w:hRule="atLeast"/>
        </w:trPr>
        <w:tc>
          <w:tcPr>
            <w:tcW w:w="506" w:type="dxa"/>
            <w:vMerge w:val="continue"/>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rPr>
                <w:rFonts w:hint="default" w:ascii="å¾®è½¯é›…é»‘" w:hAnsi="å¾®è½¯é›…é»‘" w:eastAsia="å¾®è½¯é›…é»‘" w:cs="å¾®è½¯é›…é»‘"/>
                <w:i w:val="0"/>
                <w:caps w:val="0"/>
                <w:color w:val="666666"/>
                <w:spacing w:val="0"/>
                <w:sz w:val="24"/>
                <w:szCs w:val="24"/>
              </w:rPr>
            </w:pPr>
          </w:p>
        </w:tc>
        <w:tc>
          <w:tcPr>
            <w:tcW w:w="226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仿宋" w:hAnsi="仿宋" w:eastAsia="仿宋" w:cs="仿宋"/>
                <w:i w:val="0"/>
                <w:caps w:val="0"/>
                <w:color w:val="000000"/>
                <w:spacing w:val="0"/>
                <w:sz w:val="24"/>
                <w:szCs w:val="24"/>
                <w:bdr w:val="none" w:color="auto" w:sz="0" w:space="0"/>
              </w:rPr>
              <w:t>2承诺证明的内容</w:t>
            </w:r>
          </w:p>
        </w:tc>
        <w:tc>
          <w:tcPr>
            <w:tcW w:w="1661"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线上核查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内部核查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协同核查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微软雅黑" w:hAnsi="微软雅黑" w:eastAsia="微软雅黑" w:cs="微软雅黑"/>
                <w:i w:val="0"/>
                <w:caps w:val="0"/>
                <w:color w:val="000000"/>
                <w:spacing w:val="0"/>
                <w:sz w:val="24"/>
                <w:szCs w:val="24"/>
                <w:bdr w:val="none" w:color="auto" w:sz="0" w:space="0"/>
              </w:rPr>
              <w:t>□</w:t>
            </w:r>
            <w:r>
              <w:rPr>
                <w:rFonts w:hint="eastAsia" w:ascii="仿宋" w:hAnsi="仿宋" w:eastAsia="仿宋" w:cs="仿宋"/>
                <w:i w:val="0"/>
                <w:caps w:val="0"/>
                <w:color w:val="000000"/>
                <w:spacing w:val="0"/>
                <w:sz w:val="24"/>
                <w:szCs w:val="24"/>
                <w:bdr w:val="none" w:color="auto" w:sz="0" w:space="0"/>
              </w:rPr>
              <w:t>现场核查</w:t>
            </w:r>
          </w:p>
        </w:tc>
        <w:tc>
          <w:tcPr>
            <w:tcW w:w="190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firstLine="240"/>
              <w:jc w:val="both"/>
              <w:rPr>
                <w:rFonts w:hint="default" w:ascii="Calibri" w:hAnsi="Calibri" w:cs="Calibri"/>
                <w:sz w:val="24"/>
                <w:szCs w:val="24"/>
              </w:rPr>
            </w:pPr>
            <w:r>
              <w:rPr>
                <w:rFonts w:hint="eastAsia" w:ascii="仿宋" w:hAnsi="仿宋" w:eastAsia="仿宋" w:cs="仿宋"/>
                <w:i w:val="0"/>
                <w:caps w:val="0"/>
                <w:color w:val="000000"/>
                <w:spacing w:val="0"/>
                <w:sz w:val="24"/>
                <w:szCs w:val="24"/>
                <w:bdr w:val="none" w:color="auto" w:sz="0" w:space="0"/>
              </w:rPr>
              <w:t>□真实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firstLine="240"/>
              <w:jc w:val="both"/>
              <w:rPr>
                <w:rFonts w:hint="default" w:ascii="Calibri" w:hAnsi="Calibri" w:cs="Calibri"/>
                <w:sz w:val="24"/>
                <w:szCs w:val="24"/>
              </w:rPr>
            </w:pPr>
            <w:r>
              <w:rPr>
                <w:rFonts w:hint="eastAsia" w:ascii="仿宋" w:hAnsi="仿宋" w:eastAsia="仿宋" w:cs="仿宋"/>
                <w:i w:val="0"/>
                <w:caps w:val="0"/>
                <w:color w:val="000000"/>
                <w:spacing w:val="0"/>
                <w:sz w:val="24"/>
                <w:szCs w:val="24"/>
                <w:bdr w:val="none" w:color="auto" w:sz="0" w:space="0"/>
              </w:rPr>
              <w:t>□虚假</w:t>
            </w:r>
          </w:p>
        </w:tc>
        <w:tc>
          <w:tcPr>
            <w:tcW w:w="218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微软雅黑" w:hAnsi="微软雅黑" w:eastAsia="微软雅黑" w:cs="微软雅黑"/>
                <w:i w:val="0"/>
                <w:caps w:val="0"/>
                <w:color w:val="000000"/>
                <w:spacing w:val="0"/>
                <w:sz w:val="24"/>
                <w:szCs w:val="24"/>
                <w:bdr w:val="none" w:color="auto" w:sz="0" w:space="0"/>
              </w:rPr>
              <w:t> </w:t>
            </w:r>
          </w:p>
        </w:tc>
      </w:tr>
      <w:tr>
        <w:tblPrEx>
          <w:tblCellMar>
            <w:top w:w="0" w:type="dxa"/>
            <w:left w:w="0" w:type="dxa"/>
            <w:bottom w:w="0" w:type="dxa"/>
            <w:right w:w="0" w:type="dxa"/>
          </w:tblCellMar>
        </w:tblPrEx>
        <w:trPr>
          <w:trHeight w:val="1702" w:hRule="atLeast"/>
        </w:trPr>
        <w:tc>
          <w:tcPr>
            <w:tcW w:w="506" w:type="dxa"/>
            <w:vMerge w:val="continue"/>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rPr>
                <w:rFonts w:hint="default" w:ascii="å¾®è½¯é›…é»‘" w:hAnsi="å¾®è½¯é›…é»‘" w:eastAsia="å¾®è½¯é›…é»‘" w:cs="å¾®è½¯é›…é»‘"/>
                <w:i w:val="0"/>
                <w:caps w:val="0"/>
                <w:color w:val="666666"/>
                <w:spacing w:val="0"/>
                <w:sz w:val="24"/>
                <w:szCs w:val="24"/>
              </w:rPr>
            </w:pPr>
          </w:p>
        </w:tc>
        <w:tc>
          <w:tcPr>
            <w:tcW w:w="8010" w:type="dxa"/>
            <w:gridSpan w:val="4"/>
            <w:tcBorders>
              <w:top w:val="nil"/>
              <w:left w:val="nil"/>
              <w:bottom w:val="single" w:color="auto" w:sz="8" w:space="0"/>
              <w:right w:val="single" w:color="auto" w:sz="8"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黑体" w:hAnsi="宋体" w:eastAsia="黑体" w:cs="黑体"/>
                <w:i w:val="0"/>
                <w:caps w:val="0"/>
                <w:color w:val="000000"/>
                <w:spacing w:val="0"/>
                <w:sz w:val="28"/>
                <w:szCs w:val="28"/>
                <w:bdr w:val="none" w:color="auto" w:sz="0" w:space="0"/>
              </w:rPr>
              <w:t>核查人员签名：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0"/>
              <w:jc w:val="both"/>
              <w:rPr>
                <w:rFonts w:hint="default" w:ascii="Calibri" w:hAnsi="Calibri" w:cs="Calibri"/>
                <w:sz w:val="24"/>
                <w:szCs w:val="24"/>
              </w:rPr>
            </w:pPr>
            <w:r>
              <w:rPr>
                <w:rFonts w:hint="eastAsia" w:ascii="宋体" w:hAnsi="宋体" w:eastAsia="宋体" w:cs="宋体"/>
                <w:i w:val="0"/>
                <w:caps w:val="0"/>
                <w:color w:val="000000"/>
                <w:spacing w:val="0"/>
                <w:sz w:val="28"/>
                <w:szCs w:val="28"/>
                <w:bdr w:val="none" w:color="auto" w:sz="0" w:space="0"/>
              </w:rPr>
              <w:t>                                                                    </w:t>
            </w:r>
            <w:r>
              <w:rPr>
                <w:rFonts w:hint="eastAsia" w:ascii="黑体" w:hAnsi="宋体" w:eastAsia="黑体" w:cs="黑体"/>
                <w:i w:val="0"/>
                <w:caps w:val="0"/>
                <w:color w:val="000000"/>
                <w:spacing w:val="0"/>
                <w:sz w:val="28"/>
                <w:szCs w:val="28"/>
                <w:bdr w:val="none" w:color="auto" w:sz="0" w:space="0"/>
              </w:rPr>
              <w:t>年</w:t>
            </w:r>
            <w:r>
              <w:rPr>
                <w:rFonts w:hint="eastAsia" w:ascii="宋体" w:hAnsi="宋体" w:eastAsia="宋体" w:cs="宋体"/>
                <w:i w:val="0"/>
                <w:caps w:val="0"/>
                <w:color w:val="000000"/>
                <w:spacing w:val="0"/>
                <w:sz w:val="28"/>
                <w:szCs w:val="28"/>
                <w:bdr w:val="none" w:color="auto" w:sz="0" w:space="0"/>
              </w:rPr>
              <w:t>  </w:t>
            </w:r>
            <w:r>
              <w:rPr>
                <w:rFonts w:hint="eastAsia" w:ascii="黑体" w:hAnsi="宋体" w:eastAsia="黑体" w:cs="黑体"/>
                <w:i w:val="0"/>
                <w:caps w:val="0"/>
                <w:color w:val="000000"/>
                <w:spacing w:val="0"/>
                <w:sz w:val="28"/>
                <w:szCs w:val="28"/>
                <w:bdr w:val="none" w:color="auto" w:sz="0" w:space="0"/>
              </w:rPr>
              <w:t>月</w:t>
            </w:r>
            <w:r>
              <w:rPr>
                <w:rFonts w:hint="eastAsia" w:ascii="宋体" w:hAnsi="宋体" w:eastAsia="宋体" w:cs="宋体"/>
                <w:i w:val="0"/>
                <w:caps w:val="0"/>
                <w:color w:val="000000"/>
                <w:spacing w:val="0"/>
                <w:sz w:val="28"/>
                <w:szCs w:val="28"/>
                <w:bdr w:val="none" w:color="auto" w:sz="0" w:space="0"/>
              </w:rPr>
              <w:t>  </w:t>
            </w:r>
            <w:r>
              <w:rPr>
                <w:rFonts w:hint="eastAsia" w:ascii="黑体" w:hAnsi="宋体" w:eastAsia="黑体" w:cs="黑体"/>
                <w:i w:val="0"/>
                <w:caps w:val="0"/>
                <w:color w:val="000000"/>
                <w:spacing w:val="0"/>
                <w:sz w:val="28"/>
                <w:szCs w:val="28"/>
                <w:bdr w:val="none" w:color="auto" w:sz="0" w:space="0"/>
              </w:rPr>
              <w:t>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center"/>
        <w:rPr>
          <w:rFonts w:hint="default" w:ascii="Calibri" w:hAnsi="Calibri" w:cs="Calibri"/>
          <w:i w:val="0"/>
          <w:caps w:val="0"/>
          <w:color w:val="666666"/>
          <w:spacing w:val="0"/>
          <w:sz w:val="24"/>
          <w:szCs w:val="24"/>
        </w:rPr>
      </w:pPr>
      <w:r>
        <w:rPr>
          <w:rFonts w:hint="eastAsia" w:ascii="方正小标宋简体" w:hAnsi="方正小标宋简体" w:eastAsia="方正小标宋简体" w:cs="方正小标宋简体"/>
          <w:i w:val="0"/>
          <w:caps w:val="0"/>
          <w:color w:val="000000"/>
          <w:spacing w:val="0"/>
          <w:sz w:val="43"/>
          <w:szCs w:val="43"/>
          <w:bdr w:val="none" w:color="auto" w:sz="0" w:space="0"/>
          <w:shd w:val="clear" w:fill="FFFFFF"/>
        </w:rPr>
        <w:t>证明事项告知承诺制核查结果告知书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u w:val="single"/>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（申请人）</w:t>
      </w:r>
      <w:r>
        <w:rPr>
          <w:rFonts w:hint="eastAsia" w:ascii="微软雅黑" w:hAnsi="微软雅黑" w:eastAsia="微软雅黑" w:cs="微软雅黑"/>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645"/>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您办理</w:t>
      </w:r>
      <w:r>
        <w:rPr>
          <w:rFonts w:hint="eastAsia" w:ascii="微软雅黑" w:hAnsi="微软雅黑" w:eastAsia="微软雅黑" w:cs="微软雅黑"/>
          <w:i w:val="0"/>
          <w:caps w:val="0"/>
          <w:color w:val="000000"/>
          <w:spacing w:val="0"/>
          <w:sz w:val="28"/>
          <w:szCs w:val="28"/>
          <w:u w:val="single"/>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事项，书面承诺的</w:t>
      </w:r>
      <w:r>
        <w:rPr>
          <w:rFonts w:hint="eastAsia" w:ascii="微软雅黑" w:hAnsi="微软雅黑" w:eastAsia="微软雅黑" w:cs="微软雅黑"/>
          <w:i w:val="0"/>
          <w:caps w:val="0"/>
          <w:color w:val="000000"/>
          <w:spacing w:val="0"/>
          <w:sz w:val="28"/>
          <w:szCs w:val="28"/>
          <w:u w:val="single"/>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（证明内容）经核实后为虚假承诺，你将承担下列责任。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645"/>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一、依法撤销行政许可；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645"/>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二、被列入我单位诚信黑名单，影响期</w:t>
      </w:r>
      <w:r>
        <w:rPr>
          <w:rFonts w:hint="eastAsia" w:ascii="微软雅黑" w:hAnsi="微软雅黑" w:eastAsia="微软雅黑" w:cs="微软雅黑"/>
          <w:i w:val="0"/>
          <w:caps w:val="0"/>
          <w:color w:val="000000"/>
          <w:spacing w:val="0"/>
          <w:sz w:val="28"/>
          <w:szCs w:val="28"/>
          <w:bdr w:val="none" w:color="auto" w:sz="0" w:space="0"/>
          <w:shd w:val="clear" w:fill="FFFFFF"/>
        </w:rPr>
        <w:t>1</w:t>
      </w:r>
      <w:r>
        <w:rPr>
          <w:rFonts w:hint="eastAsia" w:ascii="宋体" w:hAnsi="宋体" w:eastAsia="宋体" w:cs="宋体"/>
          <w:i w:val="0"/>
          <w:caps w:val="0"/>
          <w:color w:val="000000"/>
          <w:spacing w:val="0"/>
          <w:sz w:val="28"/>
          <w:szCs w:val="28"/>
          <w:bdr w:val="none" w:color="auto" w:sz="0" w:space="0"/>
          <w:shd w:val="clear" w:fill="FFFFFF"/>
        </w:rPr>
        <w:t>年，并抄送相关部门。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112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如对本核查结果有异议的，可自收到本告知书</w:t>
      </w:r>
      <w:r>
        <w:rPr>
          <w:rFonts w:hint="eastAsia" w:ascii="微软雅黑" w:hAnsi="微软雅黑" w:eastAsia="微软雅黑" w:cs="微软雅黑"/>
          <w:i w:val="0"/>
          <w:caps w:val="0"/>
          <w:color w:val="000000"/>
          <w:spacing w:val="0"/>
          <w:sz w:val="28"/>
          <w:szCs w:val="28"/>
          <w:bdr w:val="none" w:color="auto" w:sz="0" w:space="0"/>
          <w:shd w:val="clear" w:fill="FFFFFF"/>
        </w:rPr>
        <w:t>3</w:t>
      </w:r>
      <w:r>
        <w:rPr>
          <w:rFonts w:hint="eastAsia" w:ascii="宋体" w:hAnsi="宋体" w:eastAsia="宋体" w:cs="宋体"/>
          <w:i w:val="0"/>
          <w:caps w:val="0"/>
          <w:color w:val="000000"/>
          <w:spacing w:val="0"/>
          <w:sz w:val="28"/>
          <w:szCs w:val="28"/>
          <w:bdr w:val="none" w:color="auto" w:sz="0" w:space="0"/>
          <w:shd w:val="clear" w:fill="FFFFFF"/>
        </w:rPr>
        <w:t>个工作日内向道县水利局书面申请并提交有关证明材料。逾期未交的，视为无异议。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336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lang w:eastAsia="zh-CN"/>
        </w:rPr>
        <w:t>祁阳市</w:t>
      </w:r>
      <w:r>
        <w:rPr>
          <w:rFonts w:hint="eastAsia" w:ascii="宋体" w:hAnsi="宋体" w:eastAsia="宋体" w:cs="宋体"/>
          <w:i w:val="0"/>
          <w:caps w:val="0"/>
          <w:color w:val="000000"/>
          <w:spacing w:val="0"/>
          <w:sz w:val="28"/>
          <w:szCs w:val="28"/>
          <w:bdr w:val="none" w:color="auto" w:sz="0" w:space="0"/>
          <w:shd w:val="clear" w:fill="FFFFFF"/>
        </w:rPr>
        <w:t>水利局（盖章）</w:t>
      </w:r>
      <w:r>
        <w:rPr>
          <w:rFonts w:hint="eastAsia" w:ascii="微软雅黑" w:hAnsi="微软雅黑" w:eastAsia="微软雅黑" w:cs="微软雅黑"/>
          <w:i w:val="0"/>
          <w:caps w:val="0"/>
          <w:color w:val="000000"/>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336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年</w:t>
      </w:r>
      <w:r>
        <w:rPr>
          <w:rFonts w:hint="eastAsia" w:ascii="微软雅黑" w:hAnsi="微软雅黑" w:eastAsia="微软雅黑" w:cs="微软雅黑"/>
          <w:i w:val="0"/>
          <w:caps w:val="0"/>
          <w:color w:val="000000"/>
          <w:spacing w:val="0"/>
          <w:sz w:val="28"/>
          <w:szCs w:val="28"/>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月</w:t>
      </w:r>
      <w:r>
        <w:rPr>
          <w:rFonts w:hint="eastAsia" w:ascii="微软雅黑" w:hAnsi="微软雅黑" w:eastAsia="微软雅黑" w:cs="微软雅黑"/>
          <w:i w:val="0"/>
          <w:caps w:val="0"/>
          <w:color w:val="000000"/>
          <w:spacing w:val="0"/>
          <w:sz w:val="28"/>
          <w:szCs w:val="28"/>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60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本人对《证明事项告知承诺制核查结果告知书》已收悉。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  申请人（签字、盖章）：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40" w:lineRule="atLeast"/>
        <w:ind w:left="0" w:right="0" w:firstLine="0"/>
        <w:jc w:val="both"/>
        <w:rPr>
          <w:rFonts w:hint="default" w:ascii="Calibri" w:hAnsi="Calibri" w:cs="Calibri"/>
          <w:i w:val="0"/>
          <w:caps w:val="0"/>
          <w:color w:val="666666"/>
          <w:spacing w:val="0"/>
          <w:sz w:val="24"/>
          <w:szCs w:val="24"/>
        </w:rPr>
      </w:pPr>
      <w:r>
        <w:rPr>
          <w:rFonts w:hint="eastAsia" w:ascii="宋体" w:hAnsi="宋体" w:eastAsia="宋体" w:cs="宋体"/>
          <w:i w:val="0"/>
          <w:caps w:val="0"/>
          <w:color w:val="000000"/>
          <w:spacing w:val="0"/>
          <w:sz w:val="28"/>
          <w:szCs w:val="28"/>
          <w:bdr w:val="none" w:color="auto" w:sz="0" w:space="0"/>
          <w:shd w:val="clear" w:fill="FFFFFF"/>
        </w:rPr>
        <w:t>                                              年</w:t>
      </w:r>
      <w:r>
        <w:rPr>
          <w:rFonts w:hint="eastAsia" w:ascii="微软雅黑" w:hAnsi="微软雅黑" w:eastAsia="微软雅黑" w:cs="微软雅黑"/>
          <w:i w:val="0"/>
          <w:caps w:val="0"/>
          <w:color w:val="000000"/>
          <w:spacing w:val="0"/>
          <w:sz w:val="28"/>
          <w:szCs w:val="28"/>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月</w:t>
      </w:r>
      <w:r>
        <w:rPr>
          <w:rFonts w:hint="eastAsia" w:ascii="微软雅黑" w:hAnsi="微软雅黑" w:eastAsia="微软雅黑" w:cs="微软雅黑"/>
          <w:i w:val="0"/>
          <w:caps w:val="0"/>
          <w:color w:val="000000"/>
          <w:spacing w:val="0"/>
          <w:sz w:val="28"/>
          <w:szCs w:val="28"/>
          <w:bdr w:val="none" w:color="auto" w:sz="0" w:space="0"/>
          <w:shd w:val="clear" w:fill="FFFFFF"/>
        </w:rPr>
        <w:t>   </w:t>
      </w:r>
      <w:r>
        <w:rPr>
          <w:rFonts w:hint="eastAsia" w:ascii="宋体" w:hAnsi="宋体" w:eastAsia="宋体" w:cs="宋体"/>
          <w:i w:val="0"/>
          <w:caps w:val="0"/>
          <w:color w:val="000000"/>
          <w:spacing w:val="0"/>
          <w:sz w:val="28"/>
          <w:szCs w:val="28"/>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D1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2021-08-17T03:40:45Z</dcterms:created>
  <dc:creator>Administrator</dc:creator>
  <cp:lastModifiedBy>Administrator</cp:lastModifiedBy>
  <dcterms:modified xsi:type="dcterms:W3CDTF">2021-08-17T04:14:58Z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